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EA6D6" w14:textId="4C44360F" w:rsidR="0073531E" w:rsidRDefault="00EC579C" w:rsidP="001813EC">
      <w:r>
        <w:rPr>
          <w:noProof/>
          <w:lang w:eastAsia="pt-BR"/>
        </w:rPr>
        <mc:AlternateContent>
          <mc:Choice Requires="wps">
            <w:drawing>
              <wp:anchor distT="0" distB="0" distL="114300" distR="114300" simplePos="0" relativeHeight="251659264" behindDoc="0" locked="0" layoutInCell="1" allowOverlap="1" wp14:anchorId="589D5F4E" wp14:editId="60DFF7C3">
                <wp:simplePos x="0" y="0"/>
                <wp:positionH relativeFrom="column">
                  <wp:posOffset>-250825</wp:posOffset>
                </wp:positionH>
                <wp:positionV relativeFrom="paragraph">
                  <wp:posOffset>3810</wp:posOffset>
                </wp:positionV>
                <wp:extent cx="5819140" cy="6134735"/>
                <wp:effectExtent l="0" t="0" r="10160" b="1841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6134735"/>
                        </a:xfrm>
                        <a:prstGeom prst="rect">
                          <a:avLst/>
                        </a:prstGeom>
                        <a:solidFill>
                          <a:srgbClr val="FFFFFF"/>
                        </a:solidFill>
                        <a:ln w="9525">
                          <a:solidFill>
                            <a:srgbClr val="000000"/>
                          </a:solidFill>
                          <a:miter lim="800000"/>
                          <a:headEnd/>
                          <a:tailEnd/>
                        </a:ln>
                      </wps:spPr>
                      <wps:txbx>
                        <w:txbxContent>
                          <w:p w14:paraId="3D34919D" w14:textId="77777777" w:rsidR="00EC579C" w:rsidRPr="002B1A11" w:rsidRDefault="00EC579C" w:rsidP="00EC579C">
                            <w:pPr>
                              <w:pStyle w:val="Corpodetexto"/>
                              <w:rPr>
                                <w:sz w:val="20"/>
                                <w:szCs w:val="20"/>
                              </w:rPr>
                            </w:pPr>
                            <w:r w:rsidRPr="002B1A11">
                              <w:rPr>
                                <w:sz w:val="20"/>
                                <w:szCs w:val="20"/>
                              </w:rPr>
                              <w:t>ESTADO DE SANTA CATARINA</w:t>
                            </w:r>
                          </w:p>
                          <w:p w14:paraId="24C2FC6B" w14:textId="77777777" w:rsidR="00EC579C" w:rsidRPr="002B1A11" w:rsidRDefault="00EC579C" w:rsidP="00EC579C">
                            <w:pPr>
                              <w:pStyle w:val="Corpodetexto"/>
                              <w:rPr>
                                <w:sz w:val="20"/>
                                <w:szCs w:val="20"/>
                              </w:rPr>
                            </w:pPr>
                            <w:r w:rsidRPr="002B1A11">
                              <w:rPr>
                                <w:sz w:val="20"/>
                                <w:szCs w:val="20"/>
                              </w:rPr>
                              <w:t>PREFEITURA MUNICIPAL</w:t>
                            </w:r>
                            <w:r w:rsidRPr="002B1A11">
                              <w:rPr>
                                <w:sz w:val="20"/>
                                <w:szCs w:val="20"/>
                                <w:lang w:val="pt-BR"/>
                              </w:rPr>
                              <w:t xml:space="preserve"> </w:t>
                            </w:r>
                          </w:p>
                          <w:p w14:paraId="675A5A2D" w14:textId="77777777" w:rsidR="00EC579C" w:rsidRPr="000942AB" w:rsidRDefault="00EC579C" w:rsidP="00EC579C">
                            <w:pPr>
                              <w:widowControl w:val="0"/>
                              <w:autoSpaceDE w:val="0"/>
                              <w:autoSpaceDN w:val="0"/>
                              <w:adjustRightInd w:val="0"/>
                              <w:jc w:val="center"/>
                              <w:rPr>
                                <w:b/>
                                <w:color w:val="000000"/>
                                <w:sz w:val="20"/>
                                <w:szCs w:val="20"/>
                              </w:rPr>
                            </w:pPr>
                          </w:p>
                          <w:p w14:paraId="0069B87C" w14:textId="77777777" w:rsidR="0073531E" w:rsidRPr="000942AB" w:rsidRDefault="00EC579C" w:rsidP="0073531E">
                            <w:pPr>
                              <w:pStyle w:val="Ttulo1"/>
                              <w:jc w:val="center"/>
                              <w:rPr>
                                <w:rFonts w:asciiTheme="minorHAnsi" w:hAnsiTheme="minorHAnsi" w:cstheme="minorHAnsi"/>
                                <w:sz w:val="22"/>
                                <w:szCs w:val="22"/>
                              </w:rPr>
                            </w:pPr>
                            <w:r w:rsidRPr="000942AB">
                              <w:rPr>
                                <w:rFonts w:asciiTheme="minorHAnsi" w:hAnsiTheme="minorHAnsi" w:cstheme="minorHAnsi"/>
                                <w:color w:val="000000"/>
                                <w:sz w:val="22"/>
                                <w:szCs w:val="22"/>
                              </w:rPr>
                              <w:t>CONVOCAÇÃO DE INTERESSADOS NA LICITAÇÃO</w:t>
                            </w:r>
                            <w:r w:rsidR="0073531E" w:rsidRPr="000942AB">
                              <w:rPr>
                                <w:rFonts w:asciiTheme="minorHAnsi" w:hAnsiTheme="minorHAnsi" w:cstheme="minorHAnsi"/>
                                <w:sz w:val="22"/>
                                <w:szCs w:val="22"/>
                              </w:rPr>
                              <w:t xml:space="preserve"> </w:t>
                            </w:r>
                          </w:p>
                          <w:p w14:paraId="305B7A39" w14:textId="466EC53C" w:rsidR="0073531E" w:rsidRPr="000942AB" w:rsidRDefault="00FC138D" w:rsidP="0073531E">
                            <w:pPr>
                              <w:pStyle w:val="Ttulo1"/>
                              <w:jc w:val="center"/>
                              <w:rPr>
                                <w:rFonts w:asciiTheme="minorHAnsi" w:hAnsiTheme="minorHAnsi" w:cstheme="minorHAnsi"/>
                                <w:sz w:val="22"/>
                                <w:szCs w:val="22"/>
                              </w:rPr>
                            </w:pPr>
                            <w:r>
                              <w:rPr>
                                <w:rFonts w:asciiTheme="minorHAnsi" w:hAnsiTheme="minorHAnsi" w:cstheme="minorHAnsi"/>
                                <w:sz w:val="22"/>
                                <w:szCs w:val="22"/>
                              </w:rPr>
                              <w:t>EDITAL DO PREGÃO PRESENCIAL Nº 13</w:t>
                            </w:r>
                            <w:r w:rsidR="0073531E" w:rsidRPr="000942AB">
                              <w:rPr>
                                <w:rFonts w:asciiTheme="minorHAnsi" w:hAnsiTheme="minorHAnsi" w:cstheme="minorHAnsi"/>
                                <w:sz w:val="22"/>
                                <w:szCs w:val="22"/>
                              </w:rPr>
                              <w:t>/2022</w:t>
                            </w:r>
                          </w:p>
                          <w:p w14:paraId="406CB93E" w14:textId="40E9358F" w:rsidR="0073531E" w:rsidRPr="000942AB" w:rsidRDefault="0073531E" w:rsidP="0073531E">
                            <w:pPr>
                              <w:jc w:val="center"/>
                              <w:rPr>
                                <w:rFonts w:cstheme="minorHAnsi"/>
                              </w:rPr>
                            </w:pPr>
                            <w:r w:rsidRPr="000942AB">
                              <w:rPr>
                                <w:rFonts w:cstheme="minorHAnsi"/>
                              </w:rPr>
                              <w:t xml:space="preserve">(Processo Administrativo de Licitação nº </w:t>
                            </w:r>
                            <w:r w:rsidR="00FC138D">
                              <w:rPr>
                                <w:rFonts w:cstheme="minorHAnsi"/>
                              </w:rPr>
                              <w:t>24</w:t>
                            </w:r>
                            <w:r w:rsidRPr="000942AB">
                              <w:rPr>
                                <w:rFonts w:cstheme="minorHAnsi"/>
                              </w:rPr>
                              <w:t>/2022)</w:t>
                            </w:r>
                          </w:p>
                          <w:p w14:paraId="223385FA" w14:textId="3E203CCA" w:rsidR="00FC138D" w:rsidRDefault="00FC138D" w:rsidP="00FC138D">
                            <w:pPr>
                              <w:widowControl w:val="0"/>
                              <w:autoSpaceDE w:val="0"/>
                              <w:autoSpaceDN w:val="0"/>
                              <w:adjustRightInd w:val="0"/>
                              <w:jc w:val="both"/>
                              <w:rPr>
                                <w:color w:val="000000"/>
                                <w:sz w:val="20"/>
                                <w:szCs w:val="20"/>
                              </w:rPr>
                            </w:pPr>
                            <w:r w:rsidRPr="00FC138D">
                              <w:rPr>
                                <w:color w:val="000000"/>
                                <w:sz w:val="20"/>
                                <w:szCs w:val="20"/>
                              </w:rPr>
                              <w:t xml:space="preserve">O MUNICÍPIO DE BOCAINA DO SUL, pessoa jurídica de direito público interno, inscrita no CNPJ/MF sob nº 01.606.852/0001-90, com sede na Rua João Assink, nº 322, Centro, CEP 88538-000, nesse município, representado pelo Prefeito Municipal, Sr. João Eduardo Della Justina, e o FUNDO MUNICIPAL DE SAÚDE DO MUNICÍPIO DE BOCAINA DO SUL – SC, inscrito no CNPJ sob nº 11.679.183/0001-30, com sede na Rua João Assink, 456, Centro, em Bocaina do Sul – SC, neste ato representado por sua Gestora, Sra. </w:t>
                            </w:r>
                            <w:proofErr w:type="spellStart"/>
                            <w:r w:rsidRPr="00FC138D">
                              <w:rPr>
                                <w:color w:val="000000"/>
                                <w:sz w:val="20"/>
                                <w:szCs w:val="20"/>
                              </w:rPr>
                              <w:t>Meliana</w:t>
                            </w:r>
                            <w:proofErr w:type="spellEnd"/>
                            <w:r w:rsidRPr="00FC138D">
                              <w:rPr>
                                <w:color w:val="000000"/>
                                <w:sz w:val="20"/>
                                <w:szCs w:val="20"/>
                              </w:rPr>
                              <w:t xml:space="preserve"> </w:t>
                            </w:r>
                            <w:proofErr w:type="spellStart"/>
                            <w:r w:rsidRPr="00FC138D">
                              <w:rPr>
                                <w:color w:val="000000"/>
                                <w:sz w:val="20"/>
                                <w:szCs w:val="20"/>
                              </w:rPr>
                              <w:t>Góss</w:t>
                            </w:r>
                            <w:proofErr w:type="spellEnd"/>
                            <w:r w:rsidRPr="00FC138D">
                              <w:rPr>
                                <w:color w:val="000000"/>
                                <w:sz w:val="20"/>
                                <w:szCs w:val="20"/>
                              </w:rPr>
                              <w:t xml:space="preserve"> </w:t>
                            </w:r>
                            <w:proofErr w:type="spellStart"/>
                            <w:r w:rsidRPr="00FC138D">
                              <w:rPr>
                                <w:color w:val="000000"/>
                                <w:sz w:val="20"/>
                                <w:szCs w:val="20"/>
                              </w:rPr>
                              <w:t>Schlichting</w:t>
                            </w:r>
                            <w:proofErr w:type="spellEnd"/>
                            <w:r w:rsidRPr="00FC138D">
                              <w:rPr>
                                <w:color w:val="000000"/>
                                <w:sz w:val="20"/>
                                <w:szCs w:val="20"/>
                              </w:rPr>
                              <w:t xml:space="preserve">, por meio da Pregoeira e sua Equipe de Apoio, comunicam aos interessados que farão realizar licitação na modalidade PREGÃO PRESENCIAL que tem por objeto Aquisição de Itens Alimentícios para Eventos das Secretarias Municipais, Gabinete do Prefeito, CRAS e Abrigo Novo Aconchego para o exercício financeiro de 2022, conforme especificações deste edital. Os envelopes de "PROPOSTA" e "DOCUMENTAÇÃO" deverão ser entregues no Setor de Licitações, localizado na sede deste Município – Rua João Assink, 322, Centro. O Credenciamento será feito a </w:t>
                            </w:r>
                            <w:r w:rsidR="002172CD">
                              <w:rPr>
                                <w:color w:val="000000"/>
                                <w:sz w:val="20"/>
                                <w:szCs w:val="20"/>
                              </w:rPr>
                              <w:t>partir das 08h e 30min do dia 05</w:t>
                            </w:r>
                            <w:bookmarkStart w:id="0" w:name="_GoBack"/>
                            <w:bookmarkEnd w:id="0"/>
                            <w:r w:rsidRPr="00FC138D">
                              <w:rPr>
                                <w:color w:val="000000"/>
                                <w:sz w:val="20"/>
                                <w:szCs w:val="20"/>
                              </w:rPr>
                              <w:t>.04.2022. Abertura da sessão será às 09h do mesmo dia. A presente licitação será do tipo MENOR PREÇO POR ITEM,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junto ao sítio http://www.bocaina.sc.gov.br. Impugnações ou questionamentos acerca do edital, inclusive os de ordem técnica, serão respondidos pela Pregoeira exclusivamente por meio eletrônico por meio do endereço licitacao@bocaina.sc.gov.br, desde que enviados a este e-mail no prazo de até 02 (dois) dias úteis da data designada para a abertura da sessão, sendo de responsabilidade dos interessados a consulta ao sítio http://www.bocaina.sc.gov.br para obter informações sobre esta licitação.</w:t>
                            </w:r>
                          </w:p>
                          <w:p w14:paraId="0D4D682F" w14:textId="6D83DBD3" w:rsidR="00EC579C" w:rsidRDefault="0073531E" w:rsidP="00EC579C">
                            <w:pPr>
                              <w:widowControl w:val="0"/>
                              <w:autoSpaceDE w:val="0"/>
                              <w:autoSpaceDN w:val="0"/>
                              <w:adjustRightInd w:val="0"/>
                              <w:jc w:val="right"/>
                              <w:rPr>
                                <w:bCs/>
                                <w:sz w:val="20"/>
                                <w:szCs w:val="20"/>
                              </w:rPr>
                            </w:pPr>
                            <w:r>
                              <w:rPr>
                                <w:bCs/>
                                <w:sz w:val="20"/>
                                <w:szCs w:val="20"/>
                              </w:rPr>
                              <w:t>B</w:t>
                            </w:r>
                            <w:r w:rsidR="00EC579C" w:rsidRPr="008D21DF">
                              <w:rPr>
                                <w:bCs/>
                                <w:sz w:val="20"/>
                                <w:szCs w:val="20"/>
                              </w:rPr>
                              <w:t xml:space="preserve">ocaina do Sul, </w:t>
                            </w:r>
                            <w:r w:rsidR="00FC138D">
                              <w:rPr>
                                <w:bCs/>
                                <w:sz w:val="20"/>
                                <w:szCs w:val="20"/>
                              </w:rPr>
                              <w:t>18</w:t>
                            </w:r>
                            <w:r w:rsidR="00EC579C" w:rsidRPr="008D21DF">
                              <w:rPr>
                                <w:bCs/>
                                <w:sz w:val="20"/>
                                <w:szCs w:val="20"/>
                              </w:rPr>
                              <w:t xml:space="preserve"> de </w:t>
                            </w:r>
                            <w:r w:rsidR="00FC138D">
                              <w:rPr>
                                <w:bCs/>
                                <w:sz w:val="20"/>
                                <w:szCs w:val="20"/>
                              </w:rPr>
                              <w:t>março</w:t>
                            </w:r>
                            <w:r w:rsidR="00EC579C" w:rsidRPr="008D21DF">
                              <w:rPr>
                                <w:bCs/>
                                <w:sz w:val="20"/>
                                <w:szCs w:val="20"/>
                              </w:rPr>
                              <w:t xml:space="preserve"> de 2022.</w:t>
                            </w:r>
                          </w:p>
                          <w:p w14:paraId="6DA27F21" w14:textId="77777777" w:rsidR="00EC579C" w:rsidRPr="00EC579C" w:rsidRDefault="00EC579C" w:rsidP="0073531E">
                            <w:pPr>
                              <w:widowControl w:val="0"/>
                              <w:autoSpaceDE w:val="0"/>
                              <w:autoSpaceDN w:val="0"/>
                              <w:adjustRightInd w:val="0"/>
                              <w:spacing w:after="0" w:line="240" w:lineRule="auto"/>
                              <w:jc w:val="center"/>
                              <w:rPr>
                                <w:bCs/>
                                <w:sz w:val="20"/>
                                <w:szCs w:val="20"/>
                              </w:rPr>
                            </w:pPr>
                            <w:r>
                              <w:rPr>
                                <w:b/>
                                <w:bCs/>
                                <w:sz w:val="20"/>
                                <w:szCs w:val="20"/>
                              </w:rPr>
                              <w:t>Silmara Samara da Silva</w:t>
                            </w:r>
                          </w:p>
                          <w:p w14:paraId="0DF40DB3" w14:textId="655A1253" w:rsidR="00EC579C" w:rsidRPr="00605941" w:rsidRDefault="00EC579C" w:rsidP="0073531E">
                            <w:pPr>
                              <w:widowControl w:val="0"/>
                              <w:autoSpaceDE w:val="0"/>
                              <w:autoSpaceDN w:val="0"/>
                              <w:adjustRightInd w:val="0"/>
                              <w:spacing w:after="0" w:line="240" w:lineRule="auto"/>
                              <w:jc w:val="center"/>
                              <w:rPr>
                                <w:sz w:val="20"/>
                                <w:szCs w:val="20"/>
                              </w:rPr>
                            </w:pPr>
                            <w:r>
                              <w:rPr>
                                <w:sz w:val="20"/>
                                <w:szCs w:val="20"/>
                              </w:rPr>
                              <w:t xml:space="preserve"> Pregoeir</w:t>
                            </w:r>
                            <w:r w:rsidR="0073531E">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9.75pt;margin-top:.3pt;width:458.2pt;height:4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">
                <v:textbox>
                  <w:txbxContent>
                    <w:p w14:paraId="3D34919D" w14:textId="77777777" w:rsidR="00EC579C" w:rsidRPr="002B1A11" w:rsidRDefault="00EC579C" w:rsidP="00EC579C">
                      <w:pPr>
                        <w:pStyle w:val="Corpodetexto"/>
                        <w:rPr>
                          <w:sz w:val="20"/>
                          <w:szCs w:val="20"/>
                        </w:rPr>
                      </w:pPr>
                      <w:r w:rsidRPr="002B1A11">
                        <w:rPr>
                          <w:sz w:val="20"/>
                          <w:szCs w:val="20"/>
                        </w:rPr>
                        <w:t>ESTADO DE SANTA CATARINA</w:t>
                      </w:r>
                    </w:p>
                    <w:p w14:paraId="24C2FC6B" w14:textId="77777777" w:rsidR="00EC579C" w:rsidRPr="002B1A11" w:rsidRDefault="00EC579C" w:rsidP="00EC579C">
                      <w:pPr>
                        <w:pStyle w:val="Corpodetexto"/>
                        <w:rPr>
                          <w:sz w:val="20"/>
                          <w:szCs w:val="20"/>
                        </w:rPr>
                      </w:pPr>
                      <w:r w:rsidRPr="002B1A11">
                        <w:rPr>
                          <w:sz w:val="20"/>
                          <w:szCs w:val="20"/>
                        </w:rPr>
                        <w:t>PREFEITURA MUNICIPAL</w:t>
                      </w:r>
                      <w:r w:rsidRPr="002B1A11">
                        <w:rPr>
                          <w:sz w:val="20"/>
                          <w:szCs w:val="20"/>
                          <w:lang w:val="pt-BR"/>
                        </w:rPr>
                        <w:t xml:space="preserve"> </w:t>
                      </w:r>
                    </w:p>
                    <w:p w14:paraId="675A5A2D" w14:textId="77777777" w:rsidR="00EC579C" w:rsidRPr="000942AB" w:rsidRDefault="00EC579C" w:rsidP="00EC579C">
                      <w:pPr>
                        <w:widowControl w:val="0"/>
                        <w:autoSpaceDE w:val="0"/>
                        <w:autoSpaceDN w:val="0"/>
                        <w:adjustRightInd w:val="0"/>
                        <w:jc w:val="center"/>
                        <w:rPr>
                          <w:b/>
                          <w:color w:val="000000"/>
                          <w:sz w:val="20"/>
                          <w:szCs w:val="20"/>
                        </w:rPr>
                      </w:pPr>
                    </w:p>
                    <w:p w14:paraId="0069B87C" w14:textId="77777777" w:rsidR="0073531E" w:rsidRPr="000942AB" w:rsidRDefault="00EC579C" w:rsidP="0073531E">
                      <w:pPr>
                        <w:pStyle w:val="Ttulo1"/>
                        <w:jc w:val="center"/>
                        <w:rPr>
                          <w:rFonts w:asciiTheme="minorHAnsi" w:hAnsiTheme="minorHAnsi" w:cstheme="minorHAnsi"/>
                          <w:sz w:val="22"/>
                          <w:szCs w:val="22"/>
                        </w:rPr>
                      </w:pPr>
                      <w:r w:rsidRPr="000942AB">
                        <w:rPr>
                          <w:rFonts w:asciiTheme="minorHAnsi" w:hAnsiTheme="minorHAnsi" w:cstheme="minorHAnsi"/>
                          <w:color w:val="000000"/>
                          <w:sz w:val="22"/>
                          <w:szCs w:val="22"/>
                        </w:rPr>
                        <w:t>CONVOCAÇÃO DE INTERESSADOS NA LICITAÇÃO</w:t>
                      </w:r>
                      <w:r w:rsidR="0073531E" w:rsidRPr="000942AB">
                        <w:rPr>
                          <w:rFonts w:asciiTheme="minorHAnsi" w:hAnsiTheme="minorHAnsi" w:cstheme="minorHAnsi"/>
                          <w:sz w:val="22"/>
                          <w:szCs w:val="22"/>
                        </w:rPr>
                        <w:t xml:space="preserve"> </w:t>
                      </w:r>
                    </w:p>
                    <w:p w14:paraId="305B7A39" w14:textId="466EC53C" w:rsidR="0073531E" w:rsidRPr="000942AB" w:rsidRDefault="00FC138D" w:rsidP="0073531E">
                      <w:pPr>
                        <w:pStyle w:val="Ttulo1"/>
                        <w:jc w:val="center"/>
                        <w:rPr>
                          <w:rFonts w:asciiTheme="minorHAnsi" w:hAnsiTheme="minorHAnsi" w:cstheme="minorHAnsi"/>
                          <w:sz w:val="22"/>
                          <w:szCs w:val="22"/>
                        </w:rPr>
                      </w:pPr>
                      <w:r>
                        <w:rPr>
                          <w:rFonts w:asciiTheme="minorHAnsi" w:hAnsiTheme="minorHAnsi" w:cstheme="minorHAnsi"/>
                          <w:sz w:val="22"/>
                          <w:szCs w:val="22"/>
                        </w:rPr>
                        <w:t>EDITAL DO PREGÃO PRESENCIAL Nº 13</w:t>
                      </w:r>
                      <w:r w:rsidR="0073531E" w:rsidRPr="000942AB">
                        <w:rPr>
                          <w:rFonts w:asciiTheme="minorHAnsi" w:hAnsiTheme="minorHAnsi" w:cstheme="minorHAnsi"/>
                          <w:sz w:val="22"/>
                          <w:szCs w:val="22"/>
                        </w:rPr>
                        <w:t>/2022</w:t>
                      </w:r>
                    </w:p>
                    <w:p w14:paraId="406CB93E" w14:textId="40E9358F" w:rsidR="0073531E" w:rsidRPr="000942AB" w:rsidRDefault="0073531E" w:rsidP="0073531E">
                      <w:pPr>
                        <w:jc w:val="center"/>
                        <w:rPr>
                          <w:rFonts w:cstheme="minorHAnsi"/>
                        </w:rPr>
                      </w:pPr>
                      <w:r w:rsidRPr="000942AB">
                        <w:rPr>
                          <w:rFonts w:cstheme="minorHAnsi"/>
                        </w:rPr>
                        <w:t xml:space="preserve">(Processo Administrativo de Licitação nº </w:t>
                      </w:r>
                      <w:r w:rsidR="00FC138D">
                        <w:rPr>
                          <w:rFonts w:cstheme="minorHAnsi"/>
                        </w:rPr>
                        <w:t>24</w:t>
                      </w:r>
                      <w:r w:rsidRPr="000942AB">
                        <w:rPr>
                          <w:rFonts w:cstheme="minorHAnsi"/>
                        </w:rPr>
                        <w:t>/2022)</w:t>
                      </w:r>
                    </w:p>
                    <w:p w14:paraId="223385FA" w14:textId="3E203CCA" w:rsidR="00FC138D" w:rsidRDefault="00FC138D" w:rsidP="00FC138D">
                      <w:pPr>
                        <w:widowControl w:val="0"/>
                        <w:autoSpaceDE w:val="0"/>
                        <w:autoSpaceDN w:val="0"/>
                        <w:adjustRightInd w:val="0"/>
                        <w:jc w:val="both"/>
                        <w:rPr>
                          <w:color w:val="000000"/>
                          <w:sz w:val="20"/>
                          <w:szCs w:val="20"/>
                        </w:rPr>
                      </w:pPr>
                      <w:r w:rsidRPr="00FC138D">
                        <w:rPr>
                          <w:color w:val="000000"/>
                          <w:sz w:val="20"/>
                          <w:szCs w:val="20"/>
                        </w:rPr>
                        <w:t xml:space="preserve">O MUNICÍPIO DE BOCAINA DO SUL, pessoa jurídica de direito público interno, inscrita no CNPJ/MF sob nº 01.606.852/0001-90, com sede na Rua João Assink, nº 322, Centro, CEP 88538-000, nesse município, representado pelo Prefeito Municipal, Sr. João Eduardo Della Justina, e o FUNDO MUNICIPAL DE SAÚDE DO MUNICÍPIO DE BOCAINA DO SUL – SC, inscrito no CNPJ sob nº 11.679.183/0001-30, com sede na Rua João Assink, 456, Centro, em Bocaina do Sul – SC, neste ato representado por sua Gestora, Sra. </w:t>
                      </w:r>
                      <w:proofErr w:type="spellStart"/>
                      <w:r w:rsidRPr="00FC138D">
                        <w:rPr>
                          <w:color w:val="000000"/>
                          <w:sz w:val="20"/>
                          <w:szCs w:val="20"/>
                        </w:rPr>
                        <w:t>Meliana</w:t>
                      </w:r>
                      <w:proofErr w:type="spellEnd"/>
                      <w:r w:rsidRPr="00FC138D">
                        <w:rPr>
                          <w:color w:val="000000"/>
                          <w:sz w:val="20"/>
                          <w:szCs w:val="20"/>
                        </w:rPr>
                        <w:t xml:space="preserve"> </w:t>
                      </w:r>
                      <w:proofErr w:type="spellStart"/>
                      <w:r w:rsidRPr="00FC138D">
                        <w:rPr>
                          <w:color w:val="000000"/>
                          <w:sz w:val="20"/>
                          <w:szCs w:val="20"/>
                        </w:rPr>
                        <w:t>Góss</w:t>
                      </w:r>
                      <w:proofErr w:type="spellEnd"/>
                      <w:r w:rsidRPr="00FC138D">
                        <w:rPr>
                          <w:color w:val="000000"/>
                          <w:sz w:val="20"/>
                          <w:szCs w:val="20"/>
                        </w:rPr>
                        <w:t xml:space="preserve"> </w:t>
                      </w:r>
                      <w:proofErr w:type="spellStart"/>
                      <w:r w:rsidRPr="00FC138D">
                        <w:rPr>
                          <w:color w:val="000000"/>
                          <w:sz w:val="20"/>
                          <w:szCs w:val="20"/>
                        </w:rPr>
                        <w:t>Schlichting</w:t>
                      </w:r>
                      <w:proofErr w:type="spellEnd"/>
                      <w:r w:rsidRPr="00FC138D">
                        <w:rPr>
                          <w:color w:val="000000"/>
                          <w:sz w:val="20"/>
                          <w:szCs w:val="20"/>
                        </w:rPr>
                        <w:t xml:space="preserve">, por meio da Pregoeira e sua Equipe de Apoio, comunicam aos interessados que farão realizar licitação na modalidade PREGÃO PRESENCIAL que tem por objeto Aquisição de Itens Alimentícios para Eventos das Secretarias Municipais, Gabinete do Prefeito, CRAS e Abrigo Novo Aconchego para o exercício financeiro de 2022, conforme especificações deste edital. Os envelopes de "PROPOSTA" e "DOCUMENTAÇÃO" deverão ser entregues no Setor de Licitações, localizado na sede deste Município – Rua João Assink, 322, Centro. O Credenciamento será feito a </w:t>
                      </w:r>
                      <w:r w:rsidR="002172CD">
                        <w:rPr>
                          <w:color w:val="000000"/>
                          <w:sz w:val="20"/>
                          <w:szCs w:val="20"/>
                        </w:rPr>
                        <w:t>partir das 08h e 30min do dia 05</w:t>
                      </w:r>
                      <w:bookmarkStart w:id="1" w:name="_GoBack"/>
                      <w:bookmarkEnd w:id="1"/>
                      <w:r w:rsidRPr="00FC138D">
                        <w:rPr>
                          <w:color w:val="000000"/>
                          <w:sz w:val="20"/>
                          <w:szCs w:val="20"/>
                        </w:rPr>
                        <w:t>.04.2022. Abertura da sessão será às 09h do mesmo dia. A presente licitação será do tipo MENOR PREÇO POR ITEM,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junto ao sítio http://www.bocaina.sc.gov.br. Impugnações ou questionamentos acerca do edital, inclusive os de ordem técnica, serão respondidos pela Pregoeira exclusivamente por meio eletrônico por meio do endereço licitacao@bocaina.sc.gov.br, desde que enviados a este e-mail no prazo de até 02 (dois) dias úteis da data designada para a abertura da sessão, sendo de responsabilidade dos interessados a consulta ao sítio http://www.bocaina.sc.gov.br para obter informações sobre esta licitação.</w:t>
                      </w:r>
                    </w:p>
                    <w:p w14:paraId="0D4D682F" w14:textId="6D83DBD3" w:rsidR="00EC579C" w:rsidRDefault="0073531E" w:rsidP="00EC579C">
                      <w:pPr>
                        <w:widowControl w:val="0"/>
                        <w:autoSpaceDE w:val="0"/>
                        <w:autoSpaceDN w:val="0"/>
                        <w:adjustRightInd w:val="0"/>
                        <w:jc w:val="right"/>
                        <w:rPr>
                          <w:bCs/>
                          <w:sz w:val="20"/>
                          <w:szCs w:val="20"/>
                        </w:rPr>
                      </w:pPr>
                      <w:r>
                        <w:rPr>
                          <w:bCs/>
                          <w:sz w:val="20"/>
                          <w:szCs w:val="20"/>
                        </w:rPr>
                        <w:t>B</w:t>
                      </w:r>
                      <w:r w:rsidR="00EC579C" w:rsidRPr="008D21DF">
                        <w:rPr>
                          <w:bCs/>
                          <w:sz w:val="20"/>
                          <w:szCs w:val="20"/>
                        </w:rPr>
                        <w:t xml:space="preserve">ocaina do Sul, </w:t>
                      </w:r>
                      <w:r w:rsidR="00FC138D">
                        <w:rPr>
                          <w:bCs/>
                          <w:sz w:val="20"/>
                          <w:szCs w:val="20"/>
                        </w:rPr>
                        <w:t>18</w:t>
                      </w:r>
                      <w:r w:rsidR="00EC579C" w:rsidRPr="008D21DF">
                        <w:rPr>
                          <w:bCs/>
                          <w:sz w:val="20"/>
                          <w:szCs w:val="20"/>
                        </w:rPr>
                        <w:t xml:space="preserve"> de </w:t>
                      </w:r>
                      <w:r w:rsidR="00FC138D">
                        <w:rPr>
                          <w:bCs/>
                          <w:sz w:val="20"/>
                          <w:szCs w:val="20"/>
                        </w:rPr>
                        <w:t>março</w:t>
                      </w:r>
                      <w:r w:rsidR="00EC579C" w:rsidRPr="008D21DF">
                        <w:rPr>
                          <w:bCs/>
                          <w:sz w:val="20"/>
                          <w:szCs w:val="20"/>
                        </w:rPr>
                        <w:t xml:space="preserve"> de 2022.</w:t>
                      </w:r>
                    </w:p>
                    <w:p w14:paraId="6DA27F21" w14:textId="77777777" w:rsidR="00EC579C" w:rsidRPr="00EC579C" w:rsidRDefault="00EC579C" w:rsidP="0073531E">
                      <w:pPr>
                        <w:widowControl w:val="0"/>
                        <w:autoSpaceDE w:val="0"/>
                        <w:autoSpaceDN w:val="0"/>
                        <w:adjustRightInd w:val="0"/>
                        <w:spacing w:after="0" w:line="240" w:lineRule="auto"/>
                        <w:jc w:val="center"/>
                        <w:rPr>
                          <w:bCs/>
                          <w:sz w:val="20"/>
                          <w:szCs w:val="20"/>
                        </w:rPr>
                      </w:pPr>
                      <w:r>
                        <w:rPr>
                          <w:b/>
                          <w:bCs/>
                          <w:sz w:val="20"/>
                          <w:szCs w:val="20"/>
                        </w:rPr>
                        <w:t>Silmara Samara da Silva</w:t>
                      </w:r>
                    </w:p>
                    <w:p w14:paraId="0DF40DB3" w14:textId="655A1253" w:rsidR="00EC579C" w:rsidRPr="00605941" w:rsidRDefault="00EC579C" w:rsidP="0073531E">
                      <w:pPr>
                        <w:widowControl w:val="0"/>
                        <w:autoSpaceDE w:val="0"/>
                        <w:autoSpaceDN w:val="0"/>
                        <w:adjustRightInd w:val="0"/>
                        <w:spacing w:after="0" w:line="240" w:lineRule="auto"/>
                        <w:jc w:val="center"/>
                        <w:rPr>
                          <w:sz w:val="20"/>
                          <w:szCs w:val="20"/>
                        </w:rPr>
                      </w:pPr>
                      <w:r>
                        <w:rPr>
                          <w:sz w:val="20"/>
                          <w:szCs w:val="20"/>
                        </w:rPr>
                        <w:t xml:space="preserve"> Pregoeir</w:t>
                      </w:r>
                      <w:r w:rsidR="0073531E">
                        <w:rPr>
                          <w:sz w:val="20"/>
                          <w:szCs w:val="20"/>
                        </w:rPr>
                        <w:t>a</w:t>
                      </w:r>
                    </w:p>
                  </w:txbxContent>
                </v:textbox>
                <w10:wrap type="square"/>
              </v:shape>
            </w:pict>
          </mc:Fallback>
        </mc:AlternateContent>
      </w:r>
    </w:p>
    <w:p w14:paraId="4A341F2B" w14:textId="39033337" w:rsidR="00EC579C" w:rsidRDefault="00EC579C" w:rsidP="0073531E"/>
    <w:p w14:paraId="4C9C87A4" w14:textId="77777777" w:rsidR="00EC579C" w:rsidRDefault="00EC579C" w:rsidP="00EC579C"/>
    <w:p w14:paraId="2C0C824F" w14:textId="77777777" w:rsidR="00EC579C" w:rsidRDefault="00EC579C" w:rsidP="00EC579C"/>
    <w:p w14:paraId="76EFE178" w14:textId="77777777" w:rsidR="00EC579C" w:rsidRDefault="00EC579C" w:rsidP="00EC579C"/>
    <w:p w14:paraId="6BA9B173" w14:textId="77777777" w:rsidR="00EC579C" w:rsidRDefault="00EC579C" w:rsidP="00EC579C"/>
    <w:p w14:paraId="68098887" w14:textId="77777777" w:rsidR="00EC579C" w:rsidRDefault="00EC579C" w:rsidP="00EC579C"/>
    <w:p w14:paraId="50C797B5" w14:textId="77777777" w:rsidR="00EC579C" w:rsidRDefault="00EC579C" w:rsidP="00EC579C"/>
    <w:p w14:paraId="1413CD7A" w14:textId="77777777" w:rsidR="00EC579C" w:rsidRDefault="00EC579C" w:rsidP="00EC579C"/>
    <w:p w14:paraId="56BE892D" w14:textId="77777777" w:rsidR="00EC579C" w:rsidRDefault="00EC579C" w:rsidP="00EC579C"/>
    <w:p w14:paraId="66A1649A" w14:textId="77777777" w:rsidR="00286D57" w:rsidRDefault="00286D57"/>
    <w:sectPr w:rsidR="00286D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99"/>
    <w:rsid w:val="000942AB"/>
    <w:rsid w:val="001813EC"/>
    <w:rsid w:val="002172CD"/>
    <w:rsid w:val="00286D57"/>
    <w:rsid w:val="0073531E"/>
    <w:rsid w:val="008D21DF"/>
    <w:rsid w:val="00965161"/>
    <w:rsid w:val="009C6499"/>
    <w:rsid w:val="00EC579C"/>
    <w:rsid w:val="00FC1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3531E"/>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C579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EC579C"/>
    <w:rPr>
      <w:rFonts w:ascii="Times New Roman" w:eastAsia="Times New Roman" w:hAnsi="Times New Roman" w:cs="Times New Roman"/>
      <w:sz w:val="24"/>
      <w:szCs w:val="24"/>
      <w:lang w:val="x-none" w:eastAsia="x-none"/>
    </w:rPr>
  </w:style>
  <w:style w:type="paragraph" w:styleId="Textoembloco">
    <w:name w:val="Block Text"/>
    <w:basedOn w:val="Normal"/>
    <w:rsid w:val="00EC579C"/>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EC579C"/>
    <w:rPr>
      <w:color w:val="0000FF"/>
      <w:u w:val="single"/>
    </w:rPr>
  </w:style>
  <w:style w:type="character" w:customStyle="1" w:styleId="Ttulo1Char">
    <w:name w:val="Título 1 Char"/>
    <w:basedOn w:val="Fontepargpadro"/>
    <w:link w:val="Ttulo1"/>
    <w:rsid w:val="0073531E"/>
    <w:rPr>
      <w:rFonts w:ascii="Times New Roman" w:eastAsia="Times New Roman" w:hAnsi="Times New Roman"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3531E"/>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C579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EC579C"/>
    <w:rPr>
      <w:rFonts w:ascii="Times New Roman" w:eastAsia="Times New Roman" w:hAnsi="Times New Roman" w:cs="Times New Roman"/>
      <w:sz w:val="24"/>
      <w:szCs w:val="24"/>
      <w:lang w:val="x-none" w:eastAsia="x-none"/>
    </w:rPr>
  </w:style>
  <w:style w:type="paragraph" w:styleId="Textoembloco">
    <w:name w:val="Block Text"/>
    <w:basedOn w:val="Normal"/>
    <w:rsid w:val="00EC579C"/>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EC579C"/>
    <w:rPr>
      <w:color w:val="0000FF"/>
      <w:u w:val="single"/>
    </w:rPr>
  </w:style>
  <w:style w:type="character" w:customStyle="1" w:styleId="Ttulo1Char">
    <w:name w:val="Título 1 Char"/>
    <w:basedOn w:val="Fontepargpadro"/>
    <w:link w:val="Ttulo1"/>
    <w:rsid w:val="0073531E"/>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dcterms:created xsi:type="dcterms:W3CDTF">2022-01-14T15:18:00Z</dcterms:created>
  <dcterms:modified xsi:type="dcterms:W3CDTF">2022-03-22T19:21:00Z</dcterms:modified>
</cp:coreProperties>
</file>