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78" w:rsidRPr="00CA0AE5" w:rsidRDefault="00A10978" w:rsidP="00A10978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CA0AE5">
        <w:rPr>
          <w:sz w:val="18"/>
          <w:szCs w:val="18"/>
        </w:rPr>
        <w:t>ESTADO DE SANTA CATARINA</w:t>
      </w:r>
    </w:p>
    <w:p w:rsidR="00A10978" w:rsidRPr="00CA0AE5" w:rsidRDefault="00A10978" w:rsidP="00A10978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FUNDO MUNICIPAL DE</w:t>
      </w:r>
      <w:proofErr w:type="gramStart"/>
      <w:r>
        <w:rPr>
          <w:sz w:val="18"/>
          <w:szCs w:val="18"/>
        </w:rPr>
        <w:t xml:space="preserve">  </w:t>
      </w:r>
      <w:proofErr w:type="gramEnd"/>
      <w:r w:rsidRPr="00CA0AE5">
        <w:rPr>
          <w:sz w:val="18"/>
          <w:szCs w:val="18"/>
        </w:rPr>
        <w:t>SAUDE BOCAINA DO SUL</w:t>
      </w:r>
    </w:p>
    <w:p w:rsidR="00A10978" w:rsidRPr="00D93643" w:rsidRDefault="00A10978" w:rsidP="00A1097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10978" w:rsidRPr="00CA0AE5" w:rsidRDefault="00A10978" w:rsidP="00A1097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EXTRATO CONTRATO 3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8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/2022 FUNDO</w:t>
      </w:r>
    </w:p>
    <w:p w:rsidR="00A10978" w:rsidRPr="00CA0AE5" w:rsidRDefault="00A10978" w:rsidP="00A1097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A10978" w:rsidRPr="00CA0AE5" w:rsidRDefault="00A10978" w:rsidP="00A1097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0AE5">
        <w:rPr>
          <w:rFonts w:ascii="Times New Roman" w:hAnsi="Times New Roman" w:cs="Times New Roman"/>
          <w:color w:val="000000"/>
          <w:sz w:val="20"/>
          <w:szCs w:val="20"/>
        </w:rPr>
        <w:t>O Fundo Municipal de Bocaina do Sul, pessoa jurídica de direito público interno, inscrita no CNPJ/MF sob nº 01.606.852/0001-90, repre</w:t>
      </w:r>
      <w:r>
        <w:rPr>
          <w:rFonts w:ascii="Times New Roman" w:hAnsi="Times New Roman" w:cs="Times New Roman"/>
          <w:color w:val="000000"/>
          <w:sz w:val="20"/>
          <w:szCs w:val="20"/>
        </w:rPr>
        <w:t>sentados pela gestora Do Fundo Municipal de Saúde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>, Sr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Meliana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Goss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Schlichting</w:t>
      </w:r>
      <w:proofErr w:type="spellEnd"/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A10978" w:rsidRPr="005419F4" w:rsidRDefault="00A10978" w:rsidP="00A109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Processo Administrativo: 32/2022 Pregão Presencial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Nº 17/2022</w:t>
      </w:r>
      <w:r w:rsidRPr="00CA0AE5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CA0A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0AE5">
        <w:rPr>
          <w:rFonts w:ascii="Times New Roman" w:hAnsi="Times New Roman" w:cs="Times New Roman"/>
          <w:sz w:val="20"/>
          <w:szCs w:val="20"/>
        </w:rPr>
        <w:t>Objeto: ‘</w:t>
      </w:r>
      <w:r w:rsidRPr="00912103">
        <w:rPr>
          <w:rFonts w:ascii="Arial" w:hAnsi="Arial" w:cs="Arial"/>
          <w:b/>
          <w:iCs/>
          <w:sz w:val="20"/>
          <w:szCs w:val="20"/>
        </w:rPr>
        <w:t>Aquisição de Itens Alimentícios para Eventos das Secretarias Municipais, Gabinete do Prefeito, CRAS e Abrigo Novo Aconchego para o exercício financeiro de 2022</w:t>
      </w:r>
      <w:r>
        <w:rPr>
          <w:rFonts w:ascii="Arial" w:hAnsi="Arial" w:cs="Arial"/>
          <w:b/>
        </w:rPr>
        <w:t xml:space="preserve"> </w:t>
      </w:r>
      <w:r w:rsidRPr="005419F4">
        <w:rPr>
          <w:rFonts w:ascii="Times New Roman" w:hAnsi="Times New Roman" w:cs="Times New Roman"/>
          <w:b/>
          <w:sz w:val="20"/>
          <w:szCs w:val="20"/>
        </w:rPr>
        <w:t>Contrato nº</w:t>
      </w:r>
      <w:r>
        <w:rPr>
          <w:rFonts w:ascii="Times New Roman" w:hAnsi="Times New Roman" w:cs="Times New Roman"/>
          <w:b/>
          <w:sz w:val="20"/>
          <w:szCs w:val="20"/>
        </w:rPr>
        <w:t xml:space="preserve"> 3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>/2022</w:t>
      </w:r>
      <w:r w:rsidR="00CD0739">
        <w:rPr>
          <w:rFonts w:ascii="Times New Roman" w:hAnsi="Times New Roman" w:cs="Times New Roman"/>
          <w:b/>
          <w:sz w:val="20"/>
          <w:szCs w:val="20"/>
        </w:rPr>
        <w:t xml:space="preserve"> Contratada </w:t>
      </w:r>
      <w:bookmarkStart w:id="0" w:name="_GoBack"/>
      <w:bookmarkEnd w:id="0"/>
      <w:r w:rsidRPr="00870666">
        <w:rPr>
          <w:spacing w:val="-4"/>
          <w:sz w:val="24"/>
        </w:rPr>
        <w:t xml:space="preserve">, </w:t>
      </w:r>
      <w:r>
        <w:rPr>
          <w:spacing w:val="-4"/>
          <w:sz w:val="24"/>
        </w:rPr>
        <w:t>MAURONEI FABIANO ALLEIN</w:t>
      </w:r>
      <w:r w:rsidRPr="003F4ED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F4ED5">
        <w:rPr>
          <w:rFonts w:ascii="Times New Roman" w:hAnsi="Times New Roman" w:cs="Times New Roman"/>
          <w:spacing w:val="-4"/>
          <w:sz w:val="20"/>
          <w:szCs w:val="20"/>
        </w:rPr>
        <w:t xml:space="preserve">pessoa jurídica de direito privado inscrita no CNPJ sob nº </w:t>
      </w:r>
      <w:r>
        <w:rPr>
          <w:spacing w:val="-4"/>
          <w:sz w:val="24"/>
        </w:rPr>
        <w:t>12.114.637/0001-98</w:t>
      </w:r>
      <w:r>
        <w:rPr>
          <w:spacing w:val="-4"/>
          <w:sz w:val="24"/>
        </w:rPr>
        <w:t xml:space="preserve"> </w:t>
      </w:r>
      <w:r w:rsidRPr="003F4ED5">
        <w:rPr>
          <w:spacing w:val="-4"/>
          <w:sz w:val="20"/>
          <w:szCs w:val="20"/>
        </w:rPr>
        <w:t xml:space="preserve">Valor do Contrato: </w:t>
      </w:r>
      <w:r w:rsidRPr="003C4086">
        <w:rPr>
          <w:rFonts w:ascii="Arial" w:hAnsi="Arial" w:cs="Arial"/>
        </w:rPr>
        <w:t xml:space="preserve"> R$ </w:t>
      </w:r>
      <w:r>
        <w:rPr>
          <w:rFonts w:ascii="Arial" w:hAnsi="Arial" w:cs="Arial"/>
        </w:rPr>
        <w:t>6.687,00</w:t>
      </w:r>
      <w:r w:rsidRPr="008706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F4ED5">
        <w:rPr>
          <w:rFonts w:ascii="Times New Roman" w:hAnsi="Times New Roman" w:cs="Times New Roman"/>
          <w:bCs/>
          <w:sz w:val="20"/>
          <w:szCs w:val="20"/>
        </w:rPr>
        <w:t>Vigência</w:t>
      </w:r>
      <w:r w:rsidRPr="003F4ED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25.05.2022</w:t>
      </w:r>
      <w:r w:rsidRPr="003F4ED5">
        <w:rPr>
          <w:rFonts w:ascii="Times New Roman" w:hAnsi="Times New Roman" w:cs="Times New Roman"/>
          <w:sz w:val="20"/>
          <w:szCs w:val="20"/>
        </w:rPr>
        <w:t xml:space="preserve">  á 31.12.2022.</w:t>
      </w:r>
      <w:r w:rsidRPr="003F4E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10978" w:rsidRPr="00CA0AE5" w:rsidRDefault="00A10978" w:rsidP="00A10978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</w:t>
      </w:r>
    </w:p>
    <w:p w:rsidR="00A10978" w:rsidRPr="00CA0AE5" w:rsidRDefault="00A10978" w:rsidP="00A10978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</w:t>
      </w:r>
      <w:r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</w:t>
      </w: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</w:t>
      </w:r>
      <w:proofErr w:type="spellStart"/>
      <w:r>
        <w:rPr>
          <w:b/>
          <w:bCs/>
          <w:color w:val="000000" w:themeColor="text1"/>
          <w:sz w:val="20"/>
          <w:szCs w:val="20"/>
        </w:rPr>
        <w:t>Meliana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bCs/>
          <w:color w:val="000000" w:themeColor="text1"/>
          <w:sz w:val="20"/>
          <w:szCs w:val="20"/>
        </w:rPr>
        <w:t>Goss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bCs/>
          <w:color w:val="000000" w:themeColor="text1"/>
          <w:sz w:val="20"/>
          <w:szCs w:val="20"/>
        </w:rPr>
        <w:t>Schlichting</w:t>
      </w:r>
      <w:proofErr w:type="spellEnd"/>
      <w:r w:rsidRPr="00CA0AE5">
        <w:rPr>
          <w:b/>
          <w:bCs/>
          <w:color w:val="000000" w:themeColor="text1"/>
          <w:sz w:val="20"/>
          <w:szCs w:val="20"/>
        </w:rPr>
        <w:t xml:space="preserve"> – </w:t>
      </w:r>
      <w:r w:rsidRPr="00CA0AE5">
        <w:rPr>
          <w:color w:val="000000" w:themeColor="text1"/>
          <w:sz w:val="20"/>
          <w:szCs w:val="20"/>
        </w:rPr>
        <w:t>Gestora Municipal</w:t>
      </w:r>
    </w:p>
    <w:p w:rsidR="005C74B8" w:rsidRDefault="005C74B8"/>
    <w:sectPr w:rsidR="005C7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3B"/>
    <w:rsid w:val="005C74B8"/>
    <w:rsid w:val="00A10978"/>
    <w:rsid w:val="00CD0739"/>
    <w:rsid w:val="00EA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10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1097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109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1097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2022-05-27T18:57:00Z</dcterms:created>
  <dcterms:modified xsi:type="dcterms:W3CDTF">2022-05-27T18:58:00Z</dcterms:modified>
</cp:coreProperties>
</file>