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F9" w:rsidRPr="00530967" w:rsidRDefault="00E10A98" w:rsidP="0053096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30967">
        <w:rPr>
          <w:rFonts w:ascii="Segoe UI" w:hAnsi="Segoe UI" w:cs="Segoe UI"/>
          <w:b/>
          <w:bCs/>
          <w:sz w:val="24"/>
          <w:szCs w:val="24"/>
        </w:rPr>
        <w:t>PREGÃO PRESENCIAL Nº</w:t>
      </w:r>
      <w:r w:rsidR="001B4673" w:rsidRPr="00530967">
        <w:rPr>
          <w:rFonts w:ascii="Segoe UI" w:hAnsi="Segoe UI" w:cs="Segoe UI"/>
          <w:b/>
          <w:bCs/>
          <w:sz w:val="24"/>
          <w:szCs w:val="24"/>
        </w:rPr>
        <w:t xml:space="preserve"> 01</w:t>
      </w:r>
      <w:r w:rsidR="00670A47" w:rsidRPr="00530967">
        <w:rPr>
          <w:rFonts w:ascii="Segoe UI" w:hAnsi="Segoe UI" w:cs="Segoe UI"/>
          <w:b/>
          <w:bCs/>
          <w:sz w:val="24"/>
          <w:szCs w:val="24"/>
        </w:rPr>
        <w:t>8</w:t>
      </w:r>
      <w:r w:rsidR="001B4673" w:rsidRPr="00530967">
        <w:rPr>
          <w:rFonts w:ascii="Segoe UI" w:hAnsi="Segoe UI" w:cs="Segoe UI"/>
          <w:b/>
          <w:bCs/>
          <w:sz w:val="24"/>
          <w:szCs w:val="24"/>
        </w:rPr>
        <w:t>/2013</w:t>
      </w:r>
    </w:p>
    <w:p w:rsidR="00E10A98" w:rsidRPr="00530967" w:rsidRDefault="00E10A98" w:rsidP="00530967">
      <w:pPr>
        <w:spacing w:line="240" w:lineRule="auto"/>
        <w:jc w:val="center"/>
        <w:rPr>
          <w:rFonts w:ascii="Segoe UI" w:hAnsi="Segoe UI" w:cs="Segoe UI"/>
          <w:sz w:val="24"/>
          <w:szCs w:val="24"/>
        </w:rPr>
      </w:pPr>
      <w:r w:rsidRPr="00530967">
        <w:rPr>
          <w:rFonts w:ascii="Segoe UI" w:hAnsi="Segoe UI" w:cs="Segoe UI"/>
          <w:sz w:val="24"/>
          <w:szCs w:val="24"/>
        </w:rPr>
        <w:t>(Processo Administrativo de Licitação nº</w:t>
      </w:r>
      <w:r w:rsidR="001B4673" w:rsidRPr="00530967">
        <w:rPr>
          <w:rFonts w:ascii="Segoe UI" w:hAnsi="Segoe UI" w:cs="Segoe UI"/>
          <w:sz w:val="24"/>
          <w:szCs w:val="24"/>
        </w:rPr>
        <w:t xml:space="preserve"> 03</w:t>
      </w:r>
      <w:r w:rsidR="00670A47" w:rsidRPr="00530967">
        <w:rPr>
          <w:rFonts w:ascii="Segoe UI" w:hAnsi="Segoe UI" w:cs="Segoe UI"/>
          <w:sz w:val="24"/>
          <w:szCs w:val="24"/>
        </w:rPr>
        <w:t>3</w:t>
      </w:r>
      <w:r w:rsidR="001B4673" w:rsidRPr="00530967">
        <w:rPr>
          <w:rFonts w:ascii="Segoe UI" w:hAnsi="Segoe UI" w:cs="Segoe UI"/>
          <w:sz w:val="24"/>
          <w:szCs w:val="24"/>
        </w:rPr>
        <w:t>/2013</w:t>
      </w:r>
    </w:p>
    <w:p w:rsidR="000A0F3F" w:rsidRPr="00530967" w:rsidRDefault="000A0F3F" w:rsidP="00530967">
      <w:pPr>
        <w:spacing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0A0F3F" w:rsidRPr="00530967" w:rsidRDefault="000A0F3F" w:rsidP="00530967">
      <w:pPr>
        <w:spacing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30967">
        <w:rPr>
          <w:rFonts w:ascii="Segoe UI" w:hAnsi="Segoe UI" w:cs="Segoe UI"/>
          <w:b/>
          <w:bCs/>
          <w:sz w:val="24"/>
          <w:szCs w:val="24"/>
        </w:rPr>
        <w:t>RETIFICAÇÃO</w:t>
      </w:r>
      <w:r w:rsidRPr="00530967">
        <w:rPr>
          <w:rFonts w:ascii="Segoe UI" w:hAnsi="Segoe UI" w:cs="Segoe UI"/>
          <w:b/>
          <w:bCs/>
          <w:sz w:val="24"/>
          <w:szCs w:val="24"/>
        </w:rPr>
        <w:cr/>
      </w:r>
    </w:p>
    <w:p w:rsidR="00E10A98" w:rsidRPr="00530967" w:rsidRDefault="00E10A98" w:rsidP="00530967">
      <w:pPr>
        <w:spacing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D40AA1" w:rsidRPr="00530967" w:rsidRDefault="0084533A" w:rsidP="0053096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530967">
        <w:rPr>
          <w:rFonts w:ascii="Segoe UI" w:eastAsia="Times New Roman" w:hAnsi="Segoe UI" w:cs="Segoe UI"/>
          <w:color w:val="000000"/>
          <w:sz w:val="24"/>
          <w:szCs w:val="24"/>
        </w:rPr>
        <w:t>O Município de Bocaina do Sul, pessoa jurídica de direito público interno, inscrita no CNPJ/MF sob nº 01.606.852/0001-90, representado pelo Prefeito Municipal, Sr. Luiz Carlos Schmuler, por meio da Pregoeira e sua Equipe de Apoio</w:t>
      </w:r>
      <w:r w:rsidR="00530967" w:rsidRPr="00530967">
        <w:rPr>
          <w:rFonts w:ascii="Segoe UI" w:hAnsi="Segoe UI" w:cs="Segoe UI"/>
          <w:color w:val="000000"/>
          <w:sz w:val="24"/>
          <w:szCs w:val="24"/>
        </w:rPr>
        <w:t xml:space="preserve">, torna público a </w:t>
      </w:r>
      <w:r w:rsidR="00530967" w:rsidRPr="004B636C">
        <w:rPr>
          <w:rFonts w:ascii="Segoe UI" w:hAnsi="Segoe UI" w:cs="Segoe UI"/>
          <w:b/>
          <w:color w:val="000000"/>
          <w:sz w:val="24"/>
          <w:szCs w:val="24"/>
        </w:rPr>
        <w:t>retificação</w:t>
      </w:r>
      <w:r w:rsidR="00530967" w:rsidRPr="00530967">
        <w:rPr>
          <w:rFonts w:ascii="Segoe UI" w:hAnsi="Segoe UI" w:cs="Segoe UI"/>
          <w:color w:val="000000"/>
          <w:sz w:val="24"/>
          <w:szCs w:val="24"/>
        </w:rPr>
        <w:t xml:space="preserve"> do Edital de abertura do Procedimento Licitatório PREGÃO PRESENCIAL Nº 018/2013 (Processo Administrativo de Licitação nº 033/2013</w:t>
      </w:r>
      <w:r w:rsidR="004B636C">
        <w:rPr>
          <w:rFonts w:ascii="Segoe UI" w:hAnsi="Segoe UI" w:cs="Segoe UI"/>
          <w:color w:val="000000"/>
          <w:sz w:val="24"/>
          <w:szCs w:val="24"/>
        </w:rPr>
        <w:t xml:space="preserve"> nos seguintes termos:</w:t>
      </w:r>
    </w:p>
    <w:p w:rsidR="00BE503F" w:rsidRPr="00530967" w:rsidRDefault="00BE503F" w:rsidP="0053096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C73490" w:rsidRPr="00530967" w:rsidRDefault="00530967" w:rsidP="0053096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30967">
        <w:rPr>
          <w:rFonts w:ascii="Segoe UI" w:hAnsi="Segoe UI" w:cs="Segoe UI"/>
          <w:sz w:val="24"/>
          <w:szCs w:val="24"/>
        </w:rPr>
        <w:t xml:space="preserve">1. </w:t>
      </w:r>
      <w:r w:rsidR="00C73490" w:rsidRPr="00530967">
        <w:rPr>
          <w:rFonts w:ascii="Segoe UI" w:hAnsi="Segoe UI" w:cs="Segoe UI"/>
          <w:sz w:val="24"/>
          <w:szCs w:val="24"/>
        </w:rPr>
        <w:t xml:space="preserve">No item </w:t>
      </w:r>
      <w:r w:rsidR="00BE503F" w:rsidRPr="00530967">
        <w:rPr>
          <w:rFonts w:ascii="Segoe UI" w:hAnsi="Segoe UI" w:cs="Segoe UI"/>
          <w:sz w:val="24"/>
          <w:szCs w:val="24"/>
        </w:rPr>
        <w:t xml:space="preserve">7.5. </w:t>
      </w:r>
      <w:r w:rsidR="00C73490" w:rsidRPr="00530967">
        <w:rPr>
          <w:rFonts w:ascii="Segoe UI" w:hAnsi="Segoe UI" w:cs="Segoe UI"/>
          <w:sz w:val="24"/>
          <w:szCs w:val="24"/>
        </w:rPr>
        <w:t>do edital de Pregão Presencial 019/2013, onde lê-se “</w:t>
      </w:r>
      <w:r w:rsidR="00BE503F" w:rsidRPr="00530967">
        <w:rPr>
          <w:rFonts w:ascii="Segoe UI" w:hAnsi="Segoe UI" w:cs="Segoe UI"/>
          <w:sz w:val="24"/>
          <w:szCs w:val="24"/>
        </w:rPr>
        <w:t xml:space="preserve">Para cada LOTE, </w:t>
      </w:r>
      <w:r w:rsidR="00C73490" w:rsidRPr="00530967">
        <w:rPr>
          <w:rFonts w:ascii="Segoe UI" w:hAnsi="Segoe UI" w:cs="Segoe UI"/>
          <w:sz w:val="24"/>
          <w:szCs w:val="24"/>
        </w:rPr>
        <w:t xml:space="preserve">[...]” Leia-se: “Para cada </w:t>
      </w:r>
      <w:r w:rsidR="00C73490" w:rsidRPr="00530967">
        <w:rPr>
          <w:rFonts w:ascii="Segoe UI" w:hAnsi="Segoe UI" w:cs="Segoe UI"/>
          <w:b/>
          <w:sz w:val="24"/>
          <w:szCs w:val="24"/>
        </w:rPr>
        <w:t>ITEM</w:t>
      </w:r>
      <w:r w:rsidR="00C73490" w:rsidRPr="00530967">
        <w:rPr>
          <w:rFonts w:ascii="Segoe UI" w:hAnsi="Segoe UI" w:cs="Segoe UI"/>
          <w:sz w:val="24"/>
          <w:szCs w:val="24"/>
        </w:rPr>
        <w:t>, as propostas de preços válidas serão ordenadas em ordem crescente de preços, devendo ser, em seguida, eleitos para participar da fase de lances o autor da proposta de preço mais baixo e os que tenham apresentado valores sucessivos e superiores em até dez por cento relativamente ao menor preço”.</w:t>
      </w:r>
    </w:p>
    <w:p w:rsidR="00C73490" w:rsidRPr="00530967" w:rsidRDefault="00C73490" w:rsidP="0053096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73490" w:rsidRPr="00530967" w:rsidRDefault="00530967" w:rsidP="0053096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30967">
        <w:rPr>
          <w:rFonts w:ascii="Segoe UI" w:hAnsi="Segoe UI" w:cs="Segoe UI"/>
          <w:sz w:val="24"/>
          <w:szCs w:val="24"/>
        </w:rPr>
        <w:t xml:space="preserve">2. </w:t>
      </w:r>
      <w:r w:rsidR="00C73490" w:rsidRPr="00530967">
        <w:rPr>
          <w:rFonts w:ascii="Segoe UI" w:hAnsi="Segoe UI" w:cs="Segoe UI"/>
          <w:sz w:val="24"/>
          <w:szCs w:val="24"/>
        </w:rPr>
        <w:t>No item 7.19 do edital de Pregão Presencial 019/2013</w:t>
      </w:r>
      <w:r w:rsidR="00D40AA1" w:rsidRPr="00530967">
        <w:rPr>
          <w:rFonts w:ascii="Segoe UI" w:hAnsi="Segoe UI" w:cs="Segoe UI"/>
          <w:sz w:val="24"/>
          <w:szCs w:val="24"/>
        </w:rPr>
        <w:t xml:space="preserve"> </w:t>
      </w:r>
      <w:r w:rsidR="00C73490" w:rsidRPr="00530967">
        <w:rPr>
          <w:rFonts w:ascii="Segoe UI" w:hAnsi="Segoe UI" w:cs="Segoe UI"/>
          <w:sz w:val="24"/>
          <w:szCs w:val="24"/>
        </w:rPr>
        <w:t>onde lê-se “</w:t>
      </w:r>
      <w:r w:rsidR="00D40AA1" w:rsidRPr="00530967">
        <w:rPr>
          <w:rFonts w:ascii="Segoe UI" w:hAnsi="Segoe UI" w:cs="Segoe UI"/>
          <w:sz w:val="24"/>
          <w:szCs w:val="24"/>
        </w:rPr>
        <w:t xml:space="preserve">Quando for obtido o menor preço possível para o </w:t>
      </w:r>
      <w:r w:rsidR="00D40AA1" w:rsidRPr="00530967">
        <w:rPr>
          <w:rFonts w:ascii="Segoe UI" w:hAnsi="Segoe UI" w:cs="Segoe UI"/>
          <w:b/>
          <w:sz w:val="24"/>
          <w:szCs w:val="24"/>
        </w:rPr>
        <w:t>lote</w:t>
      </w:r>
      <w:r w:rsidR="00D40AA1" w:rsidRPr="00530967">
        <w:rPr>
          <w:rFonts w:ascii="Segoe UI" w:hAnsi="Segoe UI" w:cs="Segoe UI"/>
          <w:sz w:val="24"/>
          <w:szCs w:val="24"/>
        </w:rPr>
        <w:t>, a etapa de lances será</w:t>
      </w:r>
      <w:r w:rsidR="00A65863" w:rsidRPr="00530967">
        <w:rPr>
          <w:rFonts w:ascii="Segoe UI" w:hAnsi="Segoe UI" w:cs="Segoe UI"/>
          <w:sz w:val="24"/>
          <w:szCs w:val="24"/>
        </w:rPr>
        <w:t xml:space="preserve"> </w:t>
      </w:r>
      <w:r w:rsidR="00D40AA1" w:rsidRPr="00530967">
        <w:rPr>
          <w:rFonts w:ascii="Segoe UI" w:hAnsi="Segoe UI" w:cs="Segoe UI"/>
          <w:sz w:val="24"/>
          <w:szCs w:val="24"/>
        </w:rPr>
        <w:t>concluída para ele</w:t>
      </w:r>
      <w:r w:rsidR="00C73490" w:rsidRPr="00530967">
        <w:rPr>
          <w:rFonts w:ascii="Segoe UI" w:hAnsi="Segoe UI" w:cs="Segoe UI"/>
          <w:sz w:val="24"/>
          <w:szCs w:val="24"/>
        </w:rPr>
        <w:t xml:space="preserve">”, Leia-se: “Quando for obtido o menor preço possível para o </w:t>
      </w:r>
      <w:r w:rsidR="00C73490" w:rsidRPr="00530967">
        <w:rPr>
          <w:rFonts w:ascii="Segoe UI" w:hAnsi="Segoe UI" w:cs="Segoe UI"/>
          <w:b/>
          <w:sz w:val="24"/>
          <w:szCs w:val="24"/>
        </w:rPr>
        <w:t>ITEM</w:t>
      </w:r>
      <w:r w:rsidR="00C73490" w:rsidRPr="00530967">
        <w:rPr>
          <w:rFonts w:ascii="Segoe UI" w:hAnsi="Segoe UI" w:cs="Segoe UI"/>
          <w:sz w:val="24"/>
          <w:szCs w:val="24"/>
        </w:rPr>
        <w:t>, a etapa de lances será concluída para ele”.</w:t>
      </w:r>
    </w:p>
    <w:p w:rsidR="00F553F9" w:rsidRPr="00530967" w:rsidRDefault="00F553F9" w:rsidP="0053096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73490" w:rsidRPr="00530967" w:rsidRDefault="00530967" w:rsidP="0053096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30967">
        <w:rPr>
          <w:rFonts w:ascii="Segoe UI" w:hAnsi="Segoe UI" w:cs="Segoe UI"/>
          <w:bCs/>
          <w:sz w:val="24"/>
          <w:szCs w:val="24"/>
        </w:rPr>
        <w:t xml:space="preserve">3. </w:t>
      </w:r>
      <w:r w:rsidR="00C73490" w:rsidRPr="00530967">
        <w:rPr>
          <w:rFonts w:ascii="Segoe UI" w:hAnsi="Segoe UI" w:cs="Segoe UI"/>
          <w:bCs/>
          <w:sz w:val="24"/>
          <w:szCs w:val="24"/>
        </w:rPr>
        <w:t>Fica acrescido ao edital o item 12.11, com a seguinte redação</w:t>
      </w:r>
      <w:r w:rsidR="00C73490" w:rsidRPr="00530967">
        <w:rPr>
          <w:rFonts w:ascii="Segoe UI" w:hAnsi="Segoe UI" w:cs="Segoe UI"/>
          <w:b/>
          <w:bCs/>
          <w:sz w:val="24"/>
          <w:szCs w:val="24"/>
        </w:rPr>
        <w:t xml:space="preserve">: </w:t>
      </w:r>
      <w:r w:rsidR="00C73490" w:rsidRPr="00530967">
        <w:rPr>
          <w:rFonts w:ascii="Segoe UI" w:hAnsi="Segoe UI" w:cs="Segoe UI"/>
          <w:sz w:val="24"/>
          <w:szCs w:val="24"/>
        </w:rPr>
        <w:t>12.11. Decididos os recursos, caberá à autoridade superior (Prefeito Municipal) adjudicar os objetos da licitação ao vencedor.</w:t>
      </w:r>
    </w:p>
    <w:p w:rsidR="00530967" w:rsidRPr="00530967" w:rsidRDefault="00530967" w:rsidP="005309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:rsidR="00BC080F" w:rsidRPr="00530967" w:rsidRDefault="00530967" w:rsidP="005309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Cs/>
          <w:color w:val="000000"/>
          <w:sz w:val="24"/>
          <w:szCs w:val="24"/>
        </w:rPr>
      </w:pPr>
      <w:r w:rsidRPr="00530967">
        <w:rPr>
          <w:rFonts w:ascii="Segoe UI" w:hAnsi="Segoe UI" w:cs="Segoe UI"/>
          <w:bCs/>
          <w:color w:val="000000"/>
          <w:sz w:val="24"/>
          <w:szCs w:val="24"/>
        </w:rPr>
        <w:t xml:space="preserve">4. As demais cláusulas e especificações do Edital da Tomada de Preço 001/2011 permanecem inalteradas. </w:t>
      </w:r>
      <w:r w:rsidRPr="00530967">
        <w:rPr>
          <w:rFonts w:ascii="Segoe UI" w:hAnsi="Segoe UI" w:cs="Segoe UI"/>
          <w:bCs/>
          <w:color w:val="000000"/>
          <w:sz w:val="24"/>
          <w:szCs w:val="24"/>
        </w:rPr>
        <w:cr/>
      </w:r>
    </w:p>
    <w:p w:rsidR="00BC080F" w:rsidRPr="00530967" w:rsidRDefault="00BC080F" w:rsidP="005309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:rsidR="004A12DF" w:rsidRPr="00530967" w:rsidRDefault="004A12DF" w:rsidP="0053096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30967">
        <w:rPr>
          <w:rFonts w:ascii="Segoe UI" w:hAnsi="Segoe UI" w:cs="Segoe UI"/>
          <w:b/>
          <w:bCs/>
          <w:color w:val="000000"/>
          <w:sz w:val="24"/>
          <w:szCs w:val="24"/>
        </w:rPr>
        <w:t>LUIZ CARLOS SCHMULER</w:t>
      </w:r>
    </w:p>
    <w:p w:rsidR="004A12DF" w:rsidRPr="00530967" w:rsidRDefault="004A12DF" w:rsidP="0053096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530967">
        <w:rPr>
          <w:rFonts w:ascii="Segoe UI" w:hAnsi="Segoe UI" w:cs="Segoe UI"/>
          <w:b/>
          <w:bCs/>
          <w:color w:val="000000"/>
          <w:sz w:val="24"/>
          <w:szCs w:val="24"/>
        </w:rPr>
        <w:t>Prefeito Municipal</w:t>
      </w:r>
    </w:p>
    <w:p w:rsidR="00B61CE2" w:rsidRPr="00530967" w:rsidRDefault="00B61CE2" w:rsidP="0053096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B61CE2" w:rsidRPr="00530967" w:rsidRDefault="00B61CE2" w:rsidP="0053096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B61CE2" w:rsidRPr="00530967" w:rsidRDefault="00B61CE2" w:rsidP="0053096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B61CE2" w:rsidRPr="00530967" w:rsidRDefault="00B61CE2" w:rsidP="0053096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B61CE2" w:rsidRPr="00530967" w:rsidSect="00C43143">
      <w:headerReference w:type="default" r:id="rId8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B54" w:rsidRDefault="00D87B54" w:rsidP="00EB7F17">
      <w:pPr>
        <w:spacing w:after="0" w:line="240" w:lineRule="auto"/>
      </w:pPr>
      <w:r>
        <w:separator/>
      </w:r>
    </w:p>
  </w:endnote>
  <w:endnote w:type="continuationSeparator" w:id="1">
    <w:p w:rsidR="00D87B54" w:rsidRDefault="00D87B54" w:rsidP="00EB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1EFF" w:usb1="5200FDFF" w:usb2="00042021" w:usb3="00000000" w:csb0="000001B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B54" w:rsidRDefault="00D87B54" w:rsidP="00EB7F17">
      <w:pPr>
        <w:spacing w:after="0" w:line="240" w:lineRule="auto"/>
      </w:pPr>
      <w:r>
        <w:separator/>
      </w:r>
    </w:p>
  </w:footnote>
  <w:footnote w:type="continuationSeparator" w:id="1">
    <w:p w:rsidR="00D87B54" w:rsidRDefault="00D87B54" w:rsidP="00EB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F17" w:rsidRDefault="003C3AA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-202565</wp:posOffset>
          </wp:positionV>
          <wp:extent cx="890270" cy="975360"/>
          <wp:effectExtent l="0" t="0" r="0" b="0"/>
          <wp:wrapThrough wrapText="bothSides">
            <wp:wrapPolygon edited="0">
              <wp:start x="10168" y="2109"/>
              <wp:lineTo x="3698" y="3797"/>
              <wp:lineTo x="0" y="6328"/>
              <wp:lineTo x="0" y="18984"/>
              <wp:lineTo x="21261" y="18984"/>
              <wp:lineTo x="21261" y="4219"/>
              <wp:lineTo x="12017" y="2109"/>
              <wp:lineTo x="10168" y="2109"/>
            </wp:wrapPolygon>
          </wp:wrapThrough>
          <wp:docPr id="1" name="Imagem 8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7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3AA7" w:rsidRDefault="003C3AA7" w:rsidP="003C3AA7">
    <w:pPr>
      <w:pStyle w:val="Cabealho"/>
      <w:ind w:left="1134"/>
      <w:jc w:val="center"/>
      <w:rPr>
        <w:rFonts w:ascii="Matura MT Script Capitals" w:hAnsi="Matura MT Script Capitals"/>
        <w:sz w:val="44"/>
        <w:szCs w:val="44"/>
      </w:rPr>
    </w:pPr>
    <w:r>
      <w:tab/>
    </w:r>
    <w:r w:rsidRPr="00EB7F17">
      <w:rPr>
        <w:rFonts w:ascii="Matura MT Script Capitals" w:hAnsi="Matura MT Script Capitals"/>
        <w:sz w:val="44"/>
        <w:szCs w:val="44"/>
      </w:rPr>
      <w:t>Município de Bocaina do Sul</w:t>
    </w:r>
    <w:r>
      <w:rPr>
        <w:rFonts w:ascii="Matura MT Script Capitals" w:hAnsi="Matura MT Script Capitals"/>
        <w:sz w:val="44"/>
        <w:szCs w:val="44"/>
      </w:rPr>
      <w:t xml:space="preserve"> – SC</w:t>
    </w:r>
  </w:p>
  <w:p w:rsidR="00EB7F17" w:rsidRDefault="00EB7F17" w:rsidP="003C3AA7">
    <w:pPr>
      <w:pStyle w:val="Cabealho"/>
      <w:tabs>
        <w:tab w:val="clear" w:pos="4252"/>
        <w:tab w:val="clear" w:pos="8504"/>
        <w:tab w:val="left" w:pos="2375"/>
      </w:tabs>
    </w:pPr>
  </w:p>
  <w:p w:rsidR="00EB7F17" w:rsidRDefault="00EB7F1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89B"/>
    <w:multiLevelType w:val="hybridMultilevel"/>
    <w:tmpl w:val="880E1268"/>
    <w:lvl w:ilvl="0" w:tplc="90244E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2C5D49"/>
    <w:multiLevelType w:val="hybridMultilevel"/>
    <w:tmpl w:val="47EEEE74"/>
    <w:lvl w:ilvl="0" w:tplc="A5B2519C">
      <w:start w:val="1"/>
      <w:numFmt w:val="lowerLetter"/>
      <w:lvlText w:val="%1)"/>
      <w:lvlJc w:val="left"/>
      <w:pPr>
        <w:ind w:left="1494" w:hanging="360"/>
      </w:pPr>
      <w:rPr>
        <w:rFonts w:ascii="Segoe UI" w:hAnsi="Segoe UI" w:cs="Segoe U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82A2906"/>
    <w:multiLevelType w:val="hybridMultilevel"/>
    <w:tmpl w:val="39FE4634"/>
    <w:lvl w:ilvl="0" w:tplc="7206DA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9B1CA8"/>
    <w:multiLevelType w:val="hybridMultilevel"/>
    <w:tmpl w:val="D85E1B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F1A9A"/>
    <w:multiLevelType w:val="hybridMultilevel"/>
    <w:tmpl w:val="F92A6C82"/>
    <w:lvl w:ilvl="0" w:tplc="8432D18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0AE5"/>
    <w:rsid w:val="000007A1"/>
    <w:rsid w:val="00003519"/>
    <w:rsid w:val="00012F80"/>
    <w:rsid w:val="00040B94"/>
    <w:rsid w:val="000909D5"/>
    <w:rsid w:val="000A0F3F"/>
    <w:rsid w:val="000A2E9D"/>
    <w:rsid w:val="000B378D"/>
    <w:rsid w:val="0012749A"/>
    <w:rsid w:val="00146804"/>
    <w:rsid w:val="00146EB5"/>
    <w:rsid w:val="001A21CD"/>
    <w:rsid w:val="001B4673"/>
    <w:rsid w:val="001D1DCD"/>
    <w:rsid w:val="001D44F6"/>
    <w:rsid w:val="001E35B0"/>
    <w:rsid w:val="001E3C99"/>
    <w:rsid w:val="001F0314"/>
    <w:rsid w:val="002170D2"/>
    <w:rsid w:val="00220AE5"/>
    <w:rsid w:val="00260FB3"/>
    <w:rsid w:val="00295F95"/>
    <w:rsid w:val="002A28A7"/>
    <w:rsid w:val="002C5910"/>
    <w:rsid w:val="002D230D"/>
    <w:rsid w:val="002E4163"/>
    <w:rsid w:val="003643D2"/>
    <w:rsid w:val="00381516"/>
    <w:rsid w:val="003C17B4"/>
    <w:rsid w:val="003C3AA7"/>
    <w:rsid w:val="004215B5"/>
    <w:rsid w:val="00436128"/>
    <w:rsid w:val="004507D5"/>
    <w:rsid w:val="00453F5C"/>
    <w:rsid w:val="00467A5B"/>
    <w:rsid w:val="0047188A"/>
    <w:rsid w:val="00474439"/>
    <w:rsid w:val="00486084"/>
    <w:rsid w:val="004A12DF"/>
    <w:rsid w:val="004B636C"/>
    <w:rsid w:val="00504485"/>
    <w:rsid w:val="00530967"/>
    <w:rsid w:val="0055616F"/>
    <w:rsid w:val="005578E6"/>
    <w:rsid w:val="005B5BD9"/>
    <w:rsid w:val="005D05A1"/>
    <w:rsid w:val="005E6AE0"/>
    <w:rsid w:val="0064121C"/>
    <w:rsid w:val="0064457B"/>
    <w:rsid w:val="00670A47"/>
    <w:rsid w:val="006954BD"/>
    <w:rsid w:val="006E0679"/>
    <w:rsid w:val="00781E1D"/>
    <w:rsid w:val="007F4680"/>
    <w:rsid w:val="00825C43"/>
    <w:rsid w:val="00830FF0"/>
    <w:rsid w:val="0084533A"/>
    <w:rsid w:val="008B47B3"/>
    <w:rsid w:val="008C1E73"/>
    <w:rsid w:val="008D0796"/>
    <w:rsid w:val="008D571B"/>
    <w:rsid w:val="008E48FF"/>
    <w:rsid w:val="008F144C"/>
    <w:rsid w:val="008F3CBD"/>
    <w:rsid w:val="008F3D37"/>
    <w:rsid w:val="00911981"/>
    <w:rsid w:val="00990AF4"/>
    <w:rsid w:val="009C2273"/>
    <w:rsid w:val="009F024C"/>
    <w:rsid w:val="009F3AC5"/>
    <w:rsid w:val="00A244DA"/>
    <w:rsid w:val="00A251BC"/>
    <w:rsid w:val="00A266F9"/>
    <w:rsid w:val="00A365BE"/>
    <w:rsid w:val="00A41A1C"/>
    <w:rsid w:val="00A43758"/>
    <w:rsid w:val="00A61CE2"/>
    <w:rsid w:val="00A65863"/>
    <w:rsid w:val="00A82AA2"/>
    <w:rsid w:val="00A9173F"/>
    <w:rsid w:val="00A94282"/>
    <w:rsid w:val="00A9649E"/>
    <w:rsid w:val="00AB4B36"/>
    <w:rsid w:val="00AD7A0C"/>
    <w:rsid w:val="00AE2027"/>
    <w:rsid w:val="00B26474"/>
    <w:rsid w:val="00B43AD0"/>
    <w:rsid w:val="00B61CE2"/>
    <w:rsid w:val="00B7121A"/>
    <w:rsid w:val="00B74160"/>
    <w:rsid w:val="00B87F40"/>
    <w:rsid w:val="00B92402"/>
    <w:rsid w:val="00BA27FE"/>
    <w:rsid w:val="00BC080F"/>
    <w:rsid w:val="00BE503F"/>
    <w:rsid w:val="00BE62BC"/>
    <w:rsid w:val="00BF109A"/>
    <w:rsid w:val="00BF47D7"/>
    <w:rsid w:val="00C43143"/>
    <w:rsid w:val="00C47A9F"/>
    <w:rsid w:val="00C73490"/>
    <w:rsid w:val="00C75A10"/>
    <w:rsid w:val="00CC6855"/>
    <w:rsid w:val="00CF2891"/>
    <w:rsid w:val="00D12864"/>
    <w:rsid w:val="00D20BDA"/>
    <w:rsid w:val="00D40AA1"/>
    <w:rsid w:val="00D64A74"/>
    <w:rsid w:val="00D7733E"/>
    <w:rsid w:val="00D87B54"/>
    <w:rsid w:val="00DB3910"/>
    <w:rsid w:val="00DB3F58"/>
    <w:rsid w:val="00DC3EC6"/>
    <w:rsid w:val="00DF59BF"/>
    <w:rsid w:val="00E0367B"/>
    <w:rsid w:val="00E10A98"/>
    <w:rsid w:val="00E12D6E"/>
    <w:rsid w:val="00E30B93"/>
    <w:rsid w:val="00E36030"/>
    <w:rsid w:val="00E51333"/>
    <w:rsid w:val="00E51DBE"/>
    <w:rsid w:val="00E93BFD"/>
    <w:rsid w:val="00E97E0E"/>
    <w:rsid w:val="00EA0112"/>
    <w:rsid w:val="00EA3611"/>
    <w:rsid w:val="00EB7F17"/>
    <w:rsid w:val="00F40DBB"/>
    <w:rsid w:val="00F4645E"/>
    <w:rsid w:val="00F553F9"/>
    <w:rsid w:val="00F82271"/>
    <w:rsid w:val="00F84443"/>
    <w:rsid w:val="00FC7C40"/>
    <w:rsid w:val="00FD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A1"/>
  </w:style>
  <w:style w:type="paragraph" w:styleId="Ttulo2">
    <w:name w:val="heading 2"/>
    <w:basedOn w:val="Normal"/>
    <w:next w:val="Normal"/>
    <w:link w:val="Ttulo2Char"/>
    <w:qFormat/>
    <w:rsid w:val="00D1286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4A12D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4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B7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F17"/>
  </w:style>
  <w:style w:type="paragraph" w:styleId="Rodap">
    <w:name w:val="footer"/>
    <w:basedOn w:val="Normal"/>
    <w:link w:val="RodapChar"/>
    <w:uiPriority w:val="99"/>
    <w:unhideWhenUsed/>
    <w:rsid w:val="00EB7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F17"/>
  </w:style>
  <w:style w:type="character" w:styleId="Hyperlink">
    <w:name w:val="Hyperlink"/>
    <w:basedOn w:val="Fontepargpadro"/>
    <w:uiPriority w:val="99"/>
    <w:unhideWhenUsed/>
    <w:rsid w:val="00F82271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B43AD0"/>
    <w:pPr>
      <w:spacing w:after="0" w:line="360" w:lineRule="auto"/>
      <w:ind w:left="37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43AD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741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74160"/>
  </w:style>
  <w:style w:type="paragraph" w:styleId="PargrafodaLista">
    <w:name w:val="List Paragraph"/>
    <w:basedOn w:val="Normal"/>
    <w:uiPriority w:val="34"/>
    <w:qFormat/>
    <w:rsid w:val="00BE62BC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4A12DF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128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12864"/>
  </w:style>
  <w:style w:type="character" w:customStyle="1" w:styleId="Ttulo2Char">
    <w:name w:val="Título 2 Char"/>
    <w:basedOn w:val="Fontepargpadro"/>
    <w:link w:val="Ttulo2"/>
    <w:rsid w:val="00D128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D128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12864"/>
    <w:rPr>
      <w:rFonts w:ascii="Courier New" w:eastAsia="Times New Roman" w:hAnsi="Courier New" w:cs="Times New Roman"/>
      <w:sz w:val="20"/>
      <w:szCs w:val="20"/>
    </w:rPr>
  </w:style>
  <w:style w:type="paragraph" w:styleId="Textoembloco">
    <w:name w:val="Block Text"/>
    <w:basedOn w:val="Normal"/>
    <w:rsid w:val="00D12864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</w:rPr>
  </w:style>
  <w:style w:type="paragraph" w:customStyle="1" w:styleId="Contedodatabela">
    <w:name w:val="Conteúdo da tabela"/>
    <w:basedOn w:val="Normal"/>
    <w:rsid w:val="00D12864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4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B7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F17"/>
  </w:style>
  <w:style w:type="paragraph" w:styleId="Rodap">
    <w:name w:val="footer"/>
    <w:basedOn w:val="Normal"/>
    <w:link w:val="RodapChar"/>
    <w:uiPriority w:val="99"/>
    <w:unhideWhenUsed/>
    <w:rsid w:val="00EB7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F17"/>
  </w:style>
  <w:style w:type="character" w:styleId="Hyperlink">
    <w:name w:val="Hyperlink"/>
    <w:basedOn w:val="Fontepargpadro"/>
    <w:uiPriority w:val="99"/>
    <w:unhideWhenUsed/>
    <w:rsid w:val="00F82271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B43AD0"/>
    <w:pPr>
      <w:spacing w:after="0" w:line="360" w:lineRule="auto"/>
      <w:ind w:left="37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43AD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741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74160"/>
  </w:style>
  <w:style w:type="paragraph" w:styleId="PargrafodaLista">
    <w:name w:val="List Paragraph"/>
    <w:basedOn w:val="Normal"/>
    <w:uiPriority w:val="34"/>
    <w:qFormat/>
    <w:rsid w:val="00BE6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88625-7C8D-4C29-B26D-5D319048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Licitação_03</cp:lastModifiedBy>
  <cp:revision>2</cp:revision>
  <cp:lastPrinted>2013-10-29T11:47:00Z</cp:lastPrinted>
  <dcterms:created xsi:type="dcterms:W3CDTF">2013-10-18T13:32:00Z</dcterms:created>
  <dcterms:modified xsi:type="dcterms:W3CDTF">2013-10-18T13:32:00Z</dcterms:modified>
</cp:coreProperties>
</file>