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92" w:rsidRDefault="00D17D92" w:rsidP="00D17D92">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D17D92" w:rsidRDefault="00D17D92" w:rsidP="00D17D92">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BOCAINA DO SUL</w:t>
      </w:r>
    </w:p>
    <w:p w:rsidR="00D17D92" w:rsidRDefault="00D17D92" w:rsidP="00D17D92">
      <w:pPr>
        <w:widowControl w:val="0"/>
        <w:autoSpaceDE w:val="0"/>
        <w:autoSpaceDN w:val="0"/>
        <w:adjustRightInd w:val="0"/>
        <w:jc w:val="center"/>
        <w:rPr>
          <w:rFonts w:ascii="Tms Rmn" w:hAnsi="Tms Rmn" w:cs="Tms Rmn"/>
          <w:b/>
          <w:bCs/>
          <w:color w:val="000000"/>
          <w:sz w:val="28"/>
          <w:szCs w:val="28"/>
        </w:rPr>
      </w:pPr>
    </w:p>
    <w:p w:rsidR="00D17D92" w:rsidRDefault="00D17D92" w:rsidP="00D17D92">
      <w:pPr>
        <w:pStyle w:val="Ttulo1"/>
        <w:jc w:val="center"/>
      </w:pPr>
      <w:r>
        <w:t>EDITAL DO PREGÃO PRESENCIAL Nº 07/2014</w:t>
      </w:r>
    </w:p>
    <w:p w:rsidR="00D17D92" w:rsidRPr="005E5653" w:rsidRDefault="00D17D92" w:rsidP="00D17D92">
      <w:pPr>
        <w:jc w:val="center"/>
      </w:pPr>
      <w:r>
        <w:t>(Processo Administrativo de Licitação nº 07/2014)</w:t>
      </w:r>
    </w:p>
    <w:p w:rsidR="00D17D92" w:rsidRDefault="00D17D92" w:rsidP="00D17D92">
      <w:pPr>
        <w:widowControl w:val="0"/>
        <w:autoSpaceDE w:val="0"/>
        <w:autoSpaceDN w:val="0"/>
        <w:adjustRightInd w:val="0"/>
        <w:jc w:val="both"/>
        <w:rPr>
          <w:rFonts w:ascii="Tms Rmn" w:hAnsi="Tms Rmn" w:cs="Tms Rmn"/>
          <w:color w:val="000000"/>
          <w:sz w:val="20"/>
          <w:szCs w:val="20"/>
        </w:rPr>
      </w:pPr>
    </w:p>
    <w:p w:rsidR="00D17D92" w:rsidRPr="00BD6A45" w:rsidRDefault="00D17D92" w:rsidP="00D17D92">
      <w:pPr>
        <w:widowControl w:val="0"/>
        <w:autoSpaceDE w:val="0"/>
        <w:autoSpaceDN w:val="0"/>
        <w:adjustRightInd w:val="0"/>
        <w:jc w:val="both"/>
        <w:rPr>
          <w:rFonts w:ascii="Tms Rmn" w:hAnsi="Tms Rmn" w:cs="Tms Rmn"/>
          <w:color w:val="000000"/>
          <w:sz w:val="20"/>
          <w:szCs w:val="20"/>
        </w:rPr>
      </w:pPr>
    </w:p>
    <w:p w:rsidR="00D17D92" w:rsidRPr="00BD6A45" w:rsidRDefault="00D17D92" w:rsidP="00D17D92">
      <w:pPr>
        <w:widowControl w:val="0"/>
        <w:autoSpaceDE w:val="0"/>
        <w:autoSpaceDN w:val="0"/>
        <w:adjustRightInd w:val="0"/>
        <w:jc w:val="both"/>
        <w:rPr>
          <w:sz w:val="20"/>
          <w:szCs w:val="20"/>
        </w:rPr>
      </w:pPr>
      <w:r w:rsidRPr="00BD6A45">
        <w:rPr>
          <w:color w:val="000000"/>
          <w:sz w:val="20"/>
          <w:szCs w:val="20"/>
        </w:rPr>
        <w:t>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w:t>
      </w:r>
      <w:r w:rsidRPr="004F2A22">
        <w:rPr>
          <w:color w:val="000000"/>
          <w:sz w:val="20"/>
          <w:szCs w:val="20"/>
        </w:rPr>
        <w:t xml:space="preserve">m por </w:t>
      </w:r>
      <w:r w:rsidRPr="004F2A22">
        <w:rPr>
          <w:color w:val="000000"/>
          <w:sz w:val="20"/>
          <w:szCs w:val="20"/>
          <w:u w:val="single"/>
        </w:rPr>
        <w:t>objeto</w:t>
      </w:r>
      <w:r w:rsidRPr="004F2A22">
        <w:rPr>
          <w:color w:val="000000"/>
          <w:sz w:val="20"/>
          <w:szCs w:val="20"/>
        </w:rPr>
        <w:t xml:space="preserve"> a </w:t>
      </w:r>
      <w:r w:rsidRPr="008B0F50">
        <w:rPr>
          <w:b/>
          <w:i/>
          <w:iCs/>
          <w:sz w:val="20"/>
          <w:szCs w:val="20"/>
        </w:rPr>
        <w:t>“</w:t>
      </w:r>
      <w:r>
        <w:rPr>
          <w:b/>
          <w:iCs/>
          <w:sz w:val="20"/>
          <w:szCs w:val="20"/>
          <w:u w:val="single"/>
        </w:rPr>
        <w:t>C</w:t>
      </w:r>
      <w:r w:rsidRPr="009E6DC8">
        <w:rPr>
          <w:b/>
          <w:iCs/>
          <w:sz w:val="20"/>
          <w:szCs w:val="20"/>
          <w:u w:val="single"/>
        </w:rPr>
        <w:t xml:space="preserve">ontratação de </w:t>
      </w:r>
      <w:r>
        <w:rPr>
          <w:b/>
          <w:iCs/>
          <w:sz w:val="20"/>
          <w:szCs w:val="20"/>
          <w:u w:val="single"/>
        </w:rPr>
        <w:t>h</w:t>
      </w:r>
      <w:r w:rsidRPr="009E6DC8">
        <w:rPr>
          <w:b/>
          <w:color w:val="000000"/>
          <w:sz w:val="20"/>
          <w:szCs w:val="20"/>
          <w:u w:val="single"/>
        </w:rPr>
        <w:t>oras de Serviços em veículos</w:t>
      </w:r>
      <w:r>
        <w:rPr>
          <w:b/>
          <w:color w:val="000000"/>
          <w:sz w:val="20"/>
          <w:szCs w:val="20"/>
          <w:u w:val="single"/>
        </w:rPr>
        <w:t xml:space="preserve"> leves, médios e pesados</w:t>
      </w:r>
      <w:r w:rsidRPr="008B0F50">
        <w:rPr>
          <w:b/>
          <w:sz w:val="20"/>
          <w:szCs w:val="20"/>
        </w:rPr>
        <w:t>”</w:t>
      </w:r>
      <w:r>
        <w:rPr>
          <w:b/>
          <w:sz w:val="20"/>
          <w:szCs w:val="20"/>
        </w:rPr>
        <w:t>.</w:t>
      </w:r>
      <w:r w:rsidRPr="00BD6A45">
        <w:rPr>
          <w:color w:val="000000"/>
          <w:sz w:val="20"/>
          <w:szCs w:val="20"/>
        </w:rPr>
        <w:t xml:space="preserve"> Os envelopes de "PROPOSTA" e "DOCUMENTAÇÃO" deverão ser entregues no Setor de Licitações, localizado na sede deste Município – Rua João Assink, 322, Centro. </w:t>
      </w:r>
      <w:r w:rsidRPr="005F398B">
        <w:rPr>
          <w:b/>
          <w:bCs/>
          <w:color w:val="000000"/>
          <w:sz w:val="20"/>
          <w:szCs w:val="20"/>
        </w:rPr>
        <w:t xml:space="preserve">O Credenciamento será feito a partir das </w:t>
      </w:r>
      <w:r w:rsidRPr="005F398B">
        <w:rPr>
          <w:b/>
          <w:bCs/>
          <w:color w:val="000000"/>
          <w:sz w:val="20"/>
          <w:szCs w:val="20"/>
          <w:u w:val="single"/>
        </w:rPr>
        <w:t>13h20min horas</w:t>
      </w:r>
      <w:r w:rsidRPr="005F398B">
        <w:rPr>
          <w:b/>
          <w:bCs/>
          <w:color w:val="000000"/>
          <w:sz w:val="20"/>
          <w:szCs w:val="20"/>
        </w:rPr>
        <w:t xml:space="preserve"> do </w:t>
      </w:r>
      <w:r w:rsidRPr="005F398B">
        <w:rPr>
          <w:b/>
          <w:bCs/>
          <w:color w:val="000000"/>
          <w:sz w:val="20"/>
          <w:szCs w:val="20"/>
          <w:u w:val="single"/>
        </w:rPr>
        <w:t>dia 06.02.2014</w:t>
      </w:r>
      <w:r w:rsidRPr="005F398B">
        <w:rPr>
          <w:b/>
          <w:bCs/>
          <w:color w:val="000000"/>
          <w:sz w:val="20"/>
          <w:szCs w:val="20"/>
        </w:rPr>
        <w:t>. Abertura da sessão será às 13h30min do mesmo dia.</w:t>
      </w:r>
      <w:r w:rsidRPr="005F398B">
        <w:rPr>
          <w:color w:val="000000"/>
          <w:sz w:val="20"/>
          <w:szCs w:val="20"/>
        </w:rPr>
        <w:t xml:space="preserve"> A presente licitação será do </w:t>
      </w:r>
      <w:r w:rsidRPr="005F398B">
        <w:rPr>
          <w:color w:val="000000"/>
          <w:sz w:val="20"/>
          <w:szCs w:val="20"/>
          <w:u w:val="single"/>
        </w:rPr>
        <w:t>tipo MENOR PREÇO POR ITEM</w:t>
      </w:r>
      <w:r w:rsidRPr="005F398B">
        <w:rPr>
          <w:color w:val="000000"/>
          <w:sz w:val="20"/>
          <w:szCs w:val="20"/>
        </w:rPr>
        <w:t xml:space="preserve"> consoante as condições estatuídas neste Edital, e</w:t>
      </w:r>
      <w:r>
        <w:rPr>
          <w:color w:val="000000"/>
          <w:sz w:val="20"/>
          <w:szCs w:val="20"/>
        </w:rPr>
        <w:t xml:space="preserve"> </w:t>
      </w:r>
      <w:r w:rsidRPr="00BD6A45">
        <w:rPr>
          <w:color w:val="000000"/>
          <w:sz w:val="20"/>
          <w:szCs w:val="20"/>
        </w:rPr>
        <w:t xml:space="preserve">será regida pela Lei </w:t>
      </w:r>
      <w:r>
        <w:rPr>
          <w:color w:val="000000"/>
          <w:sz w:val="20"/>
          <w:szCs w:val="20"/>
        </w:rPr>
        <w:t xml:space="preserve">Federal </w:t>
      </w:r>
      <w:r w:rsidRPr="00BD6A45">
        <w:rPr>
          <w:color w:val="000000"/>
          <w:sz w:val="20"/>
          <w:szCs w:val="20"/>
        </w:rPr>
        <w:t>n.º 10.520</w:t>
      </w:r>
      <w:r>
        <w:rPr>
          <w:color w:val="000000"/>
          <w:sz w:val="20"/>
          <w:szCs w:val="20"/>
        </w:rPr>
        <w:t>/</w:t>
      </w:r>
      <w:r w:rsidRPr="00BD6A45">
        <w:rPr>
          <w:color w:val="000000"/>
          <w:sz w:val="20"/>
          <w:szCs w:val="20"/>
        </w:rPr>
        <w:t>2002</w:t>
      </w:r>
      <w:r>
        <w:rPr>
          <w:color w:val="000000"/>
          <w:sz w:val="20"/>
          <w:szCs w:val="20"/>
        </w:rPr>
        <w:t>, bem como pela Lei Federal n.º 8.666/93</w:t>
      </w:r>
      <w:r w:rsidRPr="00BD6A45">
        <w:rPr>
          <w:color w:val="000000"/>
          <w:sz w:val="20"/>
          <w:szCs w:val="20"/>
        </w:rPr>
        <w:t xml:space="preserve">, nos casos omissos. Os interessados na aquisição do Edital e seus anexos em via impressa deverão apresentar comprovante de depósito bancário no valor de R$ </w:t>
      </w:r>
      <w:r>
        <w:rPr>
          <w:color w:val="000000"/>
          <w:sz w:val="20"/>
          <w:szCs w:val="20"/>
        </w:rPr>
        <w:t>10</w:t>
      </w:r>
      <w:r w:rsidRPr="00BD6A45">
        <w:rPr>
          <w:color w:val="000000"/>
          <w:sz w:val="20"/>
          <w:szCs w:val="20"/>
        </w:rPr>
        <w:t>,00 (</w:t>
      </w:r>
      <w:r>
        <w:rPr>
          <w:color w:val="000000"/>
          <w:sz w:val="20"/>
          <w:szCs w:val="20"/>
        </w:rPr>
        <w:t>dez</w:t>
      </w:r>
      <w:r w:rsidRPr="00BD6A45">
        <w:rPr>
          <w:color w:val="000000"/>
          <w:sz w:val="20"/>
          <w:szCs w:val="20"/>
        </w:rPr>
        <w:t xml:space="preserve"> reais), em nome da Prefeitura Municipal de Bocaina do Sul, conta-corrente nº 545.746-7, agência</w:t>
      </w:r>
      <w:r>
        <w:rPr>
          <w:color w:val="000000"/>
          <w:sz w:val="20"/>
          <w:szCs w:val="20"/>
        </w:rPr>
        <w:t xml:space="preserve"> </w:t>
      </w:r>
      <w:r w:rsidRPr="00BD6A45">
        <w:rPr>
          <w:color w:val="000000"/>
          <w:sz w:val="20"/>
          <w:szCs w:val="20"/>
        </w:rPr>
        <w:t>5215-9, do Banco do Brasil, ou poderão adquirir gratuitamente</w:t>
      </w:r>
      <w:r>
        <w:rPr>
          <w:color w:val="000000"/>
          <w:sz w:val="20"/>
          <w:szCs w:val="20"/>
        </w:rPr>
        <w:t>,</w:t>
      </w:r>
      <w:r w:rsidRPr="00BD6A45">
        <w:rPr>
          <w:color w:val="000000"/>
          <w:sz w:val="20"/>
          <w:szCs w:val="20"/>
        </w:rPr>
        <w:t xml:space="preserve"> em via digital</w:t>
      </w:r>
      <w:r>
        <w:rPr>
          <w:color w:val="000000"/>
          <w:sz w:val="20"/>
          <w:szCs w:val="20"/>
        </w:rPr>
        <w:t>,</w:t>
      </w:r>
      <w:r w:rsidRPr="00BD6A45">
        <w:rPr>
          <w:color w:val="000000"/>
          <w:sz w:val="20"/>
          <w:szCs w:val="20"/>
        </w:rPr>
        <w:t xml:space="preserve"> </w:t>
      </w:r>
      <w:r w:rsidRPr="00BD6A45">
        <w:rPr>
          <w:sz w:val="20"/>
          <w:szCs w:val="20"/>
        </w:rPr>
        <w:t xml:space="preserve">junto ao </w:t>
      </w:r>
      <w:r>
        <w:rPr>
          <w:sz w:val="20"/>
          <w:szCs w:val="20"/>
        </w:rPr>
        <w:t xml:space="preserve">sítio </w:t>
      </w:r>
      <w:hyperlink r:id="rId7" w:history="1">
        <w:r w:rsidRPr="001940E6">
          <w:rPr>
            <w:rStyle w:val="Hyperlink"/>
            <w:sz w:val="20"/>
            <w:szCs w:val="20"/>
          </w:rPr>
          <w:t>http://www.bocaina.sc.gov.br</w:t>
        </w:r>
      </w:hyperlink>
      <w:r>
        <w:rPr>
          <w:sz w:val="20"/>
          <w:szCs w:val="20"/>
        </w:rPr>
        <w:t xml:space="preserve">. Impugnações ou questionamentos acerca do edital, inclusive os de ordem técnica, serão respondidos pela Pregoeira exclusivamente por meio eletrônico por meio do endereço </w:t>
      </w:r>
      <w:hyperlink r:id="rId8" w:history="1">
        <w:r w:rsidRPr="001940E6">
          <w:rPr>
            <w:rStyle w:val="Hyperlink"/>
            <w:sz w:val="20"/>
            <w:szCs w:val="20"/>
          </w:rPr>
          <w:t>licitacao@bocaina.sc.gov.br</w:t>
        </w:r>
      </w:hyperlink>
      <w:r>
        <w:rPr>
          <w:sz w:val="20"/>
          <w:szCs w:val="20"/>
        </w:rPr>
        <w:t xml:space="preserve">, desde que enviados a este e-mail no prazo de até 02 (dois) dias úteis da data designada para a abertura da sessão, sendo de responsabilidade dos interessados a consulta ao sítio </w:t>
      </w:r>
      <w:hyperlink r:id="rId9" w:history="1">
        <w:r w:rsidRPr="001940E6">
          <w:rPr>
            <w:rStyle w:val="Hyperlink"/>
            <w:sz w:val="20"/>
            <w:szCs w:val="20"/>
          </w:rPr>
          <w:t>http://www.bocaina.sc.gov.br</w:t>
        </w:r>
      </w:hyperlink>
      <w:r>
        <w:rPr>
          <w:sz w:val="20"/>
          <w:szCs w:val="20"/>
        </w:rPr>
        <w:t xml:space="preserve"> para obter informações sobre esta licitação.</w:t>
      </w:r>
    </w:p>
    <w:p w:rsidR="00D17D92" w:rsidRPr="00BD6A45" w:rsidRDefault="00D17D92" w:rsidP="00D17D92">
      <w:pPr>
        <w:widowControl w:val="0"/>
        <w:autoSpaceDE w:val="0"/>
        <w:autoSpaceDN w:val="0"/>
        <w:adjustRightInd w:val="0"/>
        <w:jc w:val="both"/>
        <w:rPr>
          <w:color w:val="000000"/>
          <w:sz w:val="20"/>
          <w:szCs w:val="20"/>
        </w:rPr>
      </w:pPr>
    </w:p>
    <w:p w:rsidR="00D17D92" w:rsidRPr="00BD6A45" w:rsidRDefault="00D17D92" w:rsidP="00D17D92">
      <w:pPr>
        <w:widowControl w:val="0"/>
        <w:autoSpaceDE w:val="0"/>
        <w:autoSpaceDN w:val="0"/>
        <w:adjustRightInd w:val="0"/>
        <w:jc w:val="both"/>
        <w:rPr>
          <w:sz w:val="20"/>
          <w:szCs w:val="20"/>
        </w:rPr>
      </w:pPr>
      <w:r w:rsidRPr="00BD6A45">
        <w:rPr>
          <w:b/>
          <w:bCs/>
          <w:color w:val="000000"/>
          <w:sz w:val="20"/>
          <w:szCs w:val="20"/>
        </w:rPr>
        <w:t>1 - DO OBJETO</w:t>
      </w:r>
    </w:p>
    <w:p w:rsidR="00D17D92" w:rsidRDefault="00D17D92" w:rsidP="00D17D92">
      <w:pPr>
        <w:widowControl w:val="0"/>
        <w:autoSpaceDE w:val="0"/>
        <w:autoSpaceDN w:val="0"/>
        <w:adjustRightInd w:val="0"/>
        <w:jc w:val="both"/>
        <w:rPr>
          <w:sz w:val="20"/>
          <w:szCs w:val="20"/>
        </w:rPr>
      </w:pPr>
    </w:p>
    <w:p w:rsidR="00D17D92" w:rsidRPr="00BD6A45" w:rsidRDefault="00D17D92" w:rsidP="00D17D92">
      <w:pPr>
        <w:ind w:right="-66"/>
        <w:jc w:val="both"/>
        <w:rPr>
          <w:sz w:val="20"/>
          <w:szCs w:val="20"/>
        </w:rPr>
      </w:pPr>
      <w:r>
        <w:rPr>
          <w:sz w:val="20"/>
          <w:szCs w:val="20"/>
        </w:rPr>
        <w:t xml:space="preserve">1.1 – A </w:t>
      </w:r>
      <w:r w:rsidRPr="00BD6A45">
        <w:rPr>
          <w:sz w:val="20"/>
          <w:szCs w:val="20"/>
        </w:rPr>
        <w:t>presente licitação te</w:t>
      </w:r>
      <w:r w:rsidRPr="004F2A22">
        <w:rPr>
          <w:sz w:val="20"/>
          <w:szCs w:val="20"/>
        </w:rPr>
        <w:t xml:space="preserve">m por objeto a </w:t>
      </w:r>
      <w:r w:rsidRPr="00A25EA5">
        <w:rPr>
          <w:b/>
          <w:sz w:val="20"/>
          <w:szCs w:val="20"/>
        </w:rPr>
        <w:t>“</w:t>
      </w:r>
      <w:r>
        <w:rPr>
          <w:b/>
          <w:iCs/>
          <w:sz w:val="20"/>
          <w:szCs w:val="20"/>
          <w:u w:val="single"/>
        </w:rPr>
        <w:t>C</w:t>
      </w:r>
      <w:r w:rsidRPr="009E6DC8">
        <w:rPr>
          <w:b/>
          <w:iCs/>
          <w:sz w:val="20"/>
          <w:szCs w:val="20"/>
          <w:u w:val="single"/>
        </w:rPr>
        <w:t xml:space="preserve">ontratação de </w:t>
      </w:r>
      <w:r>
        <w:rPr>
          <w:b/>
          <w:iCs/>
          <w:sz w:val="20"/>
          <w:szCs w:val="20"/>
          <w:u w:val="single"/>
        </w:rPr>
        <w:t>h</w:t>
      </w:r>
      <w:r w:rsidRPr="009E6DC8">
        <w:rPr>
          <w:b/>
          <w:color w:val="000000"/>
          <w:sz w:val="20"/>
          <w:szCs w:val="20"/>
          <w:u w:val="single"/>
        </w:rPr>
        <w:t>oras de Serviços em veículos</w:t>
      </w:r>
      <w:r>
        <w:rPr>
          <w:b/>
          <w:color w:val="000000"/>
          <w:sz w:val="20"/>
          <w:szCs w:val="20"/>
          <w:u w:val="single"/>
        </w:rPr>
        <w:t xml:space="preserve"> leves, médios e pesados</w:t>
      </w:r>
      <w:r w:rsidRPr="008B0F50">
        <w:rPr>
          <w:b/>
          <w:sz w:val="20"/>
          <w:szCs w:val="20"/>
        </w:rPr>
        <w:t>”</w:t>
      </w:r>
      <w:r w:rsidRPr="004F2A22">
        <w:rPr>
          <w:color w:val="000000"/>
          <w:sz w:val="20"/>
          <w:szCs w:val="20"/>
        </w:rPr>
        <w:t xml:space="preserve">, </w:t>
      </w:r>
      <w:r w:rsidRPr="004F2A22">
        <w:rPr>
          <w:sz w:val="20"/>
          <w:szCs w:val="20"/>
        </w:rPr>
        <w:t>de acordo com as espe</w:t>
      </w:r>
      <w:r w:rsidRPr="00BD6A45">
        <w:rPr>
          <w:sz w:val="20"/>
          <w:szCs w:val="20"/>
        </w:rPr>
        <w:t>cificações do Anexo II, que passa a fazer parte integrante deste Edital.</w:t>
      </w:r>
    </w:p>
    <w:p w:rsidR="00D17D92" w:rsidRPr="00BD6A45"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10" w:history="1">
        <w:r w:rsidRPr="001940E6">
          <w:rPr>
            <w:rStyle w:val="Hyperlink"/>
            <w:sz w:val="20"/>
            <w:szCs w:val="20"/>
          </w:rPr>
          <w:t>http://www.bocaina.sc.gov.br</w:t>
        </w:r>
      </w:hyperlink>
      <w:r>
        <w:rPr>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11"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12"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w:t>
      </w:r>
      <w:r>
        <w:rPr>
          <w:i/>
          <w:color w:val="000000"/>
          <w:sz w:val="20"/>
          <w:szCs w:val="20"/>
        </w:rPr>
        <w:t xml:space="preserve"> </w:t>
      </w:r>
      <w:r>
        <w:rPr>
          <w:color w:val="000000"/>
          <w:sz w:val="20"/>
          <w:szCs w:val="20"/>
        </w:rPr>
        <w:t>antes da participação na licitação.</w:t>
      </w:r>
    </w:p>
    <w:p w:rsidR="00D17D92" w:rsidRDefault="00D17D92" w:rsidP="00D17D92">
      <w:pPr>
        <w:widowControl w:val="0"/>
        <w:autoSpaceDE w:val="0"/>
        <w:autoSpaceDN w:val="0"/>
        <w:adjustRightInd w:val="0"/>
        <w:jc w:val="both"/>
        <w:rPr>
          <w:color w:val="000000"/>
          <w:sz w:val="20"/>
          <w:szCs w:val="20"/>
        </w:rPr>
      </w:pPr>
    </w:p>
    <w:p w:rsidR="00D17D92" w:rsidRPr="00BA7EAC" w:rsidRDefault="00D17D92" w:rsidP="00D17D92">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com o § 4º</w:t>
      </w:r>
      <w:r w:rsidRPr="00BA7EAC">
        <w:rPr>
          <w:color w:val="000000"/>
          <w:sz w:val="20"/>
          <w:szCs w:val="20"/>
        </w:rPr>
        <w:t xml:space="preserve"> do art. 21 da Lei 8.666/93.</w:t>
      </w:r>
    </w:p>
    <w:p w:rsidR="00D17D92" w:rsidRPr="00BA7EAC" w:rsidRDefault="00D17D92" w:rsidP="00D17D92">
      <w:pPr>
        <w:widowControl w:val="0"/>
        <w:autoSpaceDE w:val="0"/>
        <w:autoSpaceDN w:val="0"/>
        <w:adjustRightInd w:val="0"/>
        <w:jc w:val="both"/>
        <w:rPr>
          <w:color w:val="000000"/>
          <w:sz w:val="20"/>
          <w:szCs w:val="20"/>
        </w:rPr>
      </w:pPr>
    </w:p>
    <w:p w:rsidR="00D17D92" w:rsidRPr="00BA7EAC" w:rsidRDefault="00D17D92" w:rsidP="00D17D92">
      <w:pPr>
        <w:pStyle w:val="A141165"/>
        <w:ind w:left="0" w:right="0" w:firstLine="0"/>
        <w:rPr>
          <w:color w:val="auto"/>
          <w:sz w:val="20"/>
        </w:rPr>
      </w:pPr>
      <w:r w:rsidRPr="00BA7EAC">
        <w:rPr>
          <w:sz w:val="20"/>
        </w:rPr>
        <w:t xml:space="preserve">2.5 </w:t>
      </w:r>
      <w:r>
        <w:rPr>
          <w:sz w:val="20"/>
        </w:rPr>
        <w:t>–</w:t>
      </w:r>
      <w:r w:rsidRPr="00BA7EAC">
        <w:rPr>
          <w:sz w:val="20"/>
        </w:rPr>
        <w:t xml:space="preserve">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3" w:history="1">
        <w:r w:rsidRPr="001940E6">
          <w:rPr>
            <w:rStyle w:val="Hyperlink"/>
            <w:sz w:val="20"/>
          </w:rPr>
          <w:t>http://www.bocaina.sc.gov.br</w:t>
        </w:r>
      </w:hyperlink>
      <w:r w:rsidRPr="00BA7EAC">
        <w:rPr>
          <w:color w:val="auto"/>
          <w:sz w:val="20"/>
        </w:rPr>
        <w:t xml:space="preserve"> para obter informações sobre esta licitação, facultado a este Órgão o envio de informações por outro meio.</w:t>
      </w:r>
    </w:p>
    <w:p w:rsidR="00D17D92" w:rsidRPr="00BA7EAC"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3 – DA IMPUGNAÇÃO DO EDITAL</w:t>
      </w:r>
    </w:p>
    <w:p w:rsidR="00D17D92" w:rsidRPr="00C45966" w:rsidRDefault="00D17D92" w:rsidP="00D17D92">
      <w:pPr>
        <w:jc w:val="both"/>
        <w:rPr>
          <w:sz w:val="20"/>
          <w:szCs w:val="20"/>
        </w:rPr>
      </w:pPr>
      <w:r w:rsidRPr="00C45966">
        <w:rPr>
          <w:color w:val="000000"/>
          <w:sz w:val="20"/>
          <w:szCs w:val="20"/>
        </w:rPr>
        <w:lastRenderedPageBreak/>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4"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D17D92" w:rsidRPr="00C45966" w:rsidRDefault="00D17D92" w:rsidP="00D17D92">
      <w:pPr>
        <w:pStyle w:val="Estilo1"/>
        <w:suppressAutoHyphens/>
        <w:spacing w:after="0" w:line="240" w:lineRule="auto"/>
        <w:ind w:left="0"/>
      </w:pPr>
    </w:p>
    <w:p w:rsidR="00D17D92" w:rsidRPr="00C45966" w:rsidRDefault="00D17D92" w:rsidP="00D17D92">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D17D92" w:rsidRPr="00C45966" w:rsidRDefault="00D17D92" w:rsidP="00D17D92">
      <w:pPr>
        <w:jc w:val="both"/>
        <w:rPr>
          <w:color w:val="800000"/>
          <w:sz w:val="20"/>
          <w:szCs w:val="20"/>
        </w:rPr>
      </w:pPr>
    </w:p>
    <w:p w:rsidR="00D17D92" w:rsidRPr="00C45966" w:rsidRDefault="00D17D92" w:rsidP="00D17D92">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D17D92" w:rsidRPr="00C45966" w:rsidRDefault="00D17D92" w:rsidP="00D17D92">
      <w:pPr>
        <w:autoSpaceDE w:val="0"/>
        <w:jc w:val="both"/>
        <w:rPr>
          <w:sz w:val="20"/>
          <w:szCs w:val="20"/>
        </w:rPr>
      </w:pPr>
    </w:p>
    <w:p w:rsidR="00D17D92" w:rsidRPr="00C45966" w:rsidRDefault="00D17D92" w:rsidP="00D17D92">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w:t>
      </w:r>
      <w:r>
        <w:rPr>
          <w:sz w:val="20"/>
          <w:szCs w:val="20"/>
        </w:rPr>
        <w:t xml:space="preserve"> </w:t>
      </w:r>
      <w:r w:rsidRPr="00C45966">
        <w:rPr>
          <w:sz w:val="20"/>
          <w:szCs w:val="20"/>
        </w:rPr>
        <w:t>decisão que determinar a modificação dos termos do Edital ensejará sua republicação, reabrindo-se os prazos inicialmente estabelecidos, exceto quando, inquestionavelmente, as alterações não afetarem a formulação das propostas.</w:t>
      </w:r>
    </w:p>
    <w:p w:rsidR="00D17D92" w:rsidRPr="00C45966" w:rsidRDefault="00D17D92" w:rsidP="00D17D92">
      <w:pPr>
        <w:pStyle w:val="Estilo1"/>
        <w:suppressAutoHyphens/>
        <w:spacing w:after="0" w:line="240" w:lineRule="auto"/>
        <w:ind w:left="0"/>
        <w:rPr>
          <w:shd w:val="clear" w:color="auto" w:fill="FFFF00"/>
        </w:rPr>
      </w:pPr>
    </w:p>
    <w:p w:rsidR="00D17D92" w:rsidRPr="00C45966" w:rsidRDefault="00D17D92" w:rsidP="00D17D92">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w:t>
      </w:r>
      <w:r w:rsidRPr="00C45966">
        <w:rPr>
          <w:sz w:val="20"/>
          <w:szCs w:val="20"/>
        </w:rPr>
        <w:t xml:space="preserve"> </w:t>
      </w:r>
      <w:r>
        <w:rPr>
          <w:sz w:val="20"/>
          <w:szCs w:val="20"/>
        </w:rPr>
        <w:t>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É responsabilidade do impugnante confirmar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D17D92" w:rsidRDefault="00D17D92" w:rsidP="00D17D92">
      <w:pPr>
        <w:widowControl w:val="0"/>
        <w:autoSpaceDE w:val="0"/>
        <w:autoSpaceDN w:val="0"/>
        <w:adjustRightInd w:val="0"/>
        <w:jc w:val="both"/>
        <w:rPr>
          <w:rFonts w:ascii="Arial" w:hAnsi="Arial" w:cs="Arial"/>
          <w:sz w:val="18"/>
          <w:szCs w:val="18"/>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D17D92" w:rsidRDefault="00D17D92" w:rsidP="00D17D92">
      <w:pPr>
        <w:widowControl w:val="0"/>
        <w:autoSpaceDE w:val="0"/>
        <w:autoSpaceDN w:val="0"/>
        <w:adjustRightInd w:val="0"/>
        <w:jc w:val="both"/>
        <w:rPr>
          <w:color w:val="000000"/>
          <w:sz w:val="20"/>
          <w:szCs w:val="20"/>
        </w:rPr>
      </w:pPr>
    </w:p>
    <w:p w:rsidR="00D17D92" w:rsidRPr="004A2A4D" w:rsidRDefault="00D17D92" w:rsidP="00D17D92">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rever seus próprios atos (autotutela).</w:t>
      </w:r>
    </w:p>
    <w:p w:rsidR="00D17D92" w:rsidRPr="004A2A4D" w:rsidRDefault="00D17D92" w:rsidP="00D17D92">
      <w:pPr>
        <w:widowControl w:val="0"/>
        <w:autoSpaceDE w:val="0"/>
        <w:autoSpaceDN w:val="0"/>
        <w:adjustRightInd w:val="0"/>
        <w:jc w:val="both"/>
        <w:rPr>
          <w:color w:val="000000"/>
          <w:sz w:val="20"/>
          <w:szCs w:val="20"/>
        </w:rPr>
      </w:pPr>
    </w:p>
    <w:p w:rsidR="00D17D92" w:rsidRPr="004A2A4D" w:rsidRDefault="00D17D92" w:rsidP="00D17D92">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a impugnação do edital, será comunicada a decisão por meio do sítio </w:t>
      </w:r>
      <w:hyperlink r:id="rId15"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b/>
          <w:bCs/>
          <w:color w:val="000000"/>
          <w:sz w:val="20"/>
          <w:szCs w:val="20"/>
        </w:rPr>
      </w:pPr>
      <w:r>
        <w:rPr>
          <w:b/>
          <w:bCs/>
          <w:color w:val="000000"/>
          <w:sz w:val="20"/>
          <w:szCs w:val="20"/>
        </w:rPr>
        <w:t>4 – DOS PRAZOS DE VIGÊNCIA E DA PRESTAÇÃO DOS SERVIÇOS</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sz w:val="20"/>
          <w:szCs w:val="20"/>
        </w:rPr>
      </w:pPr>
      <w:r>
        <w:rPr>
          <w:sz w:val="20"/>
          <w:szCs w:val="20"/>
        </w:rPr>
        <w:t>4.2 – O prazo de vigência do(s) contrato(s) decorrente(s) desta licitação ficará adstrito aos respectivos créditos orçamentários do ano base de 2014.</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sz w:val="20"/>
          <w:szCs w:val="20"/>
        </w:rPr>
      </w:pPr>
      <w:r>
        <w:rPr>
          <w:sz w:val="20"/>
          <w:szCs w:val="20"/>
        </w:rPr>
        <w:t>4.3 – O prazo para a prestação dos serviços serão realizados de acordo com a Minuta Contratual do Anexo IV, parte integrante deste edital..</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b/>
          <w:sz w:val="20"/>
          <w:szCs w:val="20"/>
        </w:rPr>
      </w:pPr>
      <w:r>
        <w:rPr>
          <w:b/>
          <w:sz w:val="20"/>
          <w:szCs w:val="20"/>
        </w:rPr>
        <w:t>5 – DO PAGAMENTO, REAJUSTE, REVISÃO E ATUALIZAÇÃO DE VALORES</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color w:val="000000"/>
          <w:sz w:val="20"/>
          <w:szCs w:val="20"/>
        </w:rPr>
        <w:t>6 – DA</w:t>
      </w:r>
      <w:r>
        <w:rPr>
          <w:color w:val="000000"/>
          <w:sz w:val="20"/>
          <w:szCs w:val="20"/>
        </w:rPr>
        <w:t xml:space="preserve"> </w:t>
      </w:r>
      <w:r>
        <w:rPr>
          <w:b/>
          <w:bCs/>
          <w:color w:val="000000"/>
          <w:sz w:val="20"/>
          <w:szCs w:val="20"/>
        </w:rPr>
        <w:t>DOTAÇÃO ORÇAMENTÁRIA</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ente certame correrão a conta da dotação assim consignada no orçamento vigente para o Exercício de 2014:</w:t>
      </w:r>
    </w:p>
    <w:p w:rsidR="00D17D92" w:rsidRDefault="00D17D92" w:rsidP="00D17D92">
      <w:pPr>
        <w:widowControl w:val="0"/>
        <w:autoSpaceDE w:val="0"/>
        <w:autoSpaceDN w:val="0"/>
        <w:adjustRightInd w:val="0"/>
        <w:jc w:val="both"/>
        <w:rPr>
          <w:rFonts w:ascii="(Usar fonte para texto asiático" w:hAnsi="(Usar fonte para texto asiático"/>
          <w:color w:val="000000"/>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D17D92" w:rsidRPr="005D5DD0" w:rsidTr="00BA61A3">
        <w:tc>
          <w:tcPr>
            <w:tcW w:w="1260" w:type="dxa"/>
          </w:tcPr>
          <w:p w:rsidR="00D17D92" w:rsidRPr="005D5DD0" w:rsidRDefault="00D17D92" w:rsidP="00BA61A3">
            <w:pPr>
              <w:jc w:val="center"/>
              <w:rPr>
                <w:sz w:val="20"/>
                <w:szCs w:val="20"/>
              </w:rPr>
            </w:pPr>
            <w:r w:rsidRPr="005D5DD0">
              <w:rPr>
                <w:sz w:val="20"/>
                <w:szCs w:val="20"/>
              </w:rPr>
              <w:t xml:space="preserve">Cod </w:t>
            </w:r>
          </w:p>
        </w:tc>
        <w:tc>
          <w:tcPr>
            <w:tcW w:w="1116" w:type="dxa"/>
          </w:tcPr>
          <w:p w:rsidR="00D17D92" w:rsidRPr="005D5DD0" w:rsidRDefault="00D17D92" w:rsidP="00BA61A3">
            <w:pPr>
              <w:jc w:val="center"/>
              <w:rPr>
                <w:sz w:val="20"/>
                <w:szCs w:val="20"/>
              </w:rPr>
            </w:pPr>
            <w:r>
              <w:rPr>
                <w:sz w:val="20"/>
                <w:szCs w:val="20"/>
              </w:rPr>
              <w:t>Um.</w:t>
            </w:r>
            <w:r w:rsidRPr="005D5DD0">
              <w:rPr>
                <w:sz w:val="20"/>
                <w:szCs w:val="20"/>
              </w:rPr>
              <w:t xml:space="preserve"> Orç</w:t>
            </w:r>
          </w:p>
        </w:tc>
        <w:tc>
          <w:tcPr>
            <w:tcW w:w="1044" w:type="dxa"/>
          </w:tcPr>
          <w:p w:rsidR="00D17D92" w:rsidRPr="005D5DD0" w:rsidRDefault="00D17D92" w:rsidP="00BA61A3">
            <w:pPr>
              <w:jc w:val="center"/>
              <w:rPr>
                <w:sz w:val="20"/>
                <w:szCs w:val="20"/>
              </w:rPr>
            </w:pPr>
            <w:r w:rsidRPr="005D5DD0">
              <w:rPr>
                <w:sz w:val="20"/>
                <w:szCs w:val="20"/>
              </w:rPr>
              <w:t>Pro ativ</w:t>
            </w:r>
          </w:p>
        </w:tc>
        <w:tc>
          <w:tcPr>
            <w:tcW w:w="1256" w:type="dxa"/>
          </w:tcPr>
          <w:p w:rsidR="00D17D92" w:rsidRPr="005D5DD0" w:rsidRDefault="00D17D92" w:rsidP="00BA61A3">
            <w:pPr>
              <w:jc w:val="center"/>
              <w:rPr>
                <w:sz w:val="20"/>
                <w:szCs w:val="20"/>
              </w:rPr>
            </w:pPr>
            <w:r w:rsidRPr="005D5DD0">
              <w:rPr>
                <w:sz w:val="20"/>
                <w:szCs w:val="20"/>
              </w:rPr>
              <w:t>Elemento</w:t>
            </w:r>
          </w:p>
        </w:tc>
        <w:tc>
          <w:tcPr>
            <w:tcW w:w="1519" w:type="dxa"/>
          </w:tcPr>
          <w:p w:rsidR="00D17D92" w:rsidRPr="005D5DD0" w:rsidRDefault="00D17D92" w:rsidP="00BA61A3">
            <w:pPr>
              <w:jc w:val="center"/>
              <w:rPr>
                <w:sz w:val="20"/>
                <w:szCs w:val="20"/>
              </w:rPr>
            </w:pPr>
            <w:r w:rsidRPr="005D5DD0">
              <w:rPr>
                <w:sz w:val="20"/>
                <w:szCs w:val="20"/>
              </w:rPr>
              <w:t>Compl</w:t>
            </w:r>
          </w:p>
        </w:tc>
        <w:tc>
          <w:tcPr>
            <w:tcW w:w="2702" w:type="dxa"/>
          </w:tcPr>
          <w:p w:rsidR="00D17D92" w:rsidRPr="005D5DD0" w:rsidRDefault="00D17D92" w:rsidP="00BA61A3">
            <w:pPr>
              <w:jc w:val="center"/>
              <w:rPr>
                <w:sz w:val="20"/>
                <w:szCs w:val="20"/>
              </w:rPr>
            </w:pPr>
            <w:r w:rsidRPr="005D5DD0">
              <w:rPr>
                <w:sz w:val="20"/>
                <w:szCs w:val="20"/>
              </w:rPr>
              <w:t>Saldo Dotação R$</w:t>
            </w:r>
          </w:p>
        </w:tc>
      </w:tr>
      <w:tr w:rsidR="00D17D92" w:rsidRPr="005D5DD0" w:rsidTr="00BA61A3">
        <w:tc>
          <w:tcPr>
            <w:tcW w:w="1260" w:type="dxa"/>
          </w:tcPr>
          <w:p w:rsidR="00D17D92" w:rsidRPr="005D5DD0" w:rsidRDefault="00D17D92" w:rsidP="00BA61A3">
            <w:pPr>
              <w:jc w:val="center"/>
              <w:rPr>
                <w:sz w:val="20"/>
                <w:szCs w:val="20"/>
              </w:rPr>
            </w:pPr>
            <w:r>
              <w:rPr>
                <w:sz w:val="20"/>
                <w:szCs w:val="20"/>
              </w:rPr>
              <w:t>02</w:t>
            </w:r>
          </w:p>
        </w:tc>
        <w:tc>
          <w:tcPr>
            <w:tcW w:w="1116" w:type="dxa"/>
          </w:tcPr>
          <w:p w:rsidR="00D17D92" w:rsidRPr="005D5DD0" w:rsidRDefault="00D17D92" w:rsidP="00BA61A3">
            <w:pPr>
              <w:jc w:val="center"/>
              <w:rPr>
                <w:sz w:val="20"/>
                <w:szCs w:val="20"/>
              </w:rPr>
            </w:pPr>
            <w:r>
              <w:rPr>
                <w:sz w:val="20"/>
                <w:szCs w:val="20"/>
              </w:rPr>
              <w:t>0201</w:t>
            </w:r>
          </w:p>
        </w:tc>
        <w:tc>
          <w:tcPr>
            <w:tcW w:w="1044" w:type="dxa"/>
          </w:tcPr>
          <w:p w:rsidR="00D17D92" w:rsidRPr="005D5DD0" w:rsidRDefault="00D17D92" w:rsidP="00BA61A3">
            <w:pPr>
              <w:jc w:val="center"/>
              <w:rPr>
                <w:sz w:val="20"/>
                <w:szCs w:val="20"/>
              </w:rPr>
            </w:pPr>
            <w:r>
              <w:rPr>
                <w:sz w:val="20"/>
                <w:szCs w:val="20"/>
              </w:rPr>
              <w:t>2004</w:t>
            </w:r>
          </w:p>
        </w:tc>
        <w:tc>
          <w:tcPr>
            <w:tcW w:w="1256" w:type="dxa"/>
          </w:tcPr>
          <w:p w:rsidR="00D17D92" w:rsidRPr="005D5DD0" w:rsidRDefault="00D17D92" w:rsidP="00BA61A3">
            <w:pPr>
              <w:jc w:val="center"/>
              <w:rPr>
                <w:sz w:val="20"/>
                <w:szCs w:val="20"/>
              </w:rPr>
            </w:pPr>
            <w:r>
              <w:rPr>
                <w:sz w:val="20"/>
                <w:szCs w:val="20"/>
              </w:rPr>
              <w:t>339039</w:t>
            </w:r>
          </w:p>
        </w:tc>
        <w:tc>
          <w:tcPr>
            <w:tcW w:w="1519" w:type="dxa"/>
          </w:tcPr>
          <w:p w:rsidR="00D17D92" w:rsidRPr="005D5DD0" w:rsidRDefault="00D17D92" w:rsidP="00BA61A3">
            <w:pPr>
              <w:jc w:val="center"/>
              <w:rPr>
                <w:sz w:val="20"/>
                <w:szCs w:val="20"/>
              </w:rPr>
            </w:pPr>
            <w:r>
              <w:rPr>
                <w:sz w:val="20"/>
                <w:szCs w:val="20"/>
              </w:rPr>
              <w:t>339039</w:t>
            </w:r>
          </w:p>
        </w:tc>
        <w:tc>
          <w:tcPr>
            <w:tcW w:w="2702" w:type="dxa"/>
          </w:tcPr>
          <w:p w:rsidR="00D17D92" w:rsidRPr="005D5DD0" w:rsidRDefault="00D17D92" w:rsidP="00BA61A3">
            <w:pPr>
              <w:jc w:val="right"/>
              <w:rPr>
                <w:sz w:val="20"/>
                <w:szCs w:val="20"/>
              </w:rPr>
            </w:pPr>
            <w:r>
              <w:rPr>
                <w:sz w:val="20"/>
                <w:szCs w:val="20"/>
              </w:rPr>
              <w:t>10.000,00</w:t>
            </w:r>
          </w:p>
        </w:tc>
      </w:tr>
      <w:tr w:rsidR="00D17D92" w:rsidRPr="005D5DD0" w:rsidTr="00BA61A3">
        <w:tc>
          <w:tcPr>
            <w:tcW w:w="1260" w:type="dxa"/>
          </w:tcPr>
          <w:p w:rsidR="00D17D92" w:rsidRDefault="00D17D92" w:rsidP="00BA61A3">
            <w:pPr>
              <w:jc w:val="center"/>
              <w:rPr>
                <w:sz w:val="20"/>
                <w:szCs w:val="20"/>
              </w:rPr>
            </w:pPr>
            <w:r>
              <w:rPr>
                <w:sz w:val="20"/>
                <w:szCs w:val="20"/>
              </w:rPr>
              <w:t>16</w:t>
            </w:r>
          </w:p>
        </w:tc>
        <w:tc>
          <w:tcPr>
            <w:tcW w:w="1116" w:type="dxa"/>
          </w:tcPr>
          <w:p w:rsidR="00D17D92" w:rsidRDefault="00D17D92" w:rsidP="00BA61A3">
            <w:pPr>
              <w:jc w:val="center"/>
              <w:rPr>
                <w:sz w:val="20"/>
                <w:szCs w:val="20"/>
              </w:rPr>
            </w:pPr>
            <w:r>
              <w:rPr>
                <w:sz w:val="20"/>
                <w:szCs w:val="20"/>
              </w:rPr>
              <w:t>0401</w:t>
            </w:r>
          </w:p>
        </w:tc>
        <w:tc>
          <w:tcPr>
            <w:tcW w:w="1044" w:type="dxa"/>
          </w:tcPr>
          <w:p w:rsidR="00D17D92" w:rsidRDefault="00D17D92" w:rsidP="00BA61A3">
            <w:pPr>
              <w:jc w:val="center"/>
              <w:rPr>
                <w:sz w:val="20"/>
                <w:szCs w:val="20"/>
              </w:rPr>
            </w:pPr>
            <w:r>
              <w:rPr>
                <w:sz w:val="20"/>
                <w:szCs w:val="20"/>
              </w:rPr>
              <w:t>2008</w:t>
            </w:r>
          </w:p>
        </w:tc>
        <w:tc>
          <w:tcPr>
            <w:tcW w:w="1256" w:type="dxa"/>
          </w:tcPr>
          <w:p w:rsidR="00D17D92" w:rsidRDefault="00D17D92" w:rsidP="00BA61A3">
            <w:pPr>
              <w:jc w:val="center"/>
              <w:rPr>
                <w:sz w:val="20"/>
                <w:szCs w:val="20"/>
              </w:rPr>
            </w:pPr>
            <w:r>
              <w:rPr>
                <w:sz w:val="20"/>
                <w:szCs w:val="20"/>
              </w:rPr>
              <w:t>339039</w:t>
            </w:r>
          </w:p>
        </w:tc>
        <w:tc>
          <w:tcPr>
            <w:tcW w:w="1519" w:type="dxa"/>
          </w:tcPr>
          <w:p w:rsidR="00D17D92" w:rsidRDefault="00D17D92" w:rsidP="00BA61A3">
            <w:pPr>
              <w:jc w:val="center"/>
              <w:rPr>
                <w:sz w:val="20"/>
                <w:szCs w:val="20"/>
              </w:rPr>
            </w:pPr>
            <w:r>
              <w:rPr>
                <w:sz w:val="20"/>
                <w:szCs w:val="20"/>
              </w:rPr>
              <w:t>339039</w:t>
            </w:r>
          </w:p>
        </w:tc>
        <w:tc>
          <w:tcPr>
            <w:tcW w:w="2702" w:type="dxa"/>
          </w:tcPr>
          <w:p w:rsidR="00D17D92" w:rsidRDefault="00D17D92" w:rsidP="00BA61A3">
            <w:pPr>
              <w:jc w:val="right"/>
              <w:rPr>
                <w:sz w:val="20"/>
                <w:szCs w:val="20"/>
              </w:rPr>
            </w:pPr>
            <w:r>
              <w:rPr>
                <w:sz w:val="20"/>
                <w:szCs w:val="20"/>
              </w:rPr>
              <w:t>6.000,00</w:t>
            </w:r>
          </w:p>
        </w:tc>
      </w:tr>
      <w:tr w:rsidR="00D17D92" w:rsidRPr="005D5DD0" w:rsidTr="00BA61A3">
        <w:tc>
          <w:tcPr>
            <w:tcW w:w="1260" w:type="dxa"/>
          </w:tcPr>
          <w:p w:rsidR="00D17D92" w:rsidRDefault="00D17D92" w:rsidP="00BA61A3">
            <w:pPr>
              <w:jc w:val="center"/>
              <w:rPr>
                <w:sz w:val="20"/>
                <w:szCs w:val="20"/>
              </w:rPr>
            </w:pPr>
            <w:r>
              <w:rPr>
                <w:sz w:val="20"/>
                <w:szCs w:val="20"/>
              </w:rPr>
              <w:t>52</w:t>
            </w:r>
          </w:p>
        </w:tc>
        <w:tc>
          <w:tcPr>
            <w:tcW w:w="1116" w:type="dxa"/>
          </w:tcPr>
          <w:p w:rsidR="00D17D92" w:rsidRDefault="00D17D92" w:rsidP="00BA61A3">
            <w:pPr>
              <w:jc w:val="center"/>
              <w:rPr>
                <w:sz w:val="20"/>
                <w:szCs w:val="20"/>
              </w:rPr>
            </w:pPr>
            <w:r>
              <w:rPr>
                <w:sz w:val="20"/>
                <w:szCs w:val="20"/>
              </w:rPr>
              <w:t>0501</w:t>
            </w:r>
          </w:p>
        </w:tc>
        <w:tc>
          <w:tcPr>
            <w:tcW w:w="1044" w:type="dxa"/>
          </w:tcPr>
          <w:p w:rsidR="00D17D92" w:rsidRDefault="00D17D92" w:rsidP="00BA61A3">
            <w:pPr>
              <w:jc w:val="center"/>
              <w:rPr>
                <w:sz w:val="20"/>
                <w:szCs w:val="20"/>
              </w:rPr>
            </w:pPr>
            <w:r>
              <w:rPr>
                <w:sz w:val="20"/>
                <w:szCs w:val="20"/>
              </w:rPr>
              <w:t>2019</w:t>
            </w:r>
          </w:p>
        </w:tc>
        <w:tc>
          <w:tcPr>
            <w:tcW w:w="1256" w:type="dxa"/>
          </w:tcPr>
          <w:p w:rsidR="00D17D92" w:rsidRDefault="00D17D92" w:rsidP="00BA61A3">
            <w:pPr>
              <w:jc w:val="center"/>
              <w:rPr>
                <w:sz w:val="20"/>
                <w:szCs w:val="20"/>
              </w:rPr>
            </w:pPr>
            <w:r>
              <w:rPr>
                <w:sz w:val="20"/>
                <w:szCs w:val="20"/>
              </w:rPr>
              <w:t>339039</w:t>
            </w:r>
          </w:p>
        </w:tc>
        <w:tc>
          <w:tcPr>
            <w:tcW w:w="1519" w:type="dxa"/>
          </w:tcPr>
          <w:p w:rsidR="00D17D92" w:rsidRDefault="00D17D92" w:rsidP="00BA61A3">
            <w:pPr>
              <w:jc w:val="center"/>
              <w:rPr>
                <w:sz w:val="20"/>
                <w:szCs w:val="20"/>
              </w:rPr>
            </w:pPr>
            <w:r>
              <w:rPr>
                <w:sz w:val="20"/>
                <w:szCs w:val="20"/>
              </w:rPr>
              <w:t>339039</w:t>
            </w:r>
          </w:p>
        </w:tc>
        <w:tc>
          <w:tcPr>
            <w:tcW w:w="2702" w:type="dxa"/>
          </w:tcPr>
          <w:p w:rsidR="00D17D92" w:rsidRDefault="00D17D92" w:rsidP="00BA61A3">
            <w:pPr>
              <w:jc w:val="right"/>
              <w:rPr>
                <w:sz w:val="20"/>
                <w:szCs w:val="20"/>
              </w:rPr>
            </w:pPr>
            <w:r>
              <w:rPr>
                <w:sz w:val="20"/>
                <w:szCs w:val="20"/>
              </w:rPr>
              <w:t>85.000,00</w:t>
            </w:r>
          </w:p>
        </w:tc>
      </w:tr>
      <w:tr w:rsidR="00D17D92" w:rsidRPr="005D5DD0" w:rsidTr="00BA61A3">
        <w:tc>
          <w:tcPr>
            <w:tcW w:w="1260" w:type="dxa"/>
          </w:tcPr>
          <w:p w:rsidR="00D17D92" w:rsidRPr="005D5DD0" w:rsidRDefault="00D17D92" w:rsidP="00BA61A3">
            <w:pPr>
              <w:jc w:val="center"/>
              <w:rPr>
                <w:sz w:val="20"/>
                <w:szCs w:val="20"/>
              </w:rPr>
            </w:pPr>
            <w:r>
              <w:rPr>
                <w:sz w:val="20"/>
                <w:szCs w:val="20"/>
              </w:rPr>
              <w:t>108</w:t>
            </w:r>
          </w:p>
        </w:tc>
        <w:tc>
          <w:tcPr>
            <w:tcW w:w="1116" w:type="dxa"/>
          </w:tcPr>
          <w:p w:rsidR="00D17D92" w:rsidRPr="005D5DD0" w:rsidRDefault="00D17D92" w:rsidP="00BA61A3">
            <w:pPr>
              <w:jc w:val="center"/>
              <w:rPr>
                <w:sz w:val="20"/>
                <w:szCs w:val="20"/>
              </w:rPr>
            </w:pPr>
            <w:r>
              <w:rPr>
                <w:sz w:val="20"/>
                <w:szCs w:val="20"/>
              </w:rPr>
              <w:t>07</w:t>
            </w:r>
            <w:r w:rsidRPr="005D5DD0">
              <w:rPr>
                <w:sz w:val="20"/>
                <w:szCs w:val="20"/>
              </w:rPr>
              <w:t>01</w:t>
            </w:r>
          </w:p>
        </w:tc>
        <w:tc>
          <w:tcPr>
            <w:tcW w:w="1044" w:type="dxa"/>
          </w:tcPr>
          <w:p w:rsidR="00D17D92" w:rsidRPr="005D5DD0" w:rsidRDefault="00D17D92" w:rsidP="00BA61A3">
            <w:pPr>
              <w:jc w:val="center"/>
              <w:rPr>
                <w:sz w:val="20"/>
                <w:szCs w:val="20"/>
              </w:rPr>
            </w:pPr>
            <w:r>
              <w:rPr>
                <w:sz w:val="20"/>
                <w:szCs w:val="20"/>
              </w:rPr>
              <w:t>2034</w:t>
            </w:r>
          </w:p>
        </w:tc>
        <w:tc>
          <w:tcPr>
            <w:tcW w:w="1256" w:type="dxa"/>
          </w:tcPr>
          <w:p w:rsidR="00D17D92" w:rsidRPr="005D5DD0" w:rsidRDefault="00D17D92" w:rsidP="00BA61A3">
            <w:pPr>
              <w:jc w:val="center"/>
              <w:rPr>
                <w:sz w:val="20"/>
                <w:szCs w:val="20"/>
              </w:rPr>
            </w:pPr>
            <w:r>
              <w:rPr>
                <w:sz w:val="20"/>
                <w:szCs w:val="20"/>
              </w:rPr>
              <w:t>339039</w:t>
            </w:r>
          </w:p>
        </w:tc>
        <w:tc>
          <w:tcPr>
            <w:tcW w:w="1519" w:type="dxa"/>
          </w:tcPr>
          <w:p w:rsidR="00D17D92" w:rsidRPr="005D5DD0" w:rsidRDefault="00D17D92" w:rsidP="00BA61A3">
            <w:pPr>
              <w:jc w:val="center"/>
              <w:rPr>
                <w:sz w:val="20"/>
                <w:szCs w:val="20"/>
              </w:rPr>
            </w:pPr>
            <w:r>
              <w:rPr>
                <w:sz w:val="20"/>
                <w:szCs w:val="20"/>
              </w:rPr>
              <w:t>339039</w:t>
            </w:r>
          </w:p>
        </w:tc>
        <w:tc>
          <w:tcPr>
            <w:tcW w:w="2702" w:type="dxa"/>
          </w:tcPr>
          <w:p w:rsidR="00D17D92" w:rsidRPr="005D5DD0" w:rsidRDefault="00D17D92" w:rsidP="00BA61A3">
            <w:pPr>
              <w:jc w:val="right"/>
              <w:rPr>
                <w:sz w:val="20"/>
                <w:szCs w:val="20"/>
              </w:rPr>
            </w:pPr>
            <w:r>
              <w:rPr>
                <w:sz w:val="20"/>
                <w:szCs w:val="20"/>
              </w:rPr>
              <w:t>87</w:t>
            </w:r>
            <w:r w:rsidRPr="005D5DD0">
              <w:rPr>
                <w:sz w:val="20"/>
                <w:szCs w:val="20"/>
              </w:rPr>
              <w:t>.000,00</w:t>
            </w:r>
          </w:p>
        </w:tc>
      </w:tr>
      <w:tr w:rsidR="00D17D92" w:rsidRPr="005D5DD0" w:rsidTr="00BA61A3">
        <w:tc>
          <w:tcPr>
            <w:tcW w:w="6195" w:type="dxa"/>
            <w:gridSpan w:val="5"/>
          </w:tcPr>
          <w:p w:rsidR="00D17D92" w:rsidRPr="005D5DD0" w:rsidRDefault="00D17D92" w:rsidP="00BA61A3">
            <w:pPr>
              <w:jc w:val="center"/>
              <w:rPr>
                <w:b/>
                <w:sz w:val="20"/>
                <w:szCs w:val="20"/>
              </w:rPr>
            </w:pPr>
            <w:r w:rsidRPr="005D5DD0">
              <w:rPr>
                <w:b/>
                <w:sz w:val="20"/>
                <w:szCs w:val="20"/>
              </w:rPr>
              <w:t>TOTAL</w:t>
            </w:r>
          </w:p>
        </w:tc>
        <w:tc>
          <w:tcPr>
            <w:tcW w:w="2702" w:type="dxa"/>
          </w:tcPr>
          <w:p w:rsidR="00D17D92" w:rsidRPr="005D5DD0" w:rsidRDefault="00D17D92" w:rsidP="00BA61A3">
            <w:pPr>
              <w:jc w:val="right"/>
              <w:rPr>
                <w:b/>
                <w:sz w:val="20"/>
                <w:szCs w:val="20"/>
              </w:rPr>
            </w:pPr>
            <w:r>
              <w:rPr>
                <w:b/>
                <w:sz w:val="20"/>
                <w:szCs w:val="20"/>
              </w:rPr>
              <w:t>188</w:t>
            </w:r>
            <w:r w:rsidRPr="005D5DD0">
              <w:rPr>
                <w:b/>
                <w:sz w:val="20"/>
                <w:szCs w:val="20"/>
              </w:rPr>
              <w:t>.000,00</w:t>
            </w:r>
          </w:p>
        </w:tc>
      </w:tr>
    </w:tbl>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
          <w:bCs/>
          <w:color w:val="000000"/>
          <w:sz w:val="20"/>
          <w:szCs w:val="20"/>
        </w:rPr>
      </w:pPr>
      <w:r>
        <w:rPr>
          <w:b/>
          <w:bCs/>
          <w:color w:val="000000"/>
          <w:sz w:val="20"/>
          <w:szCs w:val="20"/>
        </w:rPr>
        <w:t>7 – DA PARTICIPAÇÃO E DOS IMPEDIMENTOS</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8 – DO CREDENCIAMENTO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Os documentos de credenciamento de que tratam os itens 8.1, 8.2 e 8.3, deverão vir FORA DOS ENVELOPES de documentação e proposta e ficarão retidos nos autos</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sz w:val="20"/>
          <w:szCs w:val="20"/>
        </w:rPr>
      </w:pPr>
      <w:r>
        <w:rPr>
          <w:sz w:val="20"/>
          <w:szCs w:val="20"/>
        </w:rPr>
        <w:t>8.7 – Nenhuma pessoa, física ou jurídica, poderá representar mais de um licitante.</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
          <w:bCs/>
          <w:color w:val="000000"/>
          <w:sz w:val="20"/>
          <w:szCs w:val="20"/>
        </w:rPr>
      </w:pPr>
      <w:r>
        <w:rPr>
          <w:b/>
          <w:bCs/>
          <w:color w:val="000000"/>
          <w:sz w:val="20"/>
          <w:szCs w:val="20"/>
        </w:rPr>
        <w:t>9 – DA ENTREGA DOS ENVELOPES</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D17D92" w:rsidRDefault="00D17D92" w:rsidP="00D17D92">
      <w:pPr>
        <w:widowControl w:val="0"/>
        <w:autoSpaceDE w:val="0"/>
        <w:autoSpaceDN w:val="0"/>
        <w:adjustRightInd w:val="0"/>
        <w:jc w:val="both"/>
        <w:rPr>
          <w:b/>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9.3 – Poderão ainda os documentos ser entregues pessoalmente à Pregoeira ou a um membro da Equipe de Apoio, no Setor de Licitações, até a hora da sessão referida no preâmbulo, sem qualquer tolerância quanto ao prazo de entrega dos envelopes.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b/>
          <w:bCs/>
          <w:color w:val="000000"/>
          <w:sz w:val="20"/>
          <w:szCs w:val="20"/>
        </w:rPr>
      </w:pPr>
      <w:r>
        <w:rPr>
          <w:b/>
          <w:bCs/>
          <w:color w:val="000000"/>
          <w:sz w:val="20"/>
          <w:szCs w:val="20"/>
        </w:rPr>
        <w:t>10 – DA PROPOSTA</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MUNICÍPIO DE BOCAINA DO SUL/SC</w:t>
      </w:r>
    </w:p>
    <w:p w:rsidR="00D17D92" w:rsidRDefault="00D17D92" w:rsidP="00D17D92">
      <w:pPr>
        <w:widowControl w:val="0"/>
        <w:autoSpaceDE w:val="0"/>
        <w:autoSpaceDN w:val="0"/>
        <w:adjustRightInd w:val="0"/>
        <w:jc w:val="both"/>
        <w:rPr>
          <w:sz w:val="20"/>
          <w:szCs w:val="20"/>
        </w:rPr>
      </w:pPr>
      <w:r>
        <w:rPr>
          <w:b/>
          <w:bCs/>
          <w:color w:val="000000"/>
          <w:sz w:val="20"/>
          <w:szCs w:val="20"/>
        </w:rPr>
        <w:t>PREGÃO PRESENCIAL Nº 07/2014.</w:t>
      </w:r>
    </w:p>
    <w:p w:rsidR="00D17D92" w:rsidRDefault="00D17D92" w:rsidP="00D17D92">
      <w:pPr>
        <w:widowControl w:val="0"/>
        <w:autoSpaceDE w:val="0"/>
        <w:autoSpaceDN w:val="0"/>
        <w:adjustRightInd w:val="0"/>
        <w:jc w:val="both"/>
        <w:rPr>
          <w:sz w:val="20"/>
          <w:szCs w:val="20"/>
        </w:rPr>
      </w:pPr>
      <w:r>
        <w:rPr>
          <w:b/>
          <w:bCs/>
          <w:color w:val="000000"/>
          <w:sz w:val="20"/>
          <w:szCs w:val="20"/>
        </w:rPr>
        <w:t>(RAZÃO SOCIAL DA LICITANTE)</w:t>
      </w:r>
    </w:p>
    <w:p w:rsidR="00D17D92" w:rsidRDefault="00D17D92" w:rsidP="00D17D92">
      <w:pPr>
        <w:widowControl w:val="0"/>
        <w:autoSpaceDE w:val="0"/>
        <w:autoSpaceDN w:val="0"/>
        <w:adjustRightInd w:val="0"/>
        <w:jc w:val="both"/>
        <w:rPr>
          <w:sz w:val="20"/>
          <w:szCs w:val="20"/>
        </w:rPr>
      </w:pPr>
      <w:r>
        <w:rPr>
          <w:b/>
          <w:bCs/>
          <w:color w:val="000000"/>
          <w:sz w:val="20"/>
          <w:szCs w:val="20"/>
        </w:rPr>
        <w:t>ENVELOPE Nº 01 - "PROPOSTA DE PREÇOS"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D17D92" w:rsidRDefault="00D17D92" w:rsidP="00D17D92">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D17D92" w:rsidRDefault="00D17D92" w:rsidP="00D17D92">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D17D92" w:rsidRDefault="00D17D92" w:rsidP="00D17D92">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6"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color w:val="000000"/>
          <w:sz w:val="20"/>
          <w:szCs w:val="20"/>
        </w:rPr>
        <w:t xml:space="preserve"> </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D17D92" w:rsidRDefault="00D17D92" w:rsidP="00D17D92">
      <w:pPr>
        <w:widowControl w:val="0"/>
        <w:autoSpaceDE w:val="0"/>
        <w:autoSpaceDN w:val="0"/>
        <w:adjustRightInd w:val="0"/>
        <w:jc w:val="both"/>
        <w:rPr>
          <w:sz w:val="20"/>
          <w:szCs w:val="20"/>
        </w:rPr>
      </w:pPr>
    </w:p>
    <w:p w:rsidR="00D17D92" w:rsidRPr="00E96D88" w:rsidRDefault="00D17D92" w:rsidP="00D17D92">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D17D92" w:rsidRPr="00E96D88" w:rsidRDefault="00D17D92" w:rsidP="00D17D92">
      <w:pPr>
        <w:widowControl w:val="0"/>
        <w:autoSpaceDE w:val="0"/>
        <w:autoSpaceDN w:val="0"/>
        <w:adjustRightInd w:val="0"/>
        <w:jc w:val="both"/>
        <w:rPr>
          <w:color w:val="000000"/>
          <w:sz w:val="20"/>
          <w:szCs w:val="20"/>
        </w:rPr>
      </w:pPr>
    </w:p>
    <w:p w:rsidR="00D17D92" w:rsidRPr="00E96D88" w:rsidRDefault="00D17D92" w:rsidP="00D17D92">
      <w:pPr>
        <w:jc w:val="both"/>
        <w:rPr>
          <w:sz w:val="20"/>
          <w:szCs w:val="20"/>
        </w:rPr>
      </w:pPr>
      <w:r w:rsidRPr="00E96D88">
        <w:rPr>
          <w:color w:val="000000"/>
          <w:sz w:val="20"/>
          <w:szCs w:val="20"/>
        </w:rPr>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D17D92" w:rsidRPr="00E96D88" w:rsidRDefault="00D17D92" w:rsidP="00D17D92">
      <w:pPr>
        <w:widowControl w:val="0"/>
        <w:autoSpaceDE w:val="0"/>
        <w:autoSpaceDN w:val="0"/>
        <w:adjustRightInd w:val="0"/>
        <w:jc w:val="both"/>
        <w:rPr>
          <w:color w:val="000000"/>
          <w:sz w:val="20"/>
          <w:szCs w:val="20"/>
        </w:rPr>
      </w:pPr>
    </w:p>
    <w:p w:rsidR="00D17D92" w:rsidRPr="00E96D88" w:rsidRDefault="00D17D92" w:rsidP="00D17D92">
      <w:pPr>
        <w:widowControl w:val="0"/>
        <w:autoSpaceDE w:val="0"/>
        <w:autoSpaceDN w:val="0"/>
        <w:adjustRightInd w:val="0"/>
        <w:jc w:val="both"/>
        <w:rPr>
          <w:color w:val="000000"/>
          <w:sz w:val="20"/>
          <w:szCs w:val="20"/>
        </w:rPr>
      </w:pPr>
      <w:r w:rsidRPr="00E96D88">
        <w:rPr>
          <w:color w:val="000000"/>
          <w:sz w:val="20"/>
          <w:szCs w:val="2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11 – DA HABILITAÇÃO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D17D92" w:rsidRDefault="00D17D92" w:rsidP="00D17D92">
      <w:pPr>
        <w:widowControl w:val="0"/>
        <w:autoSpaceDE w:val="0"/>
        <w:autoSpaceDN w:val="0"/>
        <w:adjustRightInd w:val="0"/>
        <w:jc w:val="both"/>
        <w:rPr>
          <w:sz w:val="20"/>
          <w:szCs w:val="20"/>
        </w:rPr>
      </w:pPr>
      <w:r>
        <w:rPr>
          <w:color w:val="000000"/>
          <w:sz w:val="20"/>
          <w:szCs w:val="20"/>
        </w:rPr>
        <w:t xml:space="preserve">                                                                                                                 </w:t>
      </w:r>
    </w:p>
    <w:p w:rsidR="00D17D92" w:rsidRDefault="00D17D92" w:rsidP="00D17D92">
      <w:pPr>
        <w:widowControl w:val="0"/>
        <w:autoSpaceDE w:val="0"/>
        <w:autoSpaceDN w:val="0"/>
        <w:adjustRightInd w:val="0"/>
        <w:jc w:val="both"/>
        <w:rPr>
          <w:sz w:val="20"/>
          <w:szCs w:val="20"/>
        </w:rPr>
      </w:pPr>
      <w:r>
        <w:rPr>
          <w:b/>
          <w:bCs/>
          <w:color w:val="000000"/>
          <w:sz w:val="20"/>
          <w:szCs w:val="20"/>
        </w:rPr>
        <w:t>MUNICÍPIO DE BOCAINA DO SUL/SC</w:t>
      </w:r>
    </w:p>
    <w:p w:rsidR="00D17D92" w:rsidRDefault="00D17D92" w:rsidP="00D17D92">
      <w:pPr>
        <w:widowControl w:val="0"/>
        <w:autoSpaceDE w:val="0"/>
        <w:autoSpaceDN w:val="0"/>
        <w:adjustRightInd w:val="0"/>
        <w:jc w:val="both"/>
        <w:rPr>
          <w:sz w:val="20"/>
          <w:szCs w:val="20"/>
        </w:rPr>
      </w:pPr>
      <w:r>
        <w:rPr>
          <w:b/>
          <w:bCs/>
          <w:color w:val="000000"/>
          <w:sz w:val="20"/>
          <w:szCs w:val="20"/>
        </w:rPr>
        <w:t>PREGÃO PRESENCIAL Nº 07/2014</w:t>
      </w:r>
    </w:p>
    <w:p w:rsidR="00D17D92" w:rsidRDefault="00D17D92" w:rsidP="00D17D92">
      <w:pPr>
        <w:widowControl w:val="0"/>
        <w:autoSpaceDE w:val="0"/>
        <w:autoSpaceDN w:val="0"/>
        <w:adjustRightInd w:val="0"/>
        <w:jc w:val="both"/>
        <w:rPr>
          <w:sz w:val="20"/>
          <w:szCs w:val="20"/>
        </w:rPr>
      </w:pPr>
      <w:r>
        <w:rPr>
          <w:b/>
          <w:bCs/>
          <w:color w:val="000000"/>
          <w:sz w:val="20"/>
          <w:szCs w:val="20"/>
        </w:rPr>
        <w:t>(RAZÃO SOCIAL DA LICITANTE)</w:t>
      </w:r>
    </w:p>
    <w:p w:rsidR="00D17D92" w:rsidRDefault="00D17D92" w:rsidP="00D17D92">
      <w:pPr>
        <w:widowControl w:val="0"/>
        <w:autoSpaceDE w:val="0"/>
        <w:autoSpaceDN w:val="0"/>
        <w:adjustRightInd w:val="0"/>
        <w:jc w:val="both"/>
        <w:rPr>
          <w:sz w:val="20"/>
          <w:szCs w:val="20"/>
        </w:rPr>
      </w:pPr>
      <w:r>
        <w:rPr>
          <w:b/>
          <w:bCs/>
          <w:color w:val="000000"/>
          <w:sz w:val="20"/>
          <w:szCs w:val="20"/>
        </w:rPr>
        <w:t>ENVELOPE Nº 02 - "DOCUMENTAÇÃO"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11.2 – Para habilitação na presente licitação será exigida a entrega dos documentos relacionados nos itens 11.2.1 </w:t>
      </w:r>
      <w:r>
        <w:rPr>
          <w:color w:val="000000"/>
          <w:sz w:val="20"/>
          <w:szCs w:val="20"/>
        </w:rPr>
        <w:lastRenderedPageBreak/>
        <w:t>e 11.2.2.</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8,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D17D92"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c) Prova de Regularidade com a Fazenda Estadual;</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D17D92" w:rsidRPr="0007168D" w:rsidRDefault="00D17D92" w:rsidP="00D17D92">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D17D92" w:rsidRPr="005D5DD0" w:rsidRDefault="00D17D92" w:rsidP="00D17D92">
      <w:pPr>
        <w:widowControl w:val="0"/>
        <w:autoSpaceDE w:val="0"/>
        <w:autoSpaceDN w:val="0"/>
        <w:adjustRightInd w:val="0"/>
        <w:jc w:val="both"/>
        <w:rPr>
          <w:color w:val="000000"/>
          <w:sz w:val="20"/>
          <w:szCs w:val="20"/>
        </w:rPr>
      </w:pPr>
    </w:p>
    <w:p w:rsidR="00D17D92" w:rsidRPr="005D5DD0" w:rsidRDefault="00D17D92" w:rsidP="00D17D92">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17D92" w:rsidRPr="005D5DD0" w:rsidRDefault="00D17D92" w:rsidP="00D17D92">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color w:val="000000"/>
          <w:sz w:val="20"/>
          <w:szCs w:val="20"/>
        </w:rPr>
      </w:pPr>
      <w:r>
        <w:rPr>
          <w:sz w:val="20"/>
          <w:szCs w:val="20"/>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D17D92" w:rsidRDefault="00D17D92" w:rsidP="00D17D92">
      <w:pPr>
        <w:widowControl w:val="0"/>
        <w:autoSpaceDE w:val="0"/>
        <w:autoSpaceDN w:val="0"/>
        <w:adjustRightInd w:val="0"/>
        <w:jc w:val="both"/>
        <w:rPr>
          <w:color w:val="000000"/>
          <w:sz w:val="20"/>
          <w:szCs w:val="20"/>
        </w:rPr>
      </w:pPr>
    </w:p>
    <w:p w:rsidR="00D17D92" w:rsidRPr="00EF3BAD" w:rsidRDefault="00D17D92" w:rsidP="00D17D92">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D17D92" w:rsidRPr="00EF3BAD" w:rsidRDefault="00D17D92" w:rsidP="00D17D92">
      <w:pPr>
        <w:widowControl w:val="0"/>
        <w:autoSpaceDE w:val="0"/>
        <w:autoSpaceDN w:val="0"/>
        <w:adjustRightInd w:val="0"/>
        <w:jc w:val="both"/>
        <w:rPr>
          <w:sz w:val="20"/>
          <w:szCs w:val="20"/>
        </w:rPr>
      </w:pPr>
    </w:p>
    <w:p w:rsidR="00D17D92" w:rsidRPr="00EF3BAD" w:rsidRDefault="00D17D92" w:rsidP="00D17D92">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D17D92" w:rsidRPr="00EF3BAD" w:rsidRDefault="00D17D92" w:rsidP="00D17D92">
      <w:pPr>
        <w:widowControl w:val="0"/>
        <w:autoSpaceDE w:val="0"/>
        <w:autoSpaceDN w:val="0"/>
        <w:adjustRightInd w:val="0"/>
        <w:jc w:val="both"/>
        <w:rPr>
          <w:sz w:val="20"/>
          <w:szCs w:val="20"/>
        </w:rPr>
      </w:pPr>
    </w:p>
    <w:p w:rsidR="00D17D92" w:rsidRPr="009B3DBE" w:rsidRDefault="00D17D92" w:rsidP="00D17D92">
      <w:pPr>
        <w:widowControl w:val="0"/>
        <w:autoSpaceDE w:val="0"/>
        <w:autoSpaceDN w:val="0"/>
        <w:adjustRightInd w:val="0"/>
        <w:jc w:val="both"/>
        <w:rPr>
          <w:color w:val="000000"/>
          <w:sz w:val="20"/>
          <w:szCs w:val="20"/>
        </w:rPr>
      </w:pPr>
      <w:r w:rsidRPr="00EF3BAD">
        <w:rPr>
          <w:sz w:val="20"/>
          <w:szCs w:val="20"/>
        </w:rPr>
        <w:t>11.9.2 – Obriga-se o licitante com CRC a declarar, sob as penalidades legais, a superveniência de fato impeditivo da habilitação.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 – No dia, hora e local designados no Edital, na presença dos licitantes e demais pessoas presentes ao ato público, o Pregoeiro, juntamente com a Equipe de Apoio, executará a rotina de Credenciamento, conforme disposto no Item 8.</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D17D92" w:rsidRDefault="00D17D92" w:rsidP="00D17D92">
      <w:pPr>
        <w:pStyle w:val="Corpodetexto"/>
      </w:pPr>
    </w:p>
    <w:p w:rsidR="00D17D92" w:rsidRDefault="00D17D92" w:rsidP="00D17D92">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12.7 – A oferta dos lances deverá ser efetuada, por lote, no momento em que for conferida a palavra ao licitante, na ordem decrescente dos preços.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12.7.1 – O licitante deverá adequar o lote e dos respectivos itens para que, a cada lance, o valor de cada item corresponda ao valor total do lote.</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12.8 – </w:t>
      </w:r>
      <w:r w:rsidRPr="0004355A">
        <w:rPr>
          <w:color w:val="000000"/>
          <w:sz w:val="20"/>
          <w:szCs w:val="20"/>
          <w:u w:val="single"/>
        </w:rPr>
        <w:t>Dos lances ofertados não caberá retratação</w:t>
      </w:r>
      <w:r>
        <w:rPr>
          <w:color w:val="000000"/>
          <w:sz w:val="20"/>
          <w:szCs w:val="20"/>
        </w:rPr>
        <w:t>.</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D17D92" w:rsidRDefault="00D17D92" w:rsidP="00D17D92">
      <w:pPr>
        <w:widowControl w:val="0"/>
        <w:autoSpaceDE w:val="0"/>
        <w:autoSpaceDN w:val="0"/>
        <w:adjustRightInd w:val="0"/>
        <w:jc w:val="both"/>
        <w:rPr>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lote, para que seja obtido preço ainda melhor.</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D17D92" w:rsidRDefault="00D17D92" w:rsidP="00D17D92">
      <w:pPr>
        <w:widowControl w:val="0"/>
        <w:autoSpaceDE w:val="0"/>
        <w:autoSpaceDN w:val="0"/>
        <w:adjustRightInd w:val="0"/>
        <w:jc w:val="both"/>
        <w:rPr>
          <w:color w:val="000000"/>
          <w:sz w:val="20"/>
          <w:szCs w:val="20"/>
        </w:rPr>
      </w:pPr>
      <w:r>
        <w:rPr>
          <w:color w:val="000000"/>
          <w:sz w:val="20"/>
          <w:szCs w:val="20"/>
        </w:rPr>
        <w:lastRenderedPageBreak/>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lote.</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12.16.1 – Será declarado vencedor o licitante que ocupar o primeiro lugar em cada lote.</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13 – DOS CRITÉRIOS DE JULGAMENTO E ADJUDICAÇÃO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13.1 – A presente licitação será adjudicada à licitante que apresentar proposta de MENOR PREÇO, JULGAMENTO POR PREÇO POR ITEM, desde que atendidas as exigências deste Edital.</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D17D92" w:rsidRDefault="00D17D92" w:rsidP="00D17D92">
      <w:pPr>
        <w:widowControl w:val="0"/>
        <w:autoSpaceDE w:val="0"/>
        <w:autoSpaceDN w:val="0"/>
        <w:adjustRightInd w:val="0"/>
        <w:jc w:val="both"/>
        <w:rPr>
          <w:b/>
          <w:bCs/>
          <w:color w:val="000000"/>
          <w:sz w:val="20"/>
          <w:szCs w:val="20"/>
        </w:rPr>
      </w:pPr>
    </w:p>
    <w:p w:rsidR="00D17D92" w:rsidRDefault="00D17D92" w:rsidP="00D17D92">
      <w:pPr>
        <w:widowControl w:val="0"/>
        <w:autoSpaceDE w:val="0"/>
        <w:autoSpaceDN w:val="0"/>
        <w:adjustRightInd w:val="0"/>
        <w:jc w:val="both"/>
        <w:rPr>
          <w:bCs/>
          <w:color w:val="000000"/>
          <w:sz w:val="20"/>
          <w:szCs w:val="20"/>
        </w:rPr>
      </w:pPr>
      <w:r>
        <w:rPr>
          <w:bCs/>
          <w:color w:val="000000"/>
          <w:sz w:val="20"/>
          <w:szCs w:val="20"/>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D17D92" w:rsidRDefault="00D17D92" w:rsidP="00D17D92">
      <w:pPr>
        <w:widowControl w:val="0"/>
        <w:autoSpaceDE w:val="0"/>
        <w:autoSpaceDN w:val="0"/>
        <w:adjustRightInd w:val="0"/>
        <w:jc w:val="both"/>
        <w:rPr>
          <w:bCs/>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15 - DOS RECURSOS E PENALIDADES ADMINISTRATIVAS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15.4 – Não sendo interpostos recursos quanto ao julgamento das propostas, ou decididos os recursos, seguirá para a adjudicação do objeto da licitação pela pregoeira ao vencedor, por lote, seguindo-se à apresentação do resultado ao Prefeito Municipal para a homologação.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15.5 – O(s) recurso(s), porventura interposto(s), terá(ão) efeito suspensivo quando for referente à habilitação ou inabilitação de licitante e contra o julgamento da proposta.</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w:t>
      </w:r>
      <w:r>
        <w:rPr>
          <w:color w:val="000000"/>
          <w:sz w:val="20"/>
          <w:szCs w:val="20"/>
        </w:rPr>
        <w:lastRenderedPageBreak/>
        <w:t xml:space="preserve">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15.7 – A interposição de recursos e a apresentação de contra-razões poderão ser realizadas na formado dos itens 3.1 e 3.4.</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b/>
          <w:bCs/>
          <w:color w:val="000000"/>
          <w:sz w:val="20"/>
          <w:szCs w:val="20"/>
        </w:rPr>
        <w:t>16 – DAS DISPOSIÇÕES GERAIS</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D17D92" w:rsidRDefault="00D17D92" w:rsidP="00D17D92">
      <w:pPr>
        <w:widowControl w:val="0"/>
        <w:autoSpaceDE w:val="0"/>
        <w:autoSpaceDN w:val="0"/>
        <w:adjustRightInd w:val="0"/>
        <w:jc w:val="both"/>
        <w:rPr>
          <w:color w:val="000000"/>
          <w:sz w:val="20"/>
          <w:szCs w:val="20"/>
        </w:rPr>
      </w:pPr>
    </w:p>
    <w:p w:rsidR="00D17D92" w:rsidRDefault="00D17D92" w:rsidP="00D17D92">
      <w:pPr>
        <w:widowControl w:val="0"/>
        <w:autoSpaceDE w:val="0"/>
        <w:autoSpaceDN w:val="0"/>
        <w:adjustRightInd w:val="0"/>
        <w:jc w:val="both"/>
        <w:rPr>
          <w:color w:val="000000"/>
          <w:sz w:val="20"/>
          <w:szCs w:val="20"/>
        </w:rPr>
      </w:pPr>
      <w:r>
        <w:rPr>
          <w:color w:val="000000"/>
          <w:sz w:val="20"/>
          <w:szCs w:val="20"/>
        </w:rPr>
        <w:t>16.2 – O Município de Bocaina do Sul reserva-se no direito de contratar no todo ou apenas parte dos quantitativos licitados, bem como revogar a presente licitação, sem que caiba a qualquer licitante indenização de qualquer espécie.</w:t>
      </w:r>
    </w:p>
    <w:p w:rsidR="00D17D92"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16.3 – São partes integrantes deste edital os seguintes anexos:</w:t>
      </w:r>
    </w:p>
    <w:p w:rsidR="00D17D92" w:rsidRPr="0007168D"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a)</w:t>
      </w:r>
      <w:r w:rsidRPr="0007168D">
        <w:rPr>
          <w:color w:val="000000"/>
          <w:sz w:val="20"/>
          <w:szCs w:val="20"/>
        </w:rPr>
        <w:tab/>
        <w:t>ANEXO I - Credencial;</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b)</w:t>
      </w:r>
      <w:r w:rsidRPr="0007168D">
        <w:rPr>
          <w:color w:val="000000"/>
          <w:sz w:val="20"/>
          <w:szCs w:val="20"/>
        </w:rPr>
        <w:tab/>
        <w:t>ANEXO II – Descrição dos Itens e Proposta de Preços;</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c)</w:t>
      </w:r>
      <w:r w:rsidRPr="0007168D">
        <w:rPr>
          <w:color w:val="000000"/>
          <w:sz w:val="20"/>
          <w:szCs w:val="20"/>
        </w:rPr>
        <w:tab/>
        <w:t>ANEXO III - Declaração de Cumprimento Pleno aos Requisitos de Habilitação;</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d)</w:t>
      </w:r>
      <w:r w:rsidRPr="0007168D">
        <w:rPr>
          <w:color w:val="000000"/>
          <w:sz w:val="20"/>
          <w:szCs w:val="20"/>
        </w:rPr>
        <w:tab/>
        <w:t>ANEXO IV - Minuta do Contrato;</w:t>
      </w:r>
    </w:p>
    <w:p w:rsidR="00D17D92" w:rsidRPr="0007168D" w:rsidRDefault="00D17D92" w:rsidP="00D17D92">
      <w:pPr>
        <w:widowControl w:val="0"/>
        <w:autoSpaceDE w:val="0"/>
        <w:autoSpaceDN w:val="0"/>
        <w:adjustRightInd w:val="0"/>
        <w:jc w:val="both"/>
        <w:rPr>
          <w:color w:val="000000"/>
          <w:sz w:val="20"/>
          <w:szCs w:val="20"/>
        </w:rPr>
      </w:pPr>
      <w:r w:rsidRPr="0007168D">
        <w:rPr>
          <w:color w:val="000000"/>
          <w:sz w:val="20"/>
          <w:szCs w:val="20"/>
        </w:rPr>
        <w:t>e)</w:t>
      </w:r>
      <w:r w:rsidRPr="0007168D">
        <w:rPr>
          <w:color w:val="000000"/>
          <w:sz w:val="20"/>
          <w:szCs w:val="20"/>
        </w:rPr>
        <w:tab/>
        <w:t>ANEXO V - Declaração do licitante de que cumpre com o disposto no inciso XXXIII do art. 7º da Constituição Federal;</w:t>
      </w:r>
    </w:p>
    <w:p w:rsidR="00D17D92" w:rsidRPr="0007168D" w:rsidRDefault="00D17D92" w:rsidP="00D17D92">
      <w:pPr>
        <w:widowControl w:val="0"/>
        <w:autoSpaceDE w:val="0"/>
        <w:autoSpaceDN w:val="0"/>
        <w:adjustRightInd w:val="0"/>
        <w:jc w:val="both"/>
        <w:rPr>
          <w:color w:val="000000"/>
          <w:sz w:val="20"/>
          <w:szCs w:val="20"/>
        </w:rPr>
      </w:pPr>
      <w:r w:rsidRPr="0007168D">
        <w:rPr>
          <w:color w:val="000000"/>
          <w:sz w:val="20"/>
          <w:szCs w:val="20"/>
        </w:rPr>
        <w:t xml:space="preserve">f) </w:t>
      </w:r>
      <w:r w:rsidRPr="0007168D">
        <w:rPr>
          <w:color w:val="000000"/>
          <w:sz w:val="20"/>
          <w:szCs w:val="20"/>
        </w:rPr>
        <w:tab/>
        <w:t>ANEXO VI – Declaração para Microempresa e Empresa de Pequeno Porte;</w:t>
      </w:r>
    </w:p>
    <w:p w:rsidR="00D17D92" w:rsidRPr="0007168D" w:rsidRDefault="00D17D92" w:rsidP="00D17D92">
      <w:pPr>
        <w:widowControl w:val="0"/>
        <w:autoSpaceDE w:val="0"/>
        <w:autoSpaceDN w:val="0"/>
        <w:adjustRightInd w:val="0"/>
        <w:jc w:val="both"/>
        <w:rPr>
          <w:bCs/>
          <w:color w:val="000000"/>
          <w:sz w:val="20"/>
          <w:szCs w:val="20"/>
        </w:rPr>
      </w:pPr>
      <w:r w:rsidRPr="0007168D">
        <w:rPr>
          <w:color w:val="000000"/>
          <w:sz w:val="20"/>
          <w:szCs w:val="20"/>
        </w:rPr>
        <w:t>g)</w:t>
      </w:r>
      <w:r w:rsidRPr="0007168D">
        <w:rPr>
          <w:color w:val="000000"/>
          <w:sz w:val="20"/>
          <w:szCs w:val="20"/>
        </w:rPr>
        <w:tab/>
        <w:t xml:space="preserve">ANEXO VII – Declaração de ausência de impedimentos decorrentes da Lei </w:t>
      </w:r>
      <w:r w:rsidRPr="0007168D">
        <w:rPr>
          <w:bCs/>
          <w:color w:val="000000"/>
          <w:sz w:val="20"/>
          <w:szCs w:val="20"/>
        </w:rPr>
        <w:t>8.429, de 02 de junho de 1992 (improbidade administrativa).</w:t>
      </w:r>
    </w:p>
    <w:p w:rsidR="00D17D92" w:rsidRPr="0007168D" w:rsidRDefault="00D17D92" w:rsidP="00D17D92">
      <w:pPr>
        <w:widowControl w:val="0"/>
        <w:autoSpaceDE w:val="0"/>
        <w:autoSpaceDN w:val="0"/>
        <w:adjustRightInd w:val="0"/>
        <w:jc w:val="both"/>
        <w:rPr>
          <w:color w:val="000000"/>
          <w:sz w:val="20"/>
          <w:szCs w:val="20"/>
        </w:rPr>
      </w:pPr>
      <w:r w:rsidRPr="0007168D">
        <w:rPr>
          <w:bCs/>
          <w:color w:val="000000"/>
          <w:sz w:val="20"/>
          <w:szCs w:val="20"/>
        </w:rPr>
        <w:t>h)</w:t>
      </w:r>
      <w:r w:rsidRPr="0007168D">
        <w:rPr>
          <w:bCs/>
          <w:color w:val="000000"/>
          <w:sz w:val="20"/>
          <w:szCs w:val="20"/>
        </w:rPr>
        <w:tab/>
        <w:t>ANEXO VIII – Declaração de ausência de impedimentos relacionados no art. 9º da Lei 8.666/93 e nos itens 7.3 e 7.4 deste Edital.</w:t>
      </w:r>
    </w:p>
    <w:p w:rsidR="00D17D92" w:rsidRPr="0007168D" w:rsidRDefault="00D17D92" w:rsidP="00D17D92">
      <w:pPr>
        <w:widowControl w:val="0"/>
        <w:autoSpaceDE w:val="0"/>
        <w:autoSpaceDN w:val="0"/>
        <w:adjustRightInd w:val="0"/>
        <w:jc w:val="both"/>
        <w:rPr>
          <w:sz w:val="20"/>
          <w:szCs w:val="20"/>
        </w:rPr>
      </w:pPr>
    </w:p>
    <w:p w:rsidR="00D17D92" w:rsidRPr="0007168D" w:rsidRDefault="00D17D92" w:rsidP="00D17D92">
      <w:pPr>
        <w:widowControl w:val="0"/>
        <w:autoSpaceDE w:val="0"/>
        <w:autoSpaceDN w:val="0"/>
        <w:adjustRightInd w:val="0"/>
        <w:jc w:val="both"/>
        <w:rPr>
          <w:sz w:val="20"/>
          <w:szCs w:val="20"/>
        </w:rPr>
      </w:pPr>
      <w:r w:rsidRPr="0007168D">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D17D92" w:rsidRPr="0007168D" w:rsidRDefault="00D17D92" w:rsidP="00D17D92">
      <w:pPr>
        <w:widowControl w:val="0"/>
        <w:autoSpaceDE w:val="0"/>
        <w:autoSpaceDN w:val="0"/>
        <w:adjustRightInd w:val="0"/>
        <w:jc w:val="both"/>
        <w:rPr>
          <w:sz w:val="20"/>
          <w:szCs w:val="20"/>
        </w:rPr>
      </w:pPr>
    </w:p>
    <w:p w:rsidR="00D17D92" w:rsidRPr="0007168D" w:rsidRDefault="00D17D92" w:rsidP="00D17D92">
      <w:pPr>
        <w:widowControl w:val="0"/>
        <w:autoSpaceDE w:val="0"/>
        <w:autoSpaceDN w:val="0"/>
        <w:adjustRightInd w:val="0"/>
        <w:jc w:val="both"/>
        <w:rPr>
          <w:sz w:val="20"/>
          <w:szCs w:val="20"/>
        </w:rPr>
      </w:pPr>
      <w:r w:rsidRPr="0007168D">
        <w:rPr>
          <w:sz w:val="20"/>
          <w:szCs w:val="20"/>
        </w:rPr>
        <w:t xml:space="preserve">16.5 – Para facilitação dos trabalhos do Pregoeiro e Equipe de Apoio os licitantes poderão acrescentar às suas documentações seu endereço completo, número de fax e de telefone, </w:t>
      </w:r>
      <w:r w:rsidRPr="0007168D">
        <w:rPr>
          <w:i/>
          <w:sz w:val="20"/>
          <w:szCs w:val="20"/>
        </w:rPr>
        <w:t>site</w:t>
      </w:r>
      <w:r w:rsidRPr="0007168D">
        <w:rPr>
          <w:sz w:val="20"/>
          <w:szCs w:val="20"/>
        </w:rPr>
        <w:t>, e e-mail para contato, sem que isso venha a ter qualquer interferência no julgamento das propostas, porém, o e-mail ali informado poderá servir de veículo de comunicação dos atos da Pregoeira.</w:t>
      </w:r>
    </w:p>
    <w:p w:rsidR="00D17D92" w:rsidRPr="0007168D" w:rsidRDefault="00D17D92" w:rsidP="00D17D92">
      <w:pPr>
        <w:widowControl w:val="0"/>
        <w:autoSpaceDE w:val="0"/>
        <w:autoSpaceDN w:val="0"/>
        <w:adjustRightInd w:val="0"/>
        <w:jc w:val="both"/>
        <w:rPr>
          <w:sz w:val="20"/>
          <w:szCs w:val="20"/>
        </w:rPr>
      </w:pPr>
    </w:p>
    <w:p w:rsidR="00D17D92" w:rsidRPr="0007168D" w:rsidRDefault="00D17D92" w:rsidP="00D17D92">
      <w:pPr>
        <w:widowControl w:val="0"/>
        <w:autoSpaceDE w:val="0"/>
        <w:autoSpaceDN w:val="0"/>
        <w:adjustRightInd w:val="0"/>
        <w:jc w:val="both"/>
        <w:rPr>
          <w:sz w:val="20"/>
          <w:szCs w:val="20"/>
        </w:rPr>
      </w:pPr>
      <w:r w:rsidRPr="0007168D">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D17D92" w:rsidRPr="0007168D" w:rsidRDefault="00D17D92" w:rsidP="00D17D92">
      <w:pPr>
        <w:widowControl w:val="0"/>
        <w:autoSpaceDE w:val="0"/>
        <w:autoSpaceDN w:val="0"/>
        <w:adjustRightInd w:val="0"/>
        <w:jc w:val="both"/>
        <w:rPr>
          <w:sz w:val="20"/>
          <w:szCs w:val="20"/>
        </w:rPr>
      </w:pPr>
    </w:p>
    <w:p w:rsidR="00D17D92" w:rsidRPr="0007168D" w:rsidRDefault="00D17D92" w:rsidP="00D17D92">
      <w:pPr>
        <w:widowControl w:val="0"/>
        <w:autoSpaceDE w:val="0"/>
        <w:autoSpaceDN w:val="0"/>
        <w:adjustRightInd w:val="0"/>
        <w:jc w:val="both"/>
        <w:rPr>
          <w:sz w:val="20"/>
          <w:szCs w:val="20"/>
        </w:rPr>
      </w:pPr>
      <w:r w:rsidRPr="0007168D">
        <w:rPr>
          <w:sz w:val="20"/>
          <w:szCs w:val="20"/>
        </w:rPr>
        <w:t>16.7 – Fica eleito o foro da Comarca de Lages para dirimir qualquer conflito que porventura possa decorrer deste Edital.</w:t>
      </w:r>
    </w:p>
    <w:p w:rsidR="00D17D92" w:rsidRPr="0007168D" w:rsidRDefault="00D17D92" w:rsidP="00D17D92">
      <w:pPr>
        <w:widowControl w:val="0"/>
        <w:autoSpaceDE w:val="0"/>
        <w:autoSpaceDN w:val="0"/>
        <w:adjustRightInd w:val="0"/>
        <w:jc w:val="both"/>
        <w:rPr>
          <w:sz w:val="20"/>
          <w:szCs w:val="20"/>
        </w:rPr>
      </w:pPr>
      <w:r w:rsidRPr="0007168D">
        <w:rPr>
          <w:color w:val="000000"/>
          <w:sz w:val="20"/>
          <w:szCs w:val="20"/>
        </w:rPr>
        <w:tab/>
      </w:r>
      <w:r w:rsidRPr="0007168D">
        <w:rPr>
          <w:color w:val="000000"/>
          <w:sz w:val="20"/>
          <w:szCs w:val="20"/>
        </w:rPr>
        <w:tab/>
      </w:r>
      <w:r w:rsidRPr="0007168D">
        <w:rPr>
          <w:color w:val="000000"/>
          <w:sz w:val="20"/>
          <w:szCs w:val="20"/>
        </w:rPr>
        <w:tab/>
        <w:t xml:space="preserve"> </w:t>
      </w:r>
      <w:r w:rsidRPr="0007168D">
        <w:rPr>
          <w:color w:val="000000"/>
          <w:sz w:val="20"/>
          <w:szCs w:val="20"/>
        </w:rPr>
        <w:tab/>
        <w:t xml:space="preserve">                 </w:t>
      </w:r>
    </w:p>
    <w:p w:rsidR="00D17D92" w:rsidRPr="0007168D" w:rsidRDefault="00D17D92" w:rsidP="00D17D92">
      <w:pPr>
        <w:widowControl w:val="0"/>
        <w:autoSpaceDE w:val="0"/>
        <w:autoSpaceDN w:val="0"/>
        <w:adjustRightInd w:val="0"/>
        <w:jc w:val="both"/>
        <w:rPr>
          <w:color w:val="000000"/>
          <w:sz w:val="20"/>
          <w:szCs w:val="20"/>
        </w:rPr>
      </w:pPr>
      <w:r w:rsidRPr="0007168D">
        <w:rPr>
          <w:color w:val="000000"/>
          <w:sz w:val="20"/>
          <w:szCs w:val="20"/>
        </w:rPr>
        <w:t xml:space="preserve">Bocaina do Sul, </w:t>
      </w:r>
      <w:r>
        <w:rPr>
          <w:color w:val="000000"/>
          <w:sz w:val="20"/>
          <w:szCs w:val="20"/>
        </w:rPr>
        <w:t>24 de janeiro</w:t>
      </w:r>
      <w:r w:rsidRPr="0007168D">
        <w:rPr>
          <w:color w:val="000000"/>
          <w:sz w:val="20"/>
          <w:szCs w:val="20"/>
        </w:rPr>
        <w:t xml:space="preserve"> de 201</w:t>
      </w:r>
      <w:r>
        <w:rPr>
          <w:color w:val="000000"/>
          <w:sz w:val="20"/>
          <w:szCs w:val="20"/>
        </w:rPr>
        <w:t>4</w:t>
      </w:r>
      <w:r w:rsidRPr="0007168D">
        <w:rPr>
          <w:color w:val="000000"/>
          <w:sz w:val="20"/>
          <w:szCs w:val="20"/>
        </w:rPr>
        <w:t>.</w:t>
      </w:r>
    </w:p>
    <w:p w:rsidR="00D17D92" w:rsidRPr="0007168D"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color w:val="000000"/>
          <w:sz w:val="20"/>
          <w:szCs w:val="20"/>
        </w:rPr>
      </w:pPr>
    </w:p>
    <w:p w:rsidR="00D17D92" w:rsidRPr="0007168D" w:rsidRDefault="00D17D92" w:rsidP="00D17D92">
      <w:pPr>
        <w:widowControl w:val="0"/>
        <w:autoSpaceDE w:val="0"/>
        <w:autoSpaceDN w:val="0"/>
        <w:adjustRightInd w:val="0"/>
        <w:jc w:val="both"/>
        <w:rPr>
          <w:b/>
          <w:bCs/>
          <w:sz w:val="20"/>
          <w:szCs w:val="20"/>
        </w:rPr>
      </w:pPr>
      <w:r w:rsidRPr="0007168D">
        <w:rPr>
          <w:b/>
          <w:bCs/>
          <w:color w:val="000000"/>
          <w:sz w:val="20"/>
          <w:szCs w:val="20"/>
        </w:rPr>
        <w:t>LUIZ CARLOS SCHMULER</w:t>
      </w:r>
    </w:p>
    <w:p w:rsidR="00D17D92" w:rsidRPr="0007168D" w:rsidRDefault="00D17D92" w:rsidP="00D17D92">
      <w:pPr>
        <w:widowControl w:val="0"/>
        <w:autoSpaceDE w:val="0"/>
        <w:autoSpaceDN w:val="0"/>
        <w:adjustRightInd w:val="0"/>
        <w:jc w:val="both"/>
        <w:rPr>
          <w:b/>
          <w:bCs/>
          <w:color w:val="000000"/>
          <w:sz w:val="20"/>
          <w:szCs w:val="20"/>
        </w:rPr>
      </w:pPr>
      <w:r w:rsidRPr="0007168D">
        <w:rPr>
          <w:b/>
          <w:bCs/>
          <w:color w:val="000000"/>
          <w:sz w:val="20"/>
          <w:szCs w:val="20"/>
        </w:rPr>
        <w:t>Prefeito Municipal</w:t>
      </w:r>
    </w:p>
    <w:p w:rsidR="00D17D92" w:rsidRPr="0007168D" w:rsidRDefault="00D17D92" w:rsidP="00D17D92">
      <w:pPr>
        <w:widowControl w:val="0"/>
        <w:autoSpaceDE w:val="0"/>
        <w:autoSpaceDN w:val="0"/>
        <w:adjustRightInd w:val="0"/>
        <w:jc w:val="both"/>
        <w:rPr>
          <w:b/>
          <w:bCs/>
          <w:color w:val="000000"/>
          <w:sz w:val="20"/>
          <w:szCs w:val="20"/>
        </w:rPr>
      </w:pPr>
    </w:p>
    <w:p w:rsidR="00D17D92" w:rsidRPr="0007168D" w:rsidRDefault="00D17D92" w:rsidP="00D17D92">
      <w:pPr>
        <w:widowControl w:val="0"/>
        <w:autoSpaceDE w:val="0"/>
        <w:autoSpaceDN w:val="0"/>
        <w:adjustRightInd w:val="0"/>
        <w:jc w:val="both"/>
        <w:rPr>
          <w:b/>
          <w:bCs/>
          <w:color w:val="000000"/>
          <w:sz w:val="20"/>
          <w:szCs w:val="20"/>
        </w:rPr>
      </w:pPr>
    </w:p>
    <w:p w:rsidR="00D17D92" w:rsidRPr="0007168D" w:rsidRDefault="00D17D92" w:rsidP="00D17D92">
      <w:pPr>
        <w:tabs>
          <w:tab w:val="left" w:pos="6195"/>
        </w:tabs>
        <w:spacing w:line="240" w:lineRule="exact"/>
        <w:jc w:val="center"/>
        <w:rPr>
          <w:sz w:val="22"/>
          <w:szCs w:val="22"/>
        </w:rPr>
      </w:pPr>
      <w:r w:rsidRPr="0007168D">
        <w:rPr>
          <w:b/>
          <w:bCs/>
          <w:color w:val="000000"/>
          <w:sz w:val="20"/>
          <w:szCs w:val="20"/>
        </w:rPr>
        <w:br w:type="page"/>
      </w:r>
      <w:r w:rsidRPr="0007168D">
        <w:rPr>
          <w:b/>
          <w:bCs/>
          <w:color w:val="000000"/>
          <w:sz w:val="22"/>
          <w:szCs w:val="22"/>
          <w:u w:val="single"/>
        </w:rPr>
        <w:lastRenderedPageBreak/>
        <w:t>ANEXO I</w:t>
      </w:r>
    </w:p>
    <w:p w:rsidR="00D17D92" w:rsidRPr="0007168D" w:rsidRDefault="00D17D92" w:rsidP="00D17D92">
      <w:pPr>
        <w:widowControl w:val="0"/>
        <w:autoSpaceDE w:val="0"/>
        <w:autoSpaceDN w:val="0"/>
        <w:adjustRightInd w:val="0"/>
        <w:spacing w:line="60" w:lineRule="exact"/>
        <w:jc w:val="center"/>
        <w:rPr>
          <w:sz w:val="22"/>
          <w:szCs w:val="22"/>
        </w:rPr>
      </w:pPr>
    </w:p>
    <w:p w:rsidR="00D17D92" w:rsidRPr="0007168D" w:rsidRDefault="00D17D92" w:rsidP="00D17D92">
      <w:pPr>
        <w:tabs>
          <w:tab w:val="left" w:pos="5100"/>
        </w:tabs>
        <w:spacing w:line="240" w:lineRule="exact"/>
        <w:jc w:val="center"/>
        <w:rPr>
          <w:sz w:val="22"/>
          <w:szCs w:val="22"/>
        </w:rPr>
      </w:pPr>
      <w:r w:rsidRPr="0007168D">
        <w:rPr>
          <w:b/>
          <w:bCs/>
          <w:color w:val="000000"/>
          <w:sz w:val="22"/>
          <w:szCs w:val="22"/>
          <w:u w:val="single"/>
        </w:rPr>
        <w:t>CARTA DE CREDENCIAMENTO</w:t>
      </w:r>
    </w:p>
    <w:p w:rsidR="00D17D92" w:rsidRPr="0007168D" w:rsidRDefault="00D17D92" w:rsidP="00D17D92">
      <w:pPr>
        <w:widowControl w:val="0"/>
        <w:autoSpaceDE w:val="0"/>
        <w:autoSpaceDN w:val="0"/>
        <w:adjustRightInd w:val="0"/>
        <w:jc w:val="center"/>
        <w:rPr>
          <w:b/>
          <w:sz w:val="22"/>
          <w:szCs w:val="22"/>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06/2014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06/2014</w:t>
      </w:r>
    </w:p>
    <w:p w:rsidR="00D17D92" w:rsidRPr="0007168D" w:rsidRDefault="00D17D92" w:rsidP="00D17D92">
      <w:pPr>
        <w:tabs>
          <w:tab w:val="left" w:pos="1845"/>
          <w:tab w:val="left" w:pos="4590"/>
        </w:tabs>
        <w:spacing w:line="225" w:lineRule="exact"/>
        <w:jc w:val="center"/>
        <w:rPr>
          <w:color w:val="000000"/>
          <w:sz w:val="22"/>
          <w:szCs w:val="22"/>
        </w:rPr>
      </w:pPr>
    </w:p>
    <w:p w:rsidR="00D17D92" w:rsidRPr="0007168D" w:rsidRDefault="00D17D92" w:rsidP="00D17D92">
      <w:pPr>
        <w:tabs>
          <w:tab w:val="left" w:pos="1845"/>
          <w:tab w:val="left" w:pos="4590"/>
        </w:tabs>
        <w:spacing w:line="225" w:lineRule="exact"/>
        <w:jc w:val="center"/>
        <w:rPr>
          <w:color w:val="000000"/>
          <w:sz w:val="22"/>
          <w:szCs w:val="22"/>
        </w:rPr>
      </w:pPr>
    </w:p>
    <w:p w:rsidR="00D17D92" w:rsidRPr="0007168D" w:rsidRDefault="00D17D92" w:rsidP="00D17D92">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tabs>
          <w:tab w:val="left" w:pos="-57"/>
        </w:tabs>
        <w:spacing w:line="225" w:lineRule="exact"/>
        <w:ind w:right="53"/>
        <w:jc w:val="both"/>
        <w:rPr>
          <w:sz w:val="22"/>
          <w:szCs w:val="22"/>
        </w:rPr>
      </w:pPr>
      <w:r w:rsidRPr="0007168D">
        <w:rPr>
          <w:color w:val="000000"/>
          <w:sz w:val="22"/>
          <w:szCs w:val="22"/>
        </w:rPr>
        <w:t>Pela presente, credenciamos o (a) Sr. (a) .....................................................,</w:t>
      </w:r>
    </w:p>
    <w:p w:rsidR="00D17D92" w:rsidRPr="0007168D" w:rsidRDefault="00D17D92" w:rsidP="00D17D92">
      <w:pPr>
        <w:widowControl w:val="0"/>
        <w:tabs>
          <w:tab w:val="left" w:pos="-57"/>
        </w:tabs>
        <w:autoSpaceDE w:val="0"/>
        <w:autoSpaceDN w:val="0"/>
        <w:adjustRightInd w:val="0"/>
        <w:spacing w:line="45" w:lineRule="exact"/>
        <w:ind w:right="53"/>
        <w:jc w:val="both"/>
        <w:rPr>
          <w:sz w:val="22"/>
          <w:szCs w:val="22"/>
        </w:rPr>
      </w:pPr>
    </w:p>
    <w:p w:rsidR="00D17D92" w:rsidRPr="0007168D" w:rsidRDefault="00D17D92" w:rsidP="00D17D92">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D17D92" w:rsidRPr="0007168D" w:rsidRDefault="00D17D92" w:rsidP="00D17D92">
      <w:pPr>
        <w:tabs>
          <w:tab w:val="left" w:pos="-57"/>
        </w:tabs>
        <w:spacing w:line="225" w:lineRule="exact"/>
        <w:ind w:right="53"/>
        <w:jc w:val="both"/>
        <w:rPr>
          <w:sz w:val="22"/>
          <w:szCs w:val="22"/>
        </w:rPr>
      </w:pPr>
    </w:p>
    <w:p w:rsidR="00D17D92" w:rsidRPr="0007168D" w:rsidRDefault="00D17D92" w:rsidP="00D17D92">
      <w:pPr>
        <w:tabs>
          <w:tab w:val="left" w:pos="-57"/>
        </w:tabs>
        <w:spacing w:line="225" w:lineRule="exact"/>
        <w:ind w:right="53"/>
        <w:jc w:val="both"/>
        <w:rPr>
          <w:sz w:val="22"/>
          <w:szCs w:val="22"/>
        </w:rPr>
      </w:pPr>
    </w:p>
    <w:p w:rsidR="00D17D92" w:rsidRPr="0007168D" w:rsidRDefault="00D17D92" w:rsidP="00D17D92">
      <w:pPr>
        <w:tabs>
          <w:tab w:val="left" w:pos="4425"/>
        </w:tabs>
        <w:spacing w:line="225" w:lineRule="exact"/>
        <w:rPr>
          <w:sz w:val="22"/>
          <w:szCs w:val="22"/>
        </w:rPr>
      </w:pPr>
      <w:r w:rsidRPr="0007168D">
        <w:rPr>
          <w:color w:val="000000"/>
          <w:sz w:val="22"/>
          <w:szCs w:val="22"/>
        </w:rPr>
        <w:t>............................................, .......  de  ...............................  de  ...........</w:t>
      </w:r>
    </w:p>
    <w:p w:rsidR="00D17D92" w:rsidRPr="0007168D" w:rsidRDefault="00D17D92" w:rsidP="00D17D92">
      <w:pPr>
        <w:widowControl w:val="0"/>
        <w:autoSpaceDE w:val="0"/>
        <w:autoSpaceDN w:val="0"/>
        <w:adjustRightInd w:val="0"/>
        <w:spacing w:line="1365" w:lineRule="exact"/>
        <w:rPr>
          <w:sz w:val="22"/>
          <w:szCs w:val="22"/>
        </w:rPr>
      </w:pPr>
    </w:p>
    <w:p w:rsidR="00D17D92" w:rsidRPr="0007168D" w:rsidRDefault="00B45227" w:rsidP="00D17D92">
      <w:pPr>
        <w:widowControl w:val="0"/>
        <w:autoSpaceDE w:val="0"/>
        <w:autoSpaceDN w:val="0"/>
        <w:adjustRightInd w:val="0"/>
        <w:spacing w:line="825" w:lineRule="exact"/>
        <w:rPr>
          <w:sz w:val="22"/>
          <w:szCs w:val="22"/>
        </w:rPr>
      </w:pPr>
      <w:r w:rsidRPr="00B45227">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D17D92" w:rsidRPr="0066679E" w:rsidRDefault="00D17D92" w:rsidP="00D17D92">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D17D92" w:rsidRPr="0007168D" w:rsidRDefault="00D17D92" w:rsidP="00D17D92">
      <w:pPr>
        <w:widowControl w:val="0"/>
        <w:autoSpaceDE w:val="0"/>
        <w:autoSpaceDN w:val="0"/>
        <w:adjustRightInd w:val="0"/>
        <w:spacing w:line="825" w:lineRule="exact"/>
        <w:rPr>
          <w:sz w:val="22"/>
          <w:szCs w:val="22"/>
        </w:rPr>
      </w:pPr>
    </w:p>
    <w:p w:rsidR="00D17D92" w:rsidRPr="0007168D" w:rsidRDefault="00D17D92" w:rsidP="00D17D92">
      <w:pPr>
        <w:widowControl w:val="0"/>
        <w:autoSpaceDE w:val="0"/>
        <w:autoSpaceDN w:val="0"/>
        <w:adjustRightInd w:val="0"/>
        <w:spacing w:line="825" w:lineRule="exact"/>
        <w:rPr>
          <w:sz w:val="22"/>
          <w:szCs w:val="22"/>
        </w:rPr>
      </w:pPr>
    </w:p>
    <w:p w:rsidR="00D17D92" w:rsidRPr="0007168D" w:rsidRDefault="00D17D92" w:rsidP="00D17D92">
      <w:pPr>
        <w:widowControl w:val="0"/>
        <w:autoSpaceDE w:val="0"/>
        <w:autoSpaceDN w:val="0"/>
        <w:adjustRightInd w:val="0"/>
        <w:spacing w:line="825" w:lineRule="exact"/>
        <w:rPr>
          <w:sz w:val="22"/>
          <w:szCs w:val="22"/>
        </w:rPr>
      </w:pPr>
    </w:p>
    <w:p w:rsidR="00D17D92" w:rsidRPr="0007168D" w:rsidRDefault="00D17D92" w:rsidP="00D17D92">
      <w:pPr>
        <w:tabs>
          <w:tab w:val="left" w:pos="6090"/>
          <w:tab w:val="left" w:pos="6960"/>
        </w:tabs>
        <w:spacing w:line="180" w:lineRule="exact"/>
        <w:rPr>
          <w:color w:val="000000"/>
          <w:sz w:val="22"/>
          <w:szCs w:val="22"/>
        </w:rPr>
      </w:pPr>
    </w:p>
    <w:p w:rsidR="00D17D92" w:rsidRPr="0007168D" w:rsidRDefault="00D17D92" w:rsidP="00D17D92">
      <w:pPr>
        <w:tabs>
          <w:tab w:val="left" w:pos="6090"/>
          <w:tab w:val="left" w:pos="6960"/>
        </w:tabs>
        <w:spacing w:line="180" w:lineRule="exact"/>
        <w:rPr>
          <w:color w:val="000000"/>
          <w:sz w:val="22"/>
          <w:szCs w:val="22"/>
        </w:rPr>
      </w:pPr>
      <w:r w:rsidRPr="0007168D">
        <w:rPr>
          <w:color w:val="000000"/>
          <w:sz w:val="22"/>
          <w:szCs w:val="22"/>
        </w:rPr>
        <w:t>----------------------------------------------------------------------------------</w:t>
      </w:r>
    </w:p>
    <w:p w:rsidR="00D17D92" w:rsidRPr="0007168D" w:rsidRDefault="00D17D92" w:rsidP="00D17D92">
      <w:pPr>
        <w:tabs>
          <w:tab w:val="left" w:pos="6090"/>
          <w:tab w:val="left" w:pos="6960"/>
        </w:tabs>
        <w:spacing w:line="180" w:lineRule="exact"/>
        <w:rPr>
          <w:sz w:val="22"/>
          <w:szCs w:val="22"/>
        </w:rPr>
      </w:pPr>
      <w:r w:rsidRPr="0007168D">
        <w:rPr>
          <w:color w:val="000000"/>
          <w:sz w:val="22"/>
          <w:szCs w:val="22"/>
        </w:rPr>
        <w:t>Assinatura do Representante Legal da Empresa</w:t>
      </w:r>
    </w:p>
    <w:p w:rsidR="00D17D92" w:rsidRPr="0007168D" w:rsidRDefault="00D17D92" w:rsidP="00D17D92">
      <w:pPr>
        <w:widowControl w:val="0"/>
        <w:autoSpaceDE w:val="0"/>
        <w:autoSpaceDN w:val="0"/>
        <w:adjustRightInd w:val="0"/>
        <w:spacing w:line="390" w:lineRule="exact"/>
        <w:rPr>
          <w:sz w:val="22"/>
          <w:szCs w:val="22"/>
        </w:rPr>
      </w:pPr>
    </w:p>
    <w:p w:rsidR="00D17D92" w:rsidRPr="0007168D" w:rsidRDefault="00D17D92" w:rsidP="00D17D92">
      <w:pPr>
        <w:tabs>
          <w:tab w:val="left" w:pos="6090"/>
        </w:tabs>
        <w:spacing w:line="210" w:lineRule="exact"/>
        <w:rPr>
          <w:sz w:val="22"/>
          <w:szCs w:val="22"/>
        </w:rPr>
      </w:pPr>
      <w:r w:rsidRPr="0007168D">
        <w:rPr>
          <w:color w:val="000000"/>
          <w:sz w:val="22"/>
          <w:szCs w:val="22"/>
        </w:rPr>
        <w:t>Nome:.............................................................................................</w:t>
      </w: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pStyle w:val="Ttulo7"/>
        <w:jc w:val="center"/>
        <w:rPr>
          <w:rFonts w:ascii="Times New Roman" w:hAnsi="Times New Roman"/>
          <w:b/>
          <w:sz w:val="22"/>
          <w:szCs w:val="22"/>
        </w:rPr>
      </w:pPr>
    </w:p>
    <w:p w:rsidR="00D17D92" w:rsidRPr="0007168D" w:rsidRDefault="00D17D92" w:rsidP="00D17D92">
      <w:pPr>
        <w:pStyle w:val="Ttulo7"/>
        <w:jc w:val="center"/>
        <w:rPr>
          <w:rFonts w:ascii="Times New Roman" w:hAnsi="Times New Roman"/>
          <w:b/>
          <w:sz w:val="22"/>
          <w:szCs w:val="22"/>
        </w:rPr>
      </w:pPr>
    </w:p>
    <w:p w:rsidR="00D17D92" w:rsidRPr="0007168D" w:rsidRDefault="00D17D92" w:rsidP="00D17D92">
      <w:pPr>
        <w:pStyle w:val="Ttulo7"/>
        <w:jc w:val="center"/>
        <w:rPr>
          <w:rFonts w:ascii="Times New Roman" w:hAnsi="Times New Roman"/>
          <w:b/>
          <w:sz w:val="22"/>
          <w:szCs w:val="22"/>
        </w:rPr>
      </w:pPr>
    </w:p>
    <w:p w:rsidR="00D17D92" w:rsidRPr="0007168D" w:rsidRDefault="00D17D92" w:rsidP="00D17D92">
      <w:pPr>
        <w:pStyle w:val="Corpodetexto"/>
        <w:jc w:val="center"/>
        <w:rPr>
          <w:b/>
          <w:sz w:val="22"/>
          <w:szCs w:val="22"/>
        </w:rPr>
      </w:pPr>
      <w:r>
        <w:rPr>
          <w:b/>
          <w:sz w:val="22"/>
          <w:szCs w:val="22"/>
        </w:rPr>
        <w:br w:type="page"/>
      </w:r>
      <w:r w:rsidRPr="0007168D">
        <w:rPr>
          <w:b/>
          <w:sz w:val="22"/>
          <w:szCs w:val="22"/>
        </w:rPr>
        <w:lastRenderedPageBreak/>
        <w:t>ANEXO II – DESCRIÇÃO DOS ITENS E PROPOSTA DE PREÇOS</w:t>
      </w:r>
    </w:p>
    <w:p w:rsidR="00D17D92" w:rsidRPr="0007168D" w:rsidRDefault="00D17D92" w:rsidP="00D17D92">
      <w:pPr>
        <w:pStyle w:val="Ttulo7"/>
        <w:spacing w:before="0" w:after="0"/>
        <w:jc w:val="both"/>
        <w:rPr>
          <w:rFonts w:ascii="Times New Roman" w:hAnsi="Times New Roman"/>
          <w:b/>
          <w:sz w:val="22"/>
          <w:szCs w:val="22"/>
          <w:u w:val="single"/>
        </w:rPr>
      </w:pPr>
    </w:p>
    <w:tbl>
      <w:tblPr>
        <w:tblW w:w="10192"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1096"/>
        <w:gridCol w:w="1441"/>
        <w:gridCol w:w="3421"/>
        <w:gridCol w:w="1842"/>
        <w:gridCol w:w="1560"/>
      </w:tblGrid>
      <w:tr w:rsidR="00D17D92" w:rsidRPr="00CC656B" w:rsidTr="00BA61A3">
        <w:trPr>
          <w:trHeight w:val="145"/>
        </w:trPr>
        <w:tc>
          <w:tcPr>
            <w:tcW w:w="832"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bookmarkStart w:id="0" w:name="_GoBack"/>
            <w:bookmarkEnd w:id="0"/>
            <w:r>
              <w:rPr>
                <w:rFonts w:ascii="Arial Unicode MS" w:eastAsia="Arial Unicode MS" w:hAnsi="Arial Unicode MS" w:cs="Arial Unicode MS" w:hint="eastAsia"/>
                <w:lang w:eastAsia="en-US"/>
              </w:rPr>
              <w:t>ITEM</w:t>
            </w:r>
          </w:p>
        </w:tc>
        <w:tc>
          <w:tcPr>
            <w:tcW w:w="1096"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QTD</w:t>
            </w:r>
          </w:p>
        </w:tc>
        <w:tc>
          <w:tcPr>
            <w:tcW w:w="144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UND</w:t>
            </w:r>
          </w:p>
        </w:tc>
        <w:tc>
          <w:tcPr>
            <w:tcW w:w="342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color w:val="000000"/>
                <w:lang w:eastAsia="en-US"/>
              </w:rPr>
              <w:t>DESCRIÇÃO</w:t>
            </w:r>
          </w:p>
        </w:tc>
        <w:tc>
          <w:tcPr>
            <w:tcW w:w="1842"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VALOR</w:t>
            </w:r>
            <w:r>
              <w:rPr>
                <w:rFonts w:ascii="Arial Unicode MS" w:eastAsia="Arial Unicode MS" w:hAnsi="Arial Unicode MS" w:cs="Arial Unicode MS"/>
                <w:color w:val="000000"/>
                <w:lang w:eastAsia="en-US"/>
              </w:rPr>
              <w:t xml:space="preserve"> </w:t>
            </w:r>
            <w:r>
              <w:rPr>
                <w:rFonts w:ascii="Arial Unicode MS" w:eastAsia="Arial Unicode MS" w:hAnsi="Arial Unicode MS" w:cs="Arial Unicode MS" w:hint="eastAsia"/>
                <w:color w:val="000000"/>
                <w:lang w:eastAsia="en-US"/>
              </w:rPr>
              <w:t>UNIT</w:t>
            </w:r>
            <w:r>
              <w:rPr>
                <w:rFonts w:ascii="Arial Unicode MS" w:eastAsia="Arial Unicode MS" w:hAnsi="Arial Unicode MS" w:cs="Arial Unicode MS"/>
                <w:color w:val="000000"/>
                <w:lang w:eastAsia="en-US"/>
              </w:rPr>
              <w:t xml:space="preserve">. </w:t>
            </w:r>
            <w:r>
              <w:rPr>
                <w:rFonts w:ascii="Arial Unicode MS" w:eastAsia="Arial Unicode MS" w:hAnsi="Arial Unicode MS" w:cs="Arial Unicode MS" w:hint="eastAsia"/>
                <w:color w:val="000000"/>
                <w:lang w:eastAsia="en-US"/>
              </w:rPr>
              <w:t>MAXIMO</w:t>
            </w:r>
          </w:p>
        </w:tc>
        <w:tc>
          <w:tcPr>
            <w:tcW w:w="1560"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VALOR</w:t>
            </w:r>
          </w:p>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MAXIMO TOTAL DO ITEM</w:t>
            </w:r>
          </w:p>
        </w:tc>
      </w:tr>
      <w:tr w:rsidR="00D17D92" w:rsidRPr="00CC656B" w:rsidTr="00BA61A3">
        <w:trPr>
          <w:trHeight w:val="145"/>
        </w:trPr>
        <w:tc>
          <w:tcPr>
            <w:tcW w:w="832"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01</w:t>
            </w:r>
          </w:p>
        </w:tc>
        <w:tc>
          <w:tcPr>
            <w:tcW w:w="1096"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800</w:t>
            </w:r>
          </w:p>
        </w:tc>
        <w:tc>
          <w:tcPr>
            <w:tcW w:w="1441"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H</w:t>
            </w:r>
          </w:p>
        </w:tc>
        <w:tc>
          <w:tcPr>
            <w:tcW w:w="342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both"/>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 xml:space="preserve">Horas de serviços para consertos mecânicos em geral, manutenção </w:t>
            </w:r>
            <w:r>
              <w:rPr>
                <w:rFonts w:ascii="Arial Unicode MS" w:eastAsia="Arial Unicode MS" w:hAnsi="Arial Unicode MS" w:cs="Arial Unicode MS"/>
                <w:lang w:eastAsia="en-US"/>
              </w:rPr>
              <w:t>C</w:t>
            </w:r>
            <w:r>
              <w:rPr>
                <w:rFonts w:ascii="Arial Unicode MS" w:eastAsia="Arial Unicode MS" w:hAnsi="Arial Unicode MS" w:cs="Arial Unicode MS" w:hint="eastAsia"/>
                <w:lang w:eastAsia="en-US"/>
              </w:rPr>
              <w:t>orretiva e lubrificação em geral como manutenção</w:t>
            </w:r>
            <w:r>
              <w:rPr>
                <w:rFonts w:ascii="Arial Unicode MS" w:eastAsia="Arial Unicode MS" w:hAnsi="Arial Unicode MS" w:cs="Arial Unicode MS"/>
                <w:lang w:eastAsia="en-US"/>
              </w:rPr>
              <w:t xml:space="preserve"> </w:t>
            </w:r>
            <w:r>
              <w:rPr>
                <w:rFonts w:ascii="Arial Unicode MS" w:eastAsia="Arial Unicode MS" w:hAnsi="Arial Unicode MS" w:cs="Arial Unicode MS" w:hint="eastAsia"/>
                <w:lang w:eastAsia="en-US"/>
              </w:rPr>
              <w:t xml:space="preserve">preventiva, compreendendo mecânica geral, motor, retífica de motor, elétrica, lanternagem, latoaria, pintura, suspensão, válvula, caixa de câmbio, injeção, eletrônica, ar condicionado, geometria, balanceamento, amortecedores, molas e freios em geral. </w:t>
            </w:r>
          </w:p>
        </w:tc>
        <w:tc>
          <w:tcPr>
            <w:tcW w:w="1842"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jc w:val="center"/>
              <w:rPr>
                <w:b/>
                <w:lang w:eastAsia="en-US"/>
              </w:rPr>
            </w:pPr>
            <w:r>
              <w:rPr>
                <w:b/>
                <w:lang w:eastAsia="en-US"/>
              </w:rPr>
              <w:t>52,00</w:t>
            </w:r>
          </w:p>
        </w:tc>
        <w:tc>
          <w:tcPr>
            <w:tcW w:w="1560"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r>
              <w:rPr>
                <w:b/>
                <w:lang w:eastAsia="en-US"/>
              </w:rPr>
              <w:t>41.600,00</w:t>
            </w:r>
          </w:p>
        </w:tc>
      </w:tr>
      <w:tr w:rsidR="00D17D92" w:rsidRPr="00CC656B" w:rsidTr="00BA61A3">
        <w:trPr>
          <w:trHeight w:val="145"/>
        </w:trPr>
        <w:tc>
          <w:tcPr>
            <w:tcW w:w="8632" w:type="dxa"/>
            <w:gridSpan w:val="5"/>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jc w:val="center"/>
              <w:rPr>
                <w:b/>
                <w:lang w:eastAsia="en-US"/>
              </w:rPr>
            </w:pPr>
            <w:r>
              <w:rPr>
                <w:b/>
                <w:lang w:eastAsia="en-US"/>
              </w:rPr>
              <w:t>TOTAL</w:t>
            </w:r>
          </w:p>
        </w:tc>
        <w:tc>
          <w:tcPr>
            <w:tcW w:w="1560"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r>
              <w:rPr>
                <w:b/>
                <w:lang w:eastAsia="en-US"/>
              </w:rPr>
              <w:t>41.600,00</w:t>
            </w:r>
          </w:p>
        </w:tc>
      </w:tr>
    </w:tbl>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rPr>
          <w:rFonts w:ascii="Arial" w:hAnsi="Arial"/>
          <w:b/>
          <w:lang w:eastAsia="en-US"/>
        </w:rPr>
      </w:pPr>
    </w:p>
    <w:p w:rsidR="00D17D92" w:rsidRDefault="00D17D92" w:rsidP="00D17D92">
      <w:pPr>
        <w:pStyle w:val="Ttulo2"/>
        <w:spacing w:line="360" w:lineRule="auto"/>
        <w:ind w:right="360"/>
        <w:jc w:val="center"/>
        <w:rPr>
          <w:rFonts w:ascii="Times New Roman" w:hAnsi="Times New Roman"/>
          <w:sz w:val="24"/>
          <w:szCs w:val="24"/>
        </w:rPr>
      </w:pPr>
      <w:r>
        <w:rPr>
          <w:szCs w:val="24"/>
        </w:rPr>
        <w:t>VEÍCULOS MÉDIOS – CAMIONETAS E OUTROS</w:t>
      </w:r>
    </w:p>
    <w:p w:rsidR="00D17D92" w:rsidRDefault="00D17D92" w:rsidP="00D17D92">
      <w:pPr>
        <w:rPr>
          <w:szCs w:val="20"/>
        </w:rPr>
      </w:pPr>
    </w:p>
    <w:p w:rsidR="00D17D92" w:rsidRDefault="00D17D92" w:rsidP="00D17D92"/>
    <w:tbl>
      <w:tblPr>
        <w:tblW w:w="10333"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340"/>
        <w:gridCol w:w="964"/>
        <w:gridCol w:w="3561"/>
        <w:gridCol w:w="1843"/>
        <w:gridCol w:w="1559"/>
      </w:tblGrid>
      <w:tr w:rsidR="00D17D92" w:rsidRPr="00CC656B" w:rsidTr="00BA61A3">
        <w:trPr>
          <w:trHeight w:val="145"/>
        </w:trPr>
        <w:tc>
          <w:tcPr>
            <w:tcW w:w="1066"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ITEM</w:t>
            </w:r>
          </w:p>
        </w:tc>
        <w:tc>
          <w:tcPr>
            <w:tcW w:w="1340"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QTD</w:t>
            </w:r>
          </w:p>
        </w:tc>
        <w:tc>
          <w:tcPr>
            <w:tcW w:w="964"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UND</w:t>
            </w:r>
          </w:p>
        </w:tc>
        <w:tc>
          <w:tcPr>
            <w:tcW w:w="356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color w:val="000000"/>
                <w:lang w:eastAsia="en-US"/>
              </w:rPr>
              <w:t>DESCRIÇAO</w:t>
            </w:r>
          </w:p>
        </w:tc>
        <w:tc>
          <w:tcPr>
            <w:tcW w:w="1843"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VALOR</w:t>
            </w:r>
          </w:p>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UNIT</w:t>
            </w:r>
            <w:r>
              <w:rPr>
                <w:rFonts w:ascii="Arial Unicode MS" w:eastAsia="Arial Unicode MS" w:hAnsi="Arial Unicode MS" w:cs="Arial Unicode MS"/>
                <w:color w:val="000000"/>
                <w:lang w:eastAsia="en-US"/>
              </w:rPr>
              <w:t xml:space="preserve">. </w:t>
            </w:r>
            <w:r>
              <w:rPr>
                <w:rFonts w:ascii="Arial Unicode MS" w:eastAsia="Arial Unicode MS" w:hAnsi="Arial Unicode MS" w:cs="Arial Unicode MS" w:hint="eastAsia"/>
                <w:color w:val="000000"/>
                <w:lang w:eastAsia="en-US"/>
              </w:rPr>
              <w:t>MAXIMO</w:t>
            </w:r>
          </w:p>
        </w:tc>
        <w:tc>
          <w:tcPr>
            <w:tcW w:w="1559"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VALOR</w:t>
            </w:r>
          </w:p>
          <w:p w:rsidR="00D17D92" w:rsidRDefault="00D17D92" w:rsidP="00BA61A3">
            <w:pPr>
              <w:spacing w:line="276" w:lineRule="auto"/>
              <w:jc w:val="center"/>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MAXIMO TOTAL DO ITEM</w:t>
            </w:r>
          </w:p>
        </w:tc>
      </w:tr>
      <w:tr w:rsidR="00D17D92" w:rsidRPr="00CC656B" w:rsidTr="00BA61A3">
        <w:trPr>
          <w:trHeight w:val="145"/>
        </w:trPr>
        <w:tc>
          <w:tcPr>
            <w:tcW w:w="1066"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02</w:t>
            </w:r>
          </w:p>
        </w:tc>
        <w:tc>
          <w:tcPr>
            <w:tcW w:w="1340"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1200</w:t>
            </w:r>
          </w:p>
        </w:tc>
        <w:tc>
          <w:tcPr>
            <w:tcW w:w="964"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H</w:t>
            </w:r>
          </w:p>
        </w:tc>
        <w:tc>
          <w:tcPr>
            <w:tcW w:w="356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rPr>
                <w:rFonts w:ascii="Arial Unicode MS" w:eastAsia="Arial Unicode MS" w:hAnsi="Arial Unicode MS" w:cs="Arial Unicode MS"/>
                <w:lang w:eastAsia="en-US"/>
              </w:rPr>
            </w:pPr>
            <w:r>
              <w:rPr>
                <w:rFonts w:ascii="Arial Unicode MS" w:eastAsia="Arial Unicode MS" w:hAnsi="Arial Unicode MS" w:cs="Arial Unicode MS" w:hint="eastAsia"/>
                <w:lang w:eastAsia="en-US"/>
              </w:rPr>
              <w:t>Horas de serviços de manutenção</w:t>
            </w:r>
          </w:p>
          <w:p w:rsidR="00D17D92" w:rsidRDefault="00D17D92" w:rsidP="00BA61A3">
            <w:pPr>
              <w:spacing w:line="276" w:lineRule="auto"/>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 xml:space="preserve">( preventiva e corretiva), compreendendo mecânica geral, motor, retífica de motor, elétrica, lanternagem, latoaria, pintura, suspensão, válvula, caixa de câmbio, injeção, eletrônica, ar condicionado, geometria, balanceamento, amortecedores, molas e freios em geral. </w:t>
            </w:r>
          </w:p>
        </w:tc>
        <w:tc>
          <w:tcPr>
            <w:tcW w:w="1843"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jc w:val="center"/>
              <w:rPr>
                <w:b/>
                <w:lang w:eastAsia="en-US"/>
              </w:rPr>
            </w:pPr>
            <w:r>
              <w:rPr>
                <w:b/>
                <w:lang w:eastAsia="en-US"/>
              </w:rPr>
              <w:t>57,00</w:t>
            </w:r>
          </w:p>
        </w:tc>
        <w:tc>
          <w:tcPr>
            <w:tcW w:w="1559"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jc w:val="center"/>
              <w:rPr>
                <w:b/>
                <w:lang w:eastAsia="en-US"/>
              </w:rPr>
            </w:pPr>
          </w:p>
          <w:p w:rsidR="00D17D92" w:rsidRDefault="00D17D92" w:rsidP="00BA61A3">
            <w:pPr>
              <w:spacing w:line="360" w:lineRule="auto"/>
              <w:jc w:val="center"/>
              <w:rPr>
                <w:b/>
                <w:lang w:eastAsia="en-US"/>
              </w:rPr>
            </w:pPr>
          </w:p>
          <w:p w:rsidR="00D17D92" w:rsidRDefault="00D17D92" w:rsidP="00BA61A3">
            <w:pPr>
              <w:spacing w:line="360" w:lineRule="auto"/>
              <w:jc w:val="center"/>
              <w:rPr>
                <w:b/>
                <w:lang w:eastAsia="en-US"/>
              </w:rPr>
            </w:pPr>
          </w:p>
          <w:p w:rsidR="00D17D92" w:rsidRDefault="00D17D92" w:rsidP="00BA61A3">
            <w:pPr>
              <w:spacing w:line="360" w:lineRule="auto"/>
              <w:jc w:val="center"/>
              <w:rPr>
                <w:b/>
                <w:lang w:eastAsia="en-US"/>
              </w:rPr>
            </w:pPr>
            <w:r>
              <w:rPr>
                <w:b/>
                <w:lang w:eastAsia="en-US"/>
              </w:rPr>
              <w:t>68.400,00</w:t>
            </w:r>
          </w:p>
        </w:tc>
      </w:tr>
      <w:tr w:rsidR="00D17D92" w:rsidRPr="00CC656B" w:rsidTr="00BA61A3">
        <w:trPr>
          <w:trHeight w:val="145"/>
        </w:trPr>
        <w:tc>
          <w:tcPr>
            <w:tcW w:w="8774" w:type="dxa"/>
            <w:gridSpan w:val="5"/>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r>
              <w:rPr>
                <w:b/>
                <w:lang w:eastAsia="en-US"/>
              </w:rPr>
              <w:t xml:space="preserve">                                                                                                           TOTAL</w:t>
            </w:r>
          </w:p>
        </w:tc>
        <w:tc>
          <w:tcPr>
            <w:tcW w:w="1559"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lang w:eastAsia="en-US"/>
              </w:rPr>
            </w:pPr>
          </w:p>
          <w:p w:rsidR="00D17D92" w:rsidRDefault="00D17D92" w:rsidP="00BA61A3">
            <w:pPr>
              <w:spacing w:line="360" w:lineRule="auto"/>
              <w:rPr>
                <w:b/>
                <w:lang w:eastAsia="en-US"/>
              </w:rPr>
            </w:pPr>
            <w:r>
              <w:rPr>
                <w:b/>
                <w:lang w:eastAsia="en-US"/>
              </w:rPr>
              <w:t>68.400,00</w:t>
            </w:r>
          </w:p>
        </w:tc>
      </w:tr>
    </w:tbl>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spacing w:line="360" w:lineRule="auto"/>
        <w:jc w:val="center"/>
        <w:rPr>
          <w:rFonts w:ascii="Arial Narrow" w:hAnsi="Arial Narrow"/>
          <w:b/>
          <w:bCs/>
        </w:rPr>
      </w:pPr>
    </w:p>
    <w:p w:rsidR="00D17D92" w:rsidRDefault="00D17D92" w:rsidP="00D17D92">
      <w:pPr>
        <w:pStyle w:val="Ttulo2"/>
        <w:spacing w:line="360" w:lineRule="auto"/>
        <w:ind w:right="360"/>
        <w:jc w:val="center"/>
        <w:rPr>
          <w:szCs w:val="24"/>
        </w:rPr>
      </w:pPr>
    </w:p>
    <w:p w:rsidR="00D17D92" w:rsidRDefault="00D17D92" w:rsidP="00D17D92">
      <w:pPr>
        <w:pStyle w:val="Ttulo2"/>
        <w:spacing w:line="360" w:lineRule="auto"/>
        <w:ind w:right="360"/>
        <w:jc w:val="center"/>
        <w:rPr>
          <w:rFonts w:ascii="Times New Roman" w:hAnsi="Times New Roman"/>
          <w:bCs w:val="0"/>
          <w:sz w:val="24"/>
          <w:szCs w:val="24"/>
        </w:rPr>
      </w:pPr>
      <w:r>
        <w:rPr>
          <w:szCs w:val="24"/>
        </w:rPr>
        <w:t>VEÍCULOS PESADOS - CAMINHÕES</w:t>
      </w:r>
    </w:p>
    <w:p w:rsidR="00D17D92" w:rsidRDefault="00D17D92" w:rsidP="00D17D92">
      <w:pPr>
        <w:rPr>
          <w:szCs w:val="20"/>
        </w:rPr>
      </w:pPr>
    </w:p>
    <w:p w:rsidR="00D17D92" w:rsidRDefault="00D17D92" w:rsidP="00D17D92"/>
    <w:tbl>
      <w:tblPr>
        <w:tblW w:w="10475"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875"/>
        <w:gridCol w:w="851"/>
        <w:gridCol w:w="3969"/>
        <w:gridCol w:w="1842"/>
        <w:gridCol w:w="1843"/>
      </w:tblGrid>
      <w:tr w:rsidR="00D17D92" w:rsidRPr="00CC656B" w:rsidTr="00BA61A3">
        <w:trPr>
          <w:trHeight w:val="145"/>
        </w:trPr>
        <w:tc>
          <w:tcPr>
            <w:tcW w:w="1095"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ITEM</w:t>
            </w:r>
          </w:p>
        </w:tc>
        <w:tc>
          <w:tcPr>
            <w:tcW w:w="875"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QTD</w:t>
            </w:r>
          </w:p>
        </w:tc>
        <w:tc>
          <w:tcPr>
            <w:tcW w:w="851"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UND</w:t>
            </w:r>
          </w:p>
        </w:tc>
        <w:tc>
          <w:tcPr>
            <w:tcW w:w="3969"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color w:val="000000"/>
                <w:lang w:eastAsia="en-US"/>
              </w:rPr>
              <w:t xml:space="preserve">DESCRIÇAO </w:t>
            </w:r>
          </w:p>
        </w:tc>
        <w:tc>
          <w:tcPr>
            <w:tcW w:w="1842"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both"/>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VALOR</w:t>
            </w:r>
            <w:r>
              <w:rPr>
                <w:rFonts w:ascii="Arial Unicode MS" w:eastAsia="Arial Unicode MS" w:hAnsi="Arial Unicode MS" w:cs="Arial Unicode MS"/>
                <w:color w:val="000000"/>
                <w:lang w:eastAsia="en-US"/>
              </w:rPr>
              <w:t xml:space="preserve"> U</w:t>
            </w:r>
            <w:r>
              <w:rPr>
                <w:rFonts w:ascii="Arial Unicode MS" w:eastAsia="Arial Unicode MS" w:hAnsi="Arial Unicode MS" w:cs="Arial Unicode MS" w:hint="eastAsia"/>
                <w:color w:val="000000"/>
                <w:lang w:eastAsia="en-US"/>
              </w:rPr>
              <w:t>NIT</w:t>
            </w:r>
            <w:r>
              <w:rPr>
                <w:rFonts w:ascii="Arial Unicode MS" w:eastAsia="Arial Unicode MS" w:hAnsi="Arial Unicode MS" w:cs="Arial Unicode MS"/>
                <w:color w:val="000000"/>
                <w:lang w:eastAsia="en-US"/>
              </w:rPr>
              <w:t xml:space="preserve">. </w:t>
            </w:r>
            <w:r>
              <w:rPr>
                <w:rFonts w:ascii="Arial Unicode MS" w:eastAsia="Arial Unicode MS" w:hAnsi="Arial Unicode MS" w:cs="Arial Unicode MS" w:hint="eastAsia"/>
                <w:color w:val="000000"/>
                <w:lang w:eastAsia="en-US"/>
              </w:rPr>
              <w:t>MAXIMO</w:t>
            </w:r>
          </w:p>
        </w:tc>
        <w:tc>
          <w:tcPr>
            <w:tcW w:w="1843"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both"/>
              <w:rPr>
                <w:rFonts w:ascii="Arial Unicode MS" w:eastAsia="Arial Unicode MS" w:hAnsi="Arial Unicode MS" w:cs="Arial Unicode MS"/>
                <w:b/>
                <w:color w:val="000000"/>
                <w:lang w:eastAsia="en-US"/>
              </w:rPr>
            </w:pPr>
            <w:r>
              <w:rPr>
                <w:rFonts w:ascii="Arial Unicode MS" w:eastAsia="Arial Unicode MS" w:hAnsi="Arial Unicode MS" w:cs="Arial Unicode MS" w:hint="eastAsia"/>
                <w:color w:val="000000"/>
                <w:lang w:eastAsia="en-US"/>
              </w:rPr>
              <w:t xml:space="preserve">VALOR MAXIMO TOTAL </w:t>
            </w:r>
            <w:r>
              <w:rPr>
                <w:rFonts w:ascii="Arial Unicode MS" w:eastAsia="Arial Unicode MS" w:hAnsi="Arial Unicode MS" w:cs="Arial Unicode MS"/>
                <w:color w:val="000000"/>
                <w:lang w:eastAsia="en-US"/>
              </w:rPr>
              <w:t>ITEM</w:t>
            </w:r>
          </w:p>
        </w:tc>
      </w:tr>
      <w:tr w:rsidR="00D17D92" w:rsidRPr="00CC656B" w:rsidTr="00BA61A3">
        <w:trPr>
          <w:trHeight w:val="145"/>
        </w:trPr>
        <w:tc>
          <w:tcPr>
            <w:tcW w:w="1095"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03</w:t>
            </w:r>
          </w:p>
        </w:tc>
        <w:tc>
          <w:tcPr>
            <w:tcW w:w="875"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1200</w:t>
            </w:r>
          </w:p>
        </w:tc>
        <w:tc>
          <w:tcPr>
            <w:tcW w:w="851"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lang w:eastAsia="en-US"/>
              </w:rPr>
            </w:pPr>
          </w:p>
          <w:p w:rsidR="00D17D92" w:rsidRDefault="00D17D92" w:rsidP="00BA61A3">
            <w:pPr>
              <w:spacing w:line="276" w:lineRule="auto"/>
              <w:jc w:val="center"/>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H</w:t>
            </w:r>
          </w:p>
        </w:tc>
        <w:tc>
          <w:tcPr>
            <w:tcW w:w="3969" w:type="dxa"/>
            <w:tcBorders>
              <w:top w:val="single" w:sz="4" w:space="0" w:color="000000"/>
              <w:left w:val="single" w:sz="4" w:space="0" w:color="000000"/>
              <w:bottom w:val="single" w:sz="4" w:space="0" w:color="000000"/>
              <w:right w:val="single" w:sz="4" w:space="0" w:color="000000"/>
            </w:tcBorders>
            <w:hideMark/>
          </w:tcPr>
          <w:p w:rsidR="00D17D92" w:rsidRDefault="00D17D92" w:rsidP="00BA61A3">
            <w:pPr>
              <w:spacing w:line="276" w:lineRule="auto"/>
              <w:jc w:val="both"/>
              <w:rPr>
                <w:rFonts w:ascii="Arial Unicode MS" w:eastAsia="Arial Unicode MS" w:hAnsi="Arial Unicode MS" w:cs="Arial Unicode MS"/>
                <w:b/>
                <w:lang w:eastAsia="en-US"/>
              </w:rPr>
            </w:pPr>
            <w:r>
              <w:rPr>
                <w:rFonts w:ascii="Arial Unicode MS" w:eastAsia="Arial Unicode MS" w:hAnsi="Arial Unicode MS" w:cs="Arial Unicode MS" w:hint="eastAsia"/>
                <w:lang w:eastAsia="en-US"/>
              </w:rPr>
              <w:t>Horas de serviços de manutenção</w:t>
            </w:r>
            <w:r>
              <w:rPr>
                <w:rFonts w:ascii="Arial Unicode MS" w:eastAsia="Arial Unicode MS" w:hAnsi="Arial Unicode MS" w:cs="Arial Unicode MS"/>
                <w:lang w:eastAsia="en-US"/>
              </w:rPr>
              <w:t xml:space="preserve"> </w:t>
            </w:r>
            <w:r>
              <w:rPr>
                <w:rFonts w:ascii="Arial Unicode MS" w:eastAsia="Arial Unicode MS" w:hAnsi="Arial Unicode MS" w:cs="Arial Unicode MS" w:hint="eastAsia"/>
                <w:lang w:eastAsia="en-US"/>
              </w:rPr>
              <w:t>(</w:t>
            </w:r>
            <w:r>
              <w:rPr>
                <w:rFonts w:ascii="Arial Unicode MS" w:eastAsia="Arial Unicode MS" w:hAnsi="Arial Unicode MS" w:cs="Arial Unicode MS"/>
                <w:lang w:eastAsia="en-US"/>
              </w:rPr>
              <w:t>p</w:t>
            </w:r>
            <w:r>
              <w:rPr>
                <w:rFonts w:ascii="Arial Unicode MS" w:eastAsia="Arial Unicode MS" w:hAnsi="Arial Unicode MS" w:cs="Arial Unicode MS" w:hint="eastAsia"/>
                <w:lang w:eastAsia="en-US"/>
              </w:rPr>
              <w:t xml:space="preserve">reventiva e corretiva), compreendendo mecânica geral, motor, retífica de motor, elétrica, lanternagem, latoaria, pintura, suspensão, válvula, caixa de câmbio, injeção, eletrônica, ar condicionado, geometria, balanceamento, amortecedores, molas e freios em geral. </w:t>
            </w:r>
          </w:p>
        </w:tc>
        <w:tc>
          <w:tcPr>
            <w:tcW w:w="1842"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jc w:val="center"/>
              <w:rPr>
                <w:b/>
                <w:lang w:eastAsia="en-US"/>
              </w:rPr>
            </w:pPr>
            <w:r>
              <w:rPr>
                <w:b/>
                <w:lang w:eastAsia="en-US"/>
              </w:rPr>
              <w:t>65,00</w:t>
            </w:r>
          </w:p>
        </w:tc>
        <w:tc>
          <w:tcPr>
            <w:tcW w:w="1843"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p>
          <w:p w:rsidR="00D17D92" w:rsidRDefault="00D17D92" w:rsidP="00BA61A3">
            <w:pPr>
              <w:spacing w:line="360" w:lineRule="auto"/>
              <w:rPr>
                <w:b/>
                <w:lang w:eastAsia="en-US"/>
              </w:rPr>
            </w:pPr>
            <w:r>
              <w:rPr>
                <w:b/>
                <w:lang w:eastAsia="en-US"/>
              </w:rPr>
              <w:t>78.000,00</w:t>
            </w:r>
          </w:p>
        </w:tc>
      </w:tr>
      <w:tr w:rsidR="00D17D92" w:rsidRPr="00CC656B" w:rsidTr="00BA61A3">
        <w:trPr>
          <w:trHeight w:val="145"/>
        </w:trPr>
        <w:tc>
          <w:tcPr>
            <w:tcW w:w="8632" w:type="dxa"/>
            <w:gridSpan w:val="5"/>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b/>
                <w:lang w:eastAsia="en-US"/>
              </w:rPr>
            </w:pPr>
          </w:p>
          <w:p w:rsidR="00D17D92" w:rsidRDefault="00D17D92" w:rsidP="00BA61A3">
            <w:pPr>
              <w:spacing w:line="360" w:lineRule="auto"/>
              <w:rPr>
                <w:b/>
                <w:lang w:eastAsia="en-US"/>
              </w:rPr>
            </w:pPr>
            <w:r>
              <w:rPr>
                <w:b/>
                <w:lang w:eastAsia="en-US"/>
              </w:rPr>
              <w:t xml:space="preserve">                                                                                                           TOTAL</w:t>
            </w:r>
          </w:p>
        </w:tc>
        <w:tc>
          <w:tcPr>
            <w:tcW w:w="1843" w:type="dxa"/>
            <w:tcBorders>
              <w:top w:val="single" w:sz="4" w:space="0" w:color="000000"/>
              <w:left w:val="single" w:sz="4" w:space="0" w:color="000000"/>
              <w:bottom w:val="single" w:sz="4" w:space="0" w:color="000000"/>
              <w:right w:val="single" w:sz="4" w:space="0" w:color="000000"/>
            </w:tcBorders>
          </w:tcPr>
          <w:p w:rsidR="00D17D92" w:rsidRDefault="00D17D92" w:rsidP="00BA61A3">
            <w:pPr>
              <w:spacing w:line="360" w:lineRule="auto"/>
              <w:rPr>
                <w:lang w:eastAsia="en-US"/>
              </w:rPr>
            </w:pPr>
          </w:p>
          <w:p w:rsidR="00D17D92" w:rsidRDefault="00D17D92" w:rsidP="00BA61A3">
            <w:pPr>
              <w:spacing w:line="360" w:lineRule="auto"/>
              <w:rPr>
                <w:b/>
                <w:lang w:eastAsia="en-US"/>
              </w:rPr>
            </w:pPr>
            <w:r>
              <w:rPr>
                <w:b/>
                <w:lang w:eastAsia="en-US"/>
              </w:rPr>
              <w:t>78.000,00</w:t>
            </w:r>
          </w:p>
        </w:tc>
      </w:tr>
    </w:tbl>
    <w:p w:rsidR="00D17D92" w:rsidRPr="0007168D" w:rsidRDefault="00D17D92" w:rsidP="00D17D92">
      <w:pPr>
        <w:spacing w:line="360" w:lineRule="auto"/>
        <w:ind w:left="284"/>
        <w:jc w:val="center"/>
        <w:rPr>
          <w:b/>
          <w:sz w:val="22"/>
          <w:szCs w:val="22"/>
          <w:u w:val="single"/>
        </w:rPr>
      </w:pPr>
      <w:r>
        <w:rPr>
          <w:b/>
          <w:sz w:val="22"/>
          <w:szCs w:val="22"/>
          <w:u w:val="single"/>
        </w:rPr>
        <w:br w:type="page"/>
      </w:r>
      <w:r w:rsidRPr="0007168D">
        <w:rPr>
          <w:b/>
          <w:sz w:val="22"/>
          <w:szCs w:val="22"/>
          <w:u w:val="single"/>
        </w:rPr>
        <w:lastRenderedPageBreak/>
        <w:t>DAS INFORMAÇÕES PARA O PREENCHIMENTO DA PROPOSTA PELO SISTEMA DE AUTOCOTAÇÃO</w:t>
      </w:r>
    </w:p>
    <w:p w:rsidR="00D17D92" w:rsidRPr="0007168D" w:rsidRDefault="00D17D92" w:rsidP="00D17D92">
      <w:pPr>
        <w:jc w:val="both"/>
        <w:rPr>
          <w:b/>
        </w:rPr>
      </w:pPr>
    </w:p>
    <w:p w:rsidR="00D17D92" w:rsidRPr="0007168D" w:rsidRDefault="00D17D92" w:rsidP="00D17D92">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7" w:history="1">
        <w:r w:rsidRPr="0007168D">
          <w:rPr>
            <w:rStyle w:val="Hyperlink"/>
            <w:b/>
          </w:rPr>
          <w:t>licitacao@bocaina.sc.gov.br</w:t>
        </w:r>
      </w:hyperlink>
    </w:p>
    <w:p w:rsidR="00D17D92" w:rsidRPr="0007168D" w:rsidRDefault="00D17D92" w:rsidP="00D17D92">
      <w:pPr>
        <w:jc w:val="both"/>
        <w:rPr>
          <w:b/>
        </w:rPr>
      </w:pPr>
    </w:p>
    <w:p w:rsidR="00D17D92" w:rsidRPr="0007168D" w:rsidRDefault="00D17D92" w:rsidP="00D17D92">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D17D92" w:rsidRPr="0007168D" w:rsidRDefault="00D17D92" w:rsidP="00D17D92">
      <w:pPr>
        <w:jc w:val="both"/>
        <w:rPr>
          <w:b/>
        </w:rPr>
      </w:pPr>
    </w:p>
    <w:p w:rsidR="00D17D92" w:rsidRPr="0007168D" w:rsidRDefault="00D17D92" w:rsidP="00D17D92">
      <w:pPr>
        <w:jc w:val="both"/>
        <w:rPr>
          <w:b/>
        </w:rPr>
      </w:pPr>
      <w:r w:rsidRPr="0007168D">
        <w:rPr>
          <w:b/>
        </w:rPr>
        <w:t>O procedimento para a entrega da cotação dos preços em meio magnético é o seguinte: Entrar no seguinte endereço eletrônico:</w:t>
      </w:r>
    </w:p>
    <w:p w:rsidR="00D17D92" w:rsidRPr="0007168D" w:rsidRDefault="00D17D92" w:rsidP="00D17D92">
      <w:pPr>
        <w:jc w:val="both"/>
        <w:rPr>
          <w:b/>
        </w:rPr>
      </w:pPr>
    </w:p>
    <w:p w:rsidR="00D17D92" w:rsidRPr="0007168D" w:rsidRDefault="00B45227" w:rsidP="00D17D92">
      <w:pPr>
        <w:jc w:val="both"/>
        <w:rPr>
          <w:b/>
        </w:rPr>
      </w:pPr>
      <w:hyperlink r:id="rId18" w:history="1">
        <w:r w:rsidR="00D17D92" w:rsidRPr="0007168D">
          <w:rPr>
            <w:rStyle w:val="Hyperlink"/>
            <w:b/>
          </w:rPr>
          <w:t>http://download.betha.com.br</w:t>
        </w:r>
      </w:hyperlink>
      <w:r w:rsidR="00D17D92" w:rsidRPr="0007168D">
        <w:rPr>
          <w:b/>
        </w:rPr>
        <w:t xml:space="preserve"> Clicar em ‘Compras-Autocotação’, e baixar a ‘versão 2.0.07’.</w:t>
      </w:r>
    </w:p>
    <w:p w:rsidR="00D17D92" w:rsidRPr="0007168D" w:rsidRDefault="00D17D92" w:rsidP="00D17D92">
      <w:pPr>
        <w:jc w:val="both"/>
        <w:rPr>
          <w:b/>
        </w:rPr>
      </w:pPr>
    </w:p>
    <w:p w:rsidR="00D17D92" w:rsidRPr="0007168D" w:rsidRDefault="00D17D92" w:rsidP="00D17D92">
      <w:pPr>
        <w:jc w:val="both"/>
        <w:rPr>
          <w:b/>
        </w:rPr>
      </w:pPr>
      <w:r w:rsidRPr="0007168D">
        <w:rPr>
          <w:b/>
        </w:rPr>
        <w:t>Instalação completa: Nome do arquivo: Completo-AutoCotação-2007.exe</w:t>
      </w:r>
    </w:p>
    <w:p w:rsidR="00D17D92" w:rsidRPr="0007168D" w:rsidRDefault="00D17D92" w:rsidP="00D17D92">
      <w:pPr>
        <w:jc w:val="both"/>
        <w:rPr>
          <w:b/>
        </w:rPr>
      </w:pPr>
    </w:p>
    <w:p w:rsidR="00D17D92" w:rsidRPr="0007168D" w:rsidRDefault="00D17D92" w:rsidP="00D17D92">
      <w:pPr>
        <w:jc w:val="both"/>
        <w:rPr>
          <w:b/>
        </w:rPr>
      </w:pPr>
      <w:r w:rsidRPr="0007168D">
        <w:rPr>
          <w:b/>
        </w:rPr>
        <w:t>Abrir arquivo, executar e clicar em ‘avançar’ até concluir a instalação.</w:t>
      </w:r>
    </w:p>
    <w:p w:rsidR="00D17D92" w:rsidRPr="0007168D" w:rsidRDefault="00D17D92" w:rsidP="00D17D92">
      <w:pPr>
        <w:jc w:val="both"/>
        <w:rPr>
          <w:b/>
        </w:rPr>
      </w:pPr>
    </w:p>
    <w:p w:rsidR="00D17D92" w:rsidRPr="0007168D" w:rsidRDefault="00D17D92" w:rsidP="00D17D92">
      <w:pPr>
        <w:jc w:val="both"/>
        <w:rPr>
          <w:b/>
        </w:rPr>
      </w:pPr>
      <w:r w:rsidRPr="0007168D">
        <w:rPr>
          <w:b/>
        </w:rPr>
        <w:t>Depois de solicitar o arquivo para o e-mail acima informado, deve-se copiar o arquivo AC_LICITACAO_PR_(NÚMERO DO PREGÃO)_</w:t>
      </w:r>
      <w:r>
        <w:rPr>
          <w:b/>
        </w:rPr>
        <w:t>2014</w:t>
      </w:r>
      <w:r w:rsidRPr="0007168D">
        <w:rPr>
          <w:b/>
        </w:rPr>
        <w:t xml:space="preserve">. COT para um CD ou </w:t>
      </w:r>
      <w:r w:rsidRPr="0007168D">
        <w:rPr>
          <w:b/>
          <w:i/>
        </w:rPr>
        <w:t>pendrive</w:t>
      </w:r>
      <w:r w:rsidRPr="0007168D">
        <w:rPr>
          <w:b/>
        </w:rPr>
        <w:t xml:space="preserve"> e, em seguida, abrir no Programa Betha AutoCotação.</w:t>
      </w:r>
    </w:p>
    <w:p w:rsidR="00D17D92" w:rsidRPr="0007168D" w:rsidRDefault="00D17D92" w:rsidP="00D17D92">
      <w:pPr>
        <w:jc w:val="both"/>
        <w:rPr>
          <w:b/>
        </w:rPr>
      </w:pPr>
    </w:p>
    <w:p w:rsidR="00D17D92" w:rsidRPr="0007168D" w:rsidRDefault="00D17D92" w:rsidP="00D17D92">
      <w:pPr>
        <w:jc w:val="both"/>
        <w:rPr>
          <w:b/>
        </w:rPr>
      </w:pPr>
      <w:r w:rsidRPr="0007168D">
        <w:rPr>
          <w:b/>
        </w:rPr>
        <w:t>No programa, Arquivo/Abrir/Digitar marcas, valor unitário, salvar e imprimir.</w:t>
      </w:r>
    </w:p>
    <w:p w:rsidR="00D17D92" w:rsidRPr="0007168D" w:rsidRDefault="00D17D92" w:rsidP="00D17D92">
      <w:pPr>
        <w:jc w:val="both"/>
        <w:rPr>
          <w:b/>
        </w:rPr>
      </w:pPr>
      <w:r w:rsidRPr="0007168D">
        <w:rPr>
          <w:b/>
        </w:rPr>
        <w:t>Dúvidas, entrar em contato com a Pregoeira, na forma do edital.</w:t>
      </w:r>
    </w:p>
    <w:p w:rsidR="00D17D92" w:rsidRPr="0007168D" w:rsidRDefault="00D17D92" w:rsidP="00D17D92">
      <w:pPr>
        <w:spacing w:line="360" w:lineRule="auto"/>
        <w:ind w:left="284"/>
        <w:jc w:val="both"/>
        <w:rPr>
          <w:b/>
          <w:sz w:val="22"/>
          <w:szCs w:val="22"/>
        </w:rPr>
      </w:pPr>
    </w:p>
    <w:p w:rsidR="00D17D92" w:rsidRPr="0007168D" w:rsidRDefault="00D17D92" w:rsidP="00D17D92">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D17D92" w:rsidRPr="0007168D" w:rsidRDefault="00D17D92" w:rsidP="00D17D92">
      <w:pPr>
        <w:jc w:val="both"/>
        <w:rPr>
          <w:b/>
          <w:sz w:val="22"/>
          <w:szCs w:val="22"/>
        </w:rPr>
      </w:pPr>
    </w:p>
    <w:p w:rsidR="00D17D92" w:rsidRPr="0007168D" w:rsidRDefault="00D17D92" w:rsidP="00D17D92">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D17D92" w:rsidRPr="0007168D" w:rsidRDefault="00D17D92" w:rsidP="00D17D92">
      <w:pPr>
        <w:tabs>
          <w:tab w:val="left" w:pos="1845"/>
        </w:tabs>
        <w:spacing w:line="225" w:lineRule="exact"/>
        <w:ind w:left="1843" w:right="696"/>
        <w:rPr>
          <w:color w:val="000000"/>
          <w:sz w:val="22"/>
          <w:szCs w:val="22"/>
        </w:rPr>
      </w:pPr>
    </w:p>
    <w:p w:rsidR="00D17D92" w:rsidRPr="0007168D" w:rsidRDefault="00D17D92" w:rsidP="00D17D92">
      <w:pPr>
        <w:jc w:val="both"/>
        <w:rPr>
          <w:b/>
          <w:sz w:val="22"/>
          <w:szCs w:val="22"/>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07/2014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07/2014</w:t>
      </w:r>
    </w:p>
    <w:p w:rsidR="00D17D92" w:rsidRPr="0007168D" w:rsidRDefault="00D17D92" w:rsidP="00D17D92">
      <w:pPr>
        <w:pStyle w:val="TextosemFormatao"/>
        <w:ind w:right="-1"/>
        <w:jc w:val="center"/>
        <w:rPr>
          <w:rFonts w:ascii="Times New Roman" w:hAnsi="Times New Roman"/>
          <w:b/>
          <w:sz w:val="22"/>
          <w:szCs w:val="22"/>
        </w:rPr>
      </w:pPr>
    </w:p>
    <w:p w:rsidR="00D17D92" w:rsidRPr="0007168D" w:rsidRDefault="00D17D92" w:rsidP="00D17D92">
      <w:pPr>
        <w:pStyle w:val="TextosemFormatao"/>
        <w:ind w:right="-1"/>
        <w:jc w:val="center"/>
        <w:rPr>
          <w:rFonts w:ascii="Times New Roman" w:hAnsi="Times New Roman"/>
          <w:b/>
          <w:sz w:val="22"/>
          <w:szCs w:val="22"/>
        </w:rPr>
      </w:pPr>
    </w:p>
    <w:p w:rsidR="00D17D92" w:rsidRPr="0007168D" w:rsidRDefault="00D17D92" w:rsidP="00D17D92">
      <w:pPr>
        <w:pStyle w:val="TextosemFormatao"/>
        <w:ind w:right="-1"/>
        <w:jc w:val="center"/>
        <w:rPr>
          <w:rFonts w:ascii="Times New Roman" w:hAnsi="Times New Roman"/>
          <w:b/>
          <w:sz w:val="22"/>
          <w:szCs w:val="22"/>
        </w:rPr>
      </w:pPr>
    </w:p>
    <w:p w:rsidR="00D17D92" w:rsidRPr="0007168D" w:rsidRDefault="00D17D92" w:rsidP="00D17D92">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Pr>
        <w:pStyle w:val="TextosemFormatao"/>
        <w:ind w:right="-1"/>
        <w:jc w:val="both"/>
        <w:rPr>
          <w:rFonts w:ascii="Times New Roman" w:hAnsi="Times New Roman"/>
          <w:bCs/>
        </w:rPr>
      </w:pPr>
      <w:r w:rsidRPr="0007168D">
        <w:rPr>
          <w:rFonts w:ascii="Times New Roman" w:hAnsi="Times New Roman"/>
          <w:bCs/>
        </w:rPr>
        <w:t>&lt; CIDADE/ESTADO&gt;, _______/_____/_____</w:t>
      </w:r>
    </w:p>
    <w:p w:rsidR="00D17D92" w:rsidRPr="0007168D" w:rsidRDefault="00D17D92" w:rsidP="00D17D92">
      <w:pPr>
        <w:pStyle w:val="TextosemFormatao"/>
        <w:ind w:right="-1"/>
        <w:jc w:val="both"/>
        <w:rPr>
          <w:rFonts w:ascii="Times New Roman" w:hAnsi="Times New Roman"/>
          <w:bCs/>
        </w:rPr>
      </w:pPr>
    </w:p>
    <w:p w:rsidR="00D17D92" w:rsidRPr="0007168D" w:rsidRDefault="00D17D92" w:rsidP="00D17D92"/>
    <w:p w:rsidR="00D17D92" w:rsidRPr="0007168D" w:rsidRDefault="00D17D92" w:rsidP="00D17D92"/>
    <w:p w:rsidR="00D17D92" w:rsidRPr="0007168D" w:rsidRDefault="00D17D92" w:rsidP="00D17D92"/>
    <w:p w:rsidR="00D17D92" w:rsidRPr="0007168D" w:rsidRDefault="00D17D92" w:rsidP="00D17D92"/>
    <w:p w:rsidR="00D17D92" w:rsidRPr="0007168D" w:rsidRDefault="00D17D92" w:rsidP="00D17D92"/>
    <w:p w:rsidR="00D17D92" w:rsidRPr="0007168D" w:rsidRDefault="00D17D92" w:rsidP="00D17D92">
      <w:r w:rsidRPr="0007168D">
        <w:t>________________________________</w:t>
      </w:r>
    </w:p>
    <w:p w:rsidR="00D17D92" w:rsidRPr="0007168D" w:rsidRDefault="00D17D92" w:rsidP="00D17D92">
      <w:pPr>
        <w:rPr>
          <w:sz w:val="22"/>
        </w:rPr>
      </w:pPr>
      <w:r w:rsidRPr="0007168D">
        <w:rPr>
          <w:sz w:val="22"/>
        </w:rPr>
        <w:t xml:space="preserve">Carimbo e assinatura </w:t>
      </w:r>
    </w:p>
    <w:p w:rsidR="00D17D92" w:rsidRPr="0007168D" w:rsidRDefault="00D17D92" w:rsidP="00D17D92"/>
    <w:p w:rsidR="00D17D92" w:rsidRPr="0007168D" w:rsidRDefault="00D17D92" w:rsidP="00D17D92"/>
    <w:p w:rsidR="00D17D92" w:rsidRPr="0007168D" w:rsidRDefault="00D17D92" w:rsidP="00D17D92"/>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rPr>
          <w:sz w:val="22"/>
          <w:szCs w:val="22"/>
        </w:rPr>
      </w:pPr>
    </w:p>
    <w:p w:rsidR="00D17D92" w:rsidRPr="0007168D" w:rsidRDefault="00D17D92" w:rsidP="00D17D92">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D17D92" w:rsidRPr="0007168D" w:rsidRDefault="00D17D92" w:rsidP="00D17D92">
      <w:pPr>
        <w:pBdr>
          <w:bottom w:val="single" w:sz="6" w:space="1" w:color="auto"/>
        </w:pBdr>
        <w:ind w:left="567" w:right="-66"/>
        <w:jc w:val="center"/>
        <w:rPr>
          <w:b/>
          <w:sz w:val="36"/>
          <w:szCs w:val="36"/>
        </w:rPr>
      </w:pPr>
      <w:r w:rsidRPr="0007168D">
        <w:rPr>
          <w:b/>
          <w:sz w:val="36"/>
          <w:szCs w:val="36"/>
        </w:rPr>
        <w:t>Município de Bocaina do Sul</w:t>
      </w:r>
    </w:p>
    <w:p w:rsidR="00D17D92" w:rsidRPr="0007168D" w:rsidRDefault="00D17D92" w:rsidP="00D17D92">
      <w:pPr>
        <w:pStyle w:val="Ttulo2"/>
        <w:spacing w:before="0" w:after="0"/>
        <w:ind w:left="-57" w:right="-6"/>
        <w:jc w:val="center"/>
        <w:rPr>
          <w:rFonts w:ascii="Times New Roman" w:hAnsi="Times New Roman"/>
          <w:i w:val="0"/>
          <w:sz w:val="22"/>
          <w:szCs w:val="22"/>
        </w:rPr>
      </w:pPr>
    </w:p>
    <w:p w:rsidR="00D17D92" w:rsidRPr="0007168D" w:rsidRDefault="00D17D92" w:rsidP="00D17D92">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D17D92" w:rsidRPr="0007168D" w:rsidRDefault="00D17D92" w:rsidP="00D17D92">
      <w:pPr>
        <w:pStyle w:val="Ttulo2"/>
        <w:spacing w:before="0" w:after="0"/>
        <w:ind w:left="-57" w:right="-6"/>
        <w:jc w:val="center"/>
        <w:rPr>
          <w:rFonts w:ascii="Times New Roman" w:hAnsi="Times New Roman"/>
          <w:b w:val="0"/>
          <w:i w:val="0"/>
          <w:sz w:val="22"/>
          <w:szCs w:val="22"/>
        </w:rPr>
      </w:pPr>
    </w:p>
    <w:p w:rsidR="00D17D92" w:rsidRPr="0007168D" w:rsidRDefault="00D17D92" w:rsidP="00D17D92">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D17D92" w:rsidRPr="00335DB4" w:rsidRDefault="00D17D92" w:rsidP="00D17D92">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07/2014</w:t>
      </w:r>
    </w:p>
    <w:p w:rsidR="00D17D92" w:rsidRPr="0007168D" w:rsidRDefault="00D17D92" w:rsidP="00D17D92">
      <w:pPr>
        <w:ind w:left="540"/>
        <w:jc w:val="center"/>
      </w:pPr>
      <w:r w:rsidRPr="0007168D">
        <w:t xml:space="preserve">(Vinculado ao Processo Administrativo nº </w:t>
      </w:r>
      <w:r>
        <w:t>07/2014</w:t>
      </w:r>
      <w:r w:rsidRPr="0007168D">
        <w:t>)</w:t>
      </w:r>
    </w:p>
    <w:p w:rsidR="00D17D92" w:rsidRPr="0007168D" w:rsidRDefault="00D17D92" w:rsidP="00D17D92">
      <w:pPr>
        <w:ind w:left="567" w:right="-66"/>
        <w:rPr>
          <w:bCs/>
          <w:iCs/>
        </w:rPr>
      </w:pPr>
    </w:p>
    <w:p w:rsidR="00D17D92" w:rsidRPr="005F398B" w:rsidRDefault="00D17D92" w:rsidP="00D17D92">
      <w:pPr>
        <w:ind w:left="567" w:right="-66"/>
        <w:rPr>
          <w:bCs/>
          <w:iCs/>
          <w:sz w:val="20"/>
          <w:szCs w:val="20"/>
        </w:rPr>
      </w:pPr>
    </w:p>
    <w:p w:rsidR="00D17D92" w:rsidRPr="005F398B" w:rsidRDefault="00D17D92" w:rsidP="00D17D92">
      <w:pPr>
        <w:pStyle w:val="Textoembloco"/>
        <w:ind w:left="0"/>
        <w:rPr>
          <w:rFonts w:ascii="Times New Roman" w:hAnsi="Times New Roman" w:cs="Times New Roman"/>
          <w:spacing w:val="-4"/>
          <w:sz w:val="20"/>
          <w:szCs w:val="20"/>
        </w:rPr>
      </w:pPr>
      <w:r w:rsidRPr="005F398B">
        <w:rPr>
          <w:rFonts w:ascii="Times New Roman" w:hAnsi="Times New Roman" w:cs="Times New Roman"/>
          <w:spacing w:val="-4"/>
          <w:sz w:val="20"/>
          <w:szCs w:val="20"/>
        </w:rPr>
        <w:t xml:space="preserve">Pelo presente instrumento, de um lado o MUNICÍPIO DE BOCAINA DO SUL, Estado de Santa Catarina, pessoa jurídica de direito público interno inscrita no CNPJ sob nº </w:t>
      </w:r>
      <w:r w:rsidRPr="005F398B">
        <w:rPr>
          <w:rFonts w:ascii="Times New Roman" w:hAnsi="Times New Roman" w:cs="Times New Roman"/>
          <w:color w:val="000000"/>
          <w:sz w:val="20"/>
          <w:szCs w:val="20"/>
        </w:rPr>
        <w:t xml:space="preserve">01.606.852/0001-90, </w:t>
      </w:r>
      <w:r w:rsidRPr="005F398B">
        <w:rPr>
          <w:rFonts w:ascii="Times New Roman" w:hAnsi="Times New Roman" w:cs="Times New Roman"/>
          <w:spacing w:val="-4"/>
          <w:sz w:val="20"/>
          <w:szCs w:val="20"/>
        </w:rPr>
        <w:t xml:space="preserve">com sede na Rua João Assink, 322, Centro, Paço Municipal, em Bocaina do Sul - SC, neste ato </w:t>
      </w:r>
      <w:r w:rsidRPr="005F398B">
        <w:rPr>
          <w:rFonts w:ascii="Times New Roman" w:hAnsi="Times New Roman" w:cs="Times New Roman"/>
          <w:color w:val="000000"/>
          <w:sz w:val="20"/>
          <w:szCs w:val="20"/>
        </w:rPr>
        <w:t>representado pelo Prefeito Municipal, Sr. Luiz Carlos Schmuler</w:t>
      </w:r>
      <w:r w:rsidRPr="005F398B">
        <w:rPr>
          <w:rFonts w:ascii="Times New Roman" w:hAnsi="Times New Roman" w:cs="Times New Roman"/>
          <w:spacing w:val="-4"/>
          <w:sz w:val="20"/>
          <w:szCs w:val="20"/>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0</w:t>
      </w:r>
      <w:r>
        <w:rPr>
          <w:rFonts w:ascii="Times New Roman" w:hAnsi="Times New Roman" w:cs="Times New Roman"/>
          <w:spacing w:val="-4"/>
          <w:sz w:val="20"/>
          <w:szCs w:val="20"/>
        </w:rPr>
        <w:t>7</w:t>
      </w:r>
      <w:r w:rsidRPr="005F398B">
        <w:rPr>
          <w:rFonts w:ascii="Times New Roman" w:hAnsi="Times New Roman" w:cs="Times New Roman"/>
          <w:spacing w:val="-4"/>
          <w:sz w:val="20"/>
          <w:szCs w:val="20"/>
        </w:rPr>
        <w:t>/2014, vinculado ao Edital do Pregão Presencial nº 0</w:t>
      </w:r>
      <w:r>
        <w:rPr>
          <w:rFonts w:ascii="Times New Roman" w:hAnsi="Times New Roman" w:cs="Times New Roman"/>
          <w:spacing w:val="-4"/>
          <w:sz w:val="20"/>
          <w:szCs w:val="20"/>
        </w:rPr>
        <w:t>7</w:t>
      </w:r>
      <w:r w:rsidRPr="005F398B">
        <w:rPr>
          <w:rFonts w:ascii="Times New Roman" w:hAnsi="Times New Roman" w:cs="Times New Roman"/>
          <w:spacing w:val="-4"/>
          <w:sz w:val="20"/>
          <w:szCs w:val="20"/>
        </w:rPr>
        <w:t>/2014, tendo entre si, como justo e contratado, o que se segue:</w:t>
      </w:r>
    </w:p>
    <w:p w:rsidR="00D17D92" w:rsidRPr="005F398B" w:rsidRDefault="00D17D92" w:rsidP="00D17D92">
      <w:pPr>
        <w:ind w:right="-66"/>
        <w:jc w:val="both"/>
        <w:rPr>
          <w:sz w:val="20"/>
          <w:szCs w:val="20"/>
        </w:rPr>
      </w:pPr>
    </w:p>
    <w:p w:rsidR="00D17D92" w:rsidRPr="005F398B" w:rsidRDefault="00D17D92" w:rsidP="00D17D92">
      <w:pPr>
        <w:ind w:right="-66"/>
        <w:jc w:val="both"/>
        <w:rPr>
          <w:b/>
          <w:sz w:val="20"/>
          <w:szCs w:val="20"/>
        </w:rPr>
      </w:pPr>
      <w:r w:rsidRPr="005F398B">
        <w:rPr>
          <w:b/>
          <w:sz w:val="20"/>
          <w:szCs w:val="20"/>
        </w:rPr>
        <w:t>CLÁUSULA PRIMEIRA – DO OBJETO</w:t>
      </w:r>
    </w:p>
    <w:p w:rsidR="00D17D92" w:rsidRPr="005F398B" w:rsidRDefault="00D17D92" w:rsidP="00D17D92">
      <w:pPr>
        <w:ind w:right="-66"/>
        <w:jc w:val="both"/>
        <w:rPr>
          <w:sz w:val="20"/>
          <w:szCs w:val="20"/>
        </w:rPr>
      </w:pPr>
    </w:p>
    <w:p w:rsidR="00D17D92" w:rsidRPr="005F398B" w:rsidRDefault="00D17D92" w:rsidP="00D17D92">
      <w:pPr>
        <w:pStyle w:val="Textoembloco"/>
        <w:ind w:left="0"/>
        <w:rPr>
          <w:rFonts w:ascii="Times New Roman" w:hAnsi="Times New Roman" w:cs="Times New Roman"/>
          <w:sz w:val="20"/>
          <w:szCs w:val="20"/>
        </w:rPr>
      </w:pPr>
      <w:r w:rsidRPr="005F398B">
        <w:rPr>
          <w:rFonts w:ascii="Times New Roman" w:hAnsi="Times New Roman" w:cs="Times New Roman"/>
          <w:sz w:val="20"/>
          <w:szCs w:val="20"/>
        </w:rPr>
        <w:t>1. Este contrato tem por objeto a a</w:t>
      </w:r>
      <w:r w:rsidRPr="005F398B">
        <w:rPr>
          <w:rFonts w:ascii="Times New Roman" w:hAnsi="Times New Roman" w:cs="Times New Roman"/>
          <w:spacing w:val="-8"/>
          <w:sz w:val="20"/>
          <w:szCs w:val="20"/>
        </w:rPr>
        <w:t xml:space="preserve">quisição, pela </w:t>
      </w:r>
      <w:r w:rsidRPr="005F398B">
        <w:rPr>
          <w:rFonts w:ascii="Times New Roman" w:hAnsi="Times New Roman" w:cs="Times New Roman"/>
          <w:spacing w:val="-4"/>
          <w:sz w:val="20"/>
          <w:szCs w:val="20"/>
        </w:rPr>
        <w:t>PREFEITURA</w:t>
      </w:r>
      <w:r w:rsidRPr="005F398B">
        <w:rPr>
          <w:rFonts w:ascii="Times New Roman" w:hAnsi="Times New Roman" w:cs="Times New Roman"/>
          <w:spacing w:val="-8"/>
          <w:sz w:val="20"/>
          <w:szCs w:val="20"/>
        </w:rPr>
        <w:t>,</w:t>
      </w:r>
      <w:r w:rsidRPr="005F398B">
        <w:rPr>
          <w:rFonts w:ascii="Times New Roman" w:hAnsi="Times New Roman" w:cs="Times New Roman"/>
          <w:color w:val="000000"/>
          <w:sz w:val="20"/>
          <w:szCs w:val="20"/>
        </w:rPr>
        <w:t xml:space="preserve"> dos itens abaixo descritos </w:t>
      </w:r>
      <w:r w:rsidRPr="005F398B">
        <w:rPr>
          <w:rFonts w:ascii="Times New Roman" w:hAnsi="Times New Roman" w:cs="Times New Roman"/>
          <w:spacing w:val="-8"/>
          <w:sz w:val="20"/>
          <w:szCs w:val="20"/>
        </w:rPr>
        <w:t>a serem fornecidos e entregues pela CONTRATADA à PREFEITURA, de acordo com as disposições do Edital do Pregão Presencial nº 0</w:t>
      </w:r>
      <w:r>
        <w:rPr>
          <w:rFonts w:ascii="Times New Roman" w:hAnsi="Times New Roman" w:cs="Times New Roman"/>
          <w:spacing w:val="-8"/>
          <w:sz w:val="20"/>
          <w:szCs w:val="20"/>
        </w:rPr>
        <w:t>7</w:t>
      </w:r>
      <w:r w:rsidRPr="005F398B">
        <w:rPr>
          <w:rFonts w:ascii="Times New Roman" w:hAnsi="Times New Roman" w:cs="Times New Roman"/>
          <w:spacing w:val="-8"/>
          <w:sz w:val="20"/>
          <w:szCs w:val="20"/>
        </w:rPr>
        <w:t>/2014, proposta da CONTRATADA devidamente homologada e cláusulas deste contrato, conforme segue</w:t>
      </w:r>
      <w:r w:rsidRPr="005F398B">
        <w:rPr>
          <w:rFonts w:ascii="Times New Roman" w:hAnsi="Times New Roman" w:cs="Times New Roman"/>
          <w:sz w:val="20"/>
          <w:szCs w:val="20"/>
        </w:rPr>
        <w:t>:</w:t>
      </w:r>
    </w:p>
    <w:p w:rsidR="00D17D92" w:rsidRPr="005F398B" w:rsidRDefault="00D17D92" w:rsidP="00D17D92">
      <w:pPr>
        <w:pStyle w:val="Corpodetexto"/>
        <w:jc w:val="cente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D17D92" w:rsidRPr="005F398B" w:rsidTr="00BA61A3">
        <w:tc>
          <w:tcPr>
            <w:tcW w:w="842" w:type="dxa"/>
            <w:tcBorders>
              <w:top w:val="single" w:sz="4" w:space="0" w:color="000000"/>
              <w:left w:val="single" w:sz="4" w:space="0" w:color="000000"/>
              <w:bottom w:val="single" w:sz="4" w:space="0" w:color="000000"/>
            </w:tcBorders>
            <w:vAlign w:val="center"/>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ITEM</w:t>
            </w:r>
          </w:p>
        </w:tc>
        <w:tc>
          <w:tcPr>
            <w:tcW w:w="4717" w:type="dxa"/>
            <w:tcBorders>
              <w:top w:val="single" w:sz="4" w:space="0" w:color="000000"/>
              <w:left w:val="single" w:sz="4" w:space="0" w:color="000000"/>
              <w:bottom w:val="single" w:sz="4" w:space="0" w:color="000000"/>
            </w:tcBorders>
            <w:vAlign w:val="center"/>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DESCRIÇÃO SUMÁRIA</w:t>
            </w:r>
          </w:p>
        </w:tc>
        <w:tc>
          <w:tcPr>
            <w:tcW w:w="992" w:type="dxa"/>
            <w:tcBorders>
              <w:top w:val="single" w:sz="4" w:space="0" w:color="000000"/>
              <w:left w:val="single" w:sz="4" w:space="0" w:color="000000"/>
              <w:bottom w:val="single" w:sz="4" w:space="0" w:color="000000"/>
            </w:tcBorders>
            <w:vAlign w:val="center"/>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QUANT.</w:t>
            </w:r>
          </w:p>
        </w:tc>
        <w:tc>
          <w:tcPr>
            <w:tcW w:w="850" w:type="dxa"/>
            <w:tcBorders>
              <w:top w:val="single" w:sz="4" w:space="0" w:color="000000"/>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MARCA</w:t>
            </w:r>
          </w:p>
        </w:tc>
        <w:tc>
          <w:tcPr>
            <w:tcW w:w="992" w:type="dxa"/>
            <w:tcBorders>
              <w:top w:val="single" w:sz="4" w:space="0" w:color="000000"/>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b/>
                <w:bCs/>
                <w:color w:val="000000"/>
                <w:sz w:val="20"/>
                <w:szCs w:val="20"/>
              </w:rPr>
            </w:pPr>
            <w:r w:rsidRPr="005F398B">
              <w:rPr>
                <w:rFonts w:ascii="Times New Roman" w:hAnsi="Times New Roman"/>
                <w:b/>
                <w:bCs/>
                <w:color w:val="000000"/>
                <w:sz w:val="20"/>
                <w:szCs w:val="20"/>
              </w:rPr>
              <w:t>VALOR TOTAL (R$)</w:t>
            </w:r>
          </w:p>
        </w:tc>
      </w:tr>
      <w:tr w:rsidR="00D17D92" w:rsidRPr="005F398B" w:rsidTr="00BA61A3">
        <w:tc>
          <w:tcPr>
            <w:tcW w:w="842" w:type="dxa"/>
            <w:tcBorders>
              <w:left w:val="single" w:sz="4" w:space="0" w:color="000000"/>
              <w:bottom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c>
          <w:tcPr>
            <w:tcW w:w="4717" w:type="dxa"/>
            <w:tcBorders>
              <w:left w:val="single" w:sz="4" w:space="0" w:color="000000"/>
              <w:bottom w:val="single" w:sz="4" w:space="0" w:color="000000"/>
            </w:tcBorders>
          </w:tcPr>
          <w:p w:rsidR="00D17D92" w:rsidRPr="005F398B" w:rsidRDefault="00D17D92" w:rsidP="00BA61A3">
            <w:pPr>
              <w:snapToGrid w:val="0"/>
              <w:jc w:val="both"/>
              <w:rPr>
                <w:color w:val="000000"/>
                <w:sz w:val="20"/>
                <w:szCs w:val="20"/>
              </w:rPr>
            </w:pPr>
          </w:p>
        </w:tc>
        <w:tc>
          <w:tcPr>
            <w:tcW w:w="992" w:type="dxa"/>
            <w:tcBorders>
              <w:left w:val="single" w:sz="4" w:space="0" w:color="000000"/>
              <w:bottom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c>
          <w:tcPr>
            <w:tcW w:w="851" w:type="dxa"/>
            <w:tcBorders>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c>
          <w:tcPr>
            <w:tcW w:w="850" w:type="dxa"/>
            <w:tcBorders>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c>
          <w:tcPr>
            <w:tcW w:w="992" w:type="dxa"/>
            <w:tcBorders>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c>
          <w:tcPr>
            <w:tcW w:w="851" w:type="dxa"/>
            <w:tcBorders>
              <w:left w:val="single" w:sz="4" w:space="0" w:color="000000"/>
              <w:bottom w:val="single" w:sz="4" w:space="0" w:color="000000"/>
              <w:right w:val="single" w:sz="4" w:space="0" w:color="000000"/>
            </w:tcBorders>
          </w:tcPr>
          <w:p w:rsidR="00D17D92" w:rsidRPr="005F398B" w:rsidRDefault="00D17D92" w:rsidP="00BA61A3">
            <w:pPr>
              <w:pStyle w:val="Contedodatabela"/>
              <w:snapToGrid w:val="0"/>
              <w:jc w:val="center"/>
              <w:rPr>
                <w:rFonts w:ascii="Times New Roman" w:hAnsi="Times New Roman"/>
                <w:color w:val="000000"/>
                <w:sz w:val="20"/>
                <w:szCs w:val="20"/>
              </w:rPr>
            </w:pPr>
          </w:p>
        </w:tc>
      </w:tr>
    </w:tbl>
    <w:p w:rsidR="00D17D92" w:rsidRPr="005F398B" w:rsidRDefault="00D17D92" w:rsidP="00D17D92">
      <w:pPr>
        <w:ind w:right="-135"/>
        <w:jc w:val="both"/>
        <w:rPr>
          <w:b/>
          <w:spacing w:val="-8"/>
          <w:sz w:val="20"/>
          <w:szCs w:val="20"/>
        </w:rPr>
      </w:pPr>
    </w:p>
    <w:p w:rsidR="00D17D92" w:rsidRPr="005F398B" w:rsidRDefault="00D17D92" w:rsidP="00D17D92">
      <w:pPr>
        <w:ind w:right="-135"/>
        <w:jc w:val="both"/>
        <w:rPr>
          <w:spacing w:val="-8"/>
          <w:sz w:val="20"/>
          <w:szCs w:val="20"/>
        </w:rPr>
      </w:pPr>
      <w:r w:rsidRPr="005F398B">
        <w:rPr>
          <w:b/>
          <w:spacing w:val="-8"/>
          <w:sz w:val="20"/>
          <w:szCs w:val="20"/>
        </w:rPr>
        <w:t>CLÁUSULA SEGUND</w:t>
      </w:r>
      <w:r>
        <w:rPr>
          <w:b/>
          <w:spacing w:val="-8"/>
          <w:sz w:val="20"/>
          <w:szCs w:val="20"/>
        </w:rPr>
        <w:t>A – DOS PRAZOS, E DA PRESTAÇÃO DOS SEVIÇOS</w:t>
      </w:r>
    </w:p>
    <w:p w:rsidR="00D17D92"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2.1. A CONTRATADA fornecerá à PREFEITURA os produtos pelo preço correspondente, indicado na tabela acima.</w:t>
      </w:r>
    </w:p>
    <w:p w:rsidR="00D17D92" w:rsidRPr="005F398B" w:rsidRDefault="00D17D92" w:rsidP="00D17D92">
      <w:pPr>
        <w:ind w:right="-135"/>
        <w:jc w:val="both"/>
        <w:rPr>
          <w:spacing w:val="-8"/>
          <w:sz w:val="20"/>
          <w:szCs w:val="20"/>
        </w:rPr>
      </w:pPr>
      <w:r w:rsidRPr="005F398B">
        <w:rPr>
          <w:spacing w:val="-8"/>
          <w:sz w:val="20"/>
          <w:szCs w:val="20"/>
        </w:rPr>
        <w:t xml:space="preserve"> </w:t>
      </w:r>
    </w:p>
    <w:p w:rsidR="00D17D92" w:rsidRPr="005F398B" w:rsidRDefault="00D17D92" w:rsidP="00D17D92">
      <w:pPr>
        <w:ind w:right="-135"/>
        <w:jc w:val="both"/>
        <w:rPr>
          <w:spacing w:val="-8"/>
          <w:sz w:val="20"/>
          <w:szCs w:val="20"/>
        </w:rPr>
      </w:pPr>
      <w:r w:rsidRPr="005F398B">
        <w:rPr>
          <w:spacing w:val="-8"/>
          <w:sz w:val="20"/>
          <w:szCs w:val="20"/>
        </w:rPr>
        <w:t xml:space="preserve">2.2. </w:t>
      </w:r>
      <w:r>
        <w:rPr>
          <w:spacing w:val="-8"/>
          <w:sz w:val="20"/>
          <w:szCs w:val="20"/>
        </w:rPr>
        <w:t>A prestação de serviços deverá ser feita conforme acordo com a</w:t>
      </w:r>
      <w:r w:rsidRPr="005F398B">
        <w:rPr>
          <w:spacing w:val="-8"/>
          <w:sz w:val="20"/>
          <w:szCs w:val="20"/>
        </w:rPr>
        <w:t xml:space="preserve"> Secretaria diretamente interessada, </w:t>
      </w:r>
      <w:r>
        <w:rPr>
          <w:spacing w:val="-8"/>
          <w:sz w:val="20"/>
          <w:szCs w:val="20"/>
        </w:rPr>
        <w:t>num estipulado em solicitação e que esteja de acordo com ambas as partes</w:t>
      </w:r>
      <w:r w:rsidRPr="005F398B">
        <w:rPr>
          <w:spacing w:val="-8"/>
          <w:sz w:val="20"/>
          <w:szCs w:val="20"/>
        </w:rPr>
        <w:t>, e dever</w:t>
      </w:r>
      <w:r>
        <w:rPr>
          <w:spacing w:val="-8"/>
          <w:sz w:val="20"/>
          <w:szCs w:val="20"/>
        </w:rPr>
        <w:t>á</w:t>
      </w:r>
      <w:r w:rsidRPr="005F398B">
        <w:rPr>
          <w:spacing w:val="-8"/>
          <w:sz w:val="20"/>
          <w:szCs w:val="20"/>
        </w:rPr>
        <w:t xml:space="preserve"> estar dentro dos estritos padrões de qualidades exigíveis.</w:t>
      </w:r>
    </w:p>
    <w:p w:rsidR="00D17D92" w:rsidRPr="005F398B" w:rsidRDefault="00D17D92" w:rsidP="00D17D92">
      <w:pPr>
        <w:ind w:right="-135"/>
        <w:jc w:val="both"/>
        <w:rPr>
          <w:b/>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TERCEIRA – DO PAGAMENTO, DO REAJUSTE, DA REVISÃO E DA ATUALIZAÇÃO DOS VALORES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 xml:space="preserve">3.1. O pagamento pela PREFEITURA à CONTRATADA será efetuado </w:t>
      </w:r>
      <w:r w:rsidRPr="005F398B">
        <w:rPr>
          <w:sz w:val="20"/>
          <w:szCs w:val="20"/>
        </w:rPr>
        <w:t>pela Tesouraria em até 30 (trinta) dias a contar da data da apresentação da nota fiscal com o comprovante de recebimento realizado de acordo com as cláusulas deste instrumento e com as disposições do Edital do Pregão Presencial 0</w:t>
      </w:r>
      <w:r>
        <w:rPr>
          <w:sz w:val="20"/>
          <w:szCs w:val="20"/>
        </w:rPr>
        <w:t>7</w:t>
      </w:r>
      <w:r w:rsidRPr="005F398B">
        <w:rPr>
          <w:sz w:val="20"/>
          <w:szCs w:val="20"/>
        </w:rPr>
        <w:t>/2014, e poderá ser efetuado mediante cheque, depósito bancário ou transferência para a seguinte conta-corrente, de titularidade da CONTRATADA: conta-corrente nº _______________; agência __________; Banco ____________________.</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z w:val="20"/>
          <w:szCs w:val="20"/>
        </w:rPr>
      </w:pPr>
      <w:r w:rsidRPr="005F398B">
        <w:rPr>
          <w:spacing w:val="-8"/>
          <w:sz w:val="20"/>
          <w:szCs w:val="20"/>
        </w:rPr>
        <w:t xml:space="preserve">3.3. Os preços indicados na CLÁUSULA PRIMEIRA serão fixos e irreajustáveis, </w:t>
      </w:r>
      <w:r w:rsidRPr="005F398B">
        <w:rPr>
          <w:sz w:val="20"/>
          <w:szCs w:val="20"/>
        </w:rPr>
        <w:t>podendo haver revisão dos preços na hipótese de comprovação dos requisitos do art. 65, II, ‘d’, da Lei 8.666/93.</w:t>
      </w:r>
    </w:p>
    <w:p w:rsidR="00D17D92" w:rsidRPr="005F398B" w:rsidRDefault="00D17D92" w:rsidP="00D17D92">
      <w:pPr>
        <w:ind w:right="-135"/>
        <w:jc w:val="both"/>
        <w:rPr>
          <w:sz w:val="20"/>
          <w:szCs w:val="20"/>
        </w:rPr>
      </w:pPr>
    </w:p>
    <w:p w:rsidR="00D17D92" w:rsidRPr="005F398B" w:rsidRDefault="00D17D92" w:rsidP="00D17D92">
      <w:pPr>
        <w:ind w:right="-135"/>
        <w:jc w:val="both"/>
        <w:rPr>
          <w:sz w:val="20"/>
          <w:szCs w:val="20"/>
        </w:rPr>
      </w:pPr>
      <w:r w:rsidRPr="005F398B">
        <w:rPr>
          <w:sz w:val="20"/>
          <w:szCs w:val="20"/>
        </w:rPr>
        <w:t>3.4</w:t>
      </w:r>
      <w:r w:rsidRPr="005F398B">
        <w:rPr>
          <w:spacing w:val="-8"/>
          <w:sz w:val="20"/>
          <w:szCs w:val="20"/>
        </w:rPr>
        <w:t>.</w:t>
      </w:r>
      <w:r w:rsidRPr="005F398B">
        <w:rPr>
          <w:sz w:val="20"/>
          <w:szCs w:val="20"/>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D17D92" w:rsidRPr="005F398B" w:rsidRDefault="00D17D92" w:rsidP="00D17D92">
      <w:pPr>
        <w:ind w:right="-135"/>
        <w:jc w:val="both"/>
        <w:rPr>
          <w:sz w:val="20"/>
          <w:szCs w:val="20"/>
        </w:rPr>
      </w:pPr>
    </w:p>
    <w:p w:rsidR="00D17D92" w:rsidRPr="005F398B" w:rsidRDefault="00D17D92" w:rsidP="00D17D92">
      <w:pPr>
        <w:ind w:right="-135"/>
        <w:jc w:val="both"/>
        <w:rPr>
          <w:sz w:val="20"/>
          <w:szCs w:val="20"/>
        </w:rPr>
      </w:pPr>
      <w:r w:rsidRPr="005F398B">
        <w:rPr>
          <w:sz w:val="20"/>
          <w:szCs w:val="20"/>
        </w:rPr>
        <w:t>3.5. É condição para o pagamento o valor constante na Nota Fiscal/Fatura, a prova de regularidade com o Fundo de Garantia por Tempo de Serviço – FGTS, e com o Instituto Nacional do Seguro Social – INSS.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QUARTA – DA VIGÊNCIA</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4. O presente contrato terá vigência a partir de sua assinatura e seu término ficará adstrito aos respectivos créditos orçamentários do ano base de 2014.</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QUINTA – DA DOTAÇÃO ORÇAMENTÁRIA</w:t>
      </w:r>
    </w:p>
    <w:p w:rsidR="00D17D92" w:rsidRPr="005F398B" w:rsidRDefault="00D17D92" w:rsidP="00D17D92">
      <w:pPr>
        <w:ind w:right="-135"/>
        <w:jc w:val="both"/>
        <w:rPr>
          <w:spacing w:val="-8"/>
          <w:sz w:val="20"/>
          <w:szCs w:val="20"/>
        </w:rPr>
      </w:pPr>
    </w:p>
    <w:p w:rsidR="00D17D92" w:rsidRPr="005F398B" w:rsidRDefault="00D17D92" w:rsidP="00D17D92">
      <w:pPr>
        <w:widowControl w:val="0"/>
        <w:autoSpaceDE w:val="0"/>
        <w:autoSpaceDN w:val="0"/>
        <w:adjustRightInd w:val="0"/>
        <w:jc w:val="both"/>
        <w:rPr>
          <w:color w:val="000000"/>
          <w:sz w:val="20"/>
          <w:szCs w:val="20"/>
        </w:rPr>
      </w:pPr>
      <w:r w:rsidRPr="005F398B">
        <w:rPr>
          <w:color w:val="000000"/>
          <w:sz w:val="20"/>
          <w:szCs w:val="20"/>
        </w:rPr>
        <w:t>5.1 – As despesas decorrentes da aquisição objeto do presente certame correrão a conta da dotação assim consignada no orçamento vigente para o Exercício de 2014:</w:t>
      </w:r>
    </w:p>
    <w:p w:rsidR="00D17D92" w:rsidRPr="005F398B" w:rsidRDefault="00D17D92" w:rsidP="00D17D92">
      <w:pPr>
        <w:widowControl w:val="0"/>
        <w:autoSpaceDE w:val="0"/>
        <w:autoSpaceDN w:val="0"/>
        <w:adjustRightInd w:val="0"/>
        <w:jc w:val="both"/>
        <w:rPr>
          <w:color w:val="000000"/>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D17D92" w:rsidRPr="005F398B" w:rsidTr="00BA61A3">
        <w:tc>
          <w:tcPr>
            <w:tcW w:w="1260" w:type="dxa"/>
          </w:tcPr>
          <w:p w:rsidR="00D17D92" w:rsidRPr="005F398B" w:rsidRDefault="00D17D92" w:rsidP="00BA61A3">
            <w:pPr>
              <w:jc w:val="center"/>
              <w:rPr>
                <w:sz w:val="20"/>
                <w:szCs w:val="20"/>
              </w:rPr>
            </w:pPr>
            <w:r w:rsidRPr="005F398B">
              <w:rPr>
                <w:sz w:val="20"/>
                <w:szCs w:val="20"/>
              </w:rPr>
              <w:t xml:space="preserve">Cod </w:t>
            </w:r>
          </w:p>
        </w:tc>
        <w:tc>
          <w:tcPr>
            <w:tcW w:w="1116" w:type="dxa"/>
          </w:tcPr>
          <w:p w:rsidR="00D17D92" w:rsidRPr="005F398B" w:rsidRDefault="00D17D92" w:rsidP="00BA61A3">
            <w:pPr>
              <w:jc w:val="center"/>
              <w:rPr>
                <w:sz w:val="20"/>
                <w:szCs w:val="20"/>
              </w:rPr>
            </w:pPr>
            <w:r w:rsidRPr="005F398B">
              <w:rPr>
                <w:sz w:val="20"/>
                <w:szCs w:val="20"/>
              </w:rPr>
              <w:t>Um. Orç</w:t>
            </w:r>
          </w:p>
        </w:tc>
        <w:tc>
          <w:tcPr>
            <w:tcW w:w="1044" w:type="dxa"/>
          </w:tcPr>
          <w:p w:rsidR="00D17D92" w:rsidRPr="005F398B" w:rsidRDefault="00D17D92" w:rsidP="00BA61A3">
            <w:pPr>
              <w:jc w:val="center"/>
              <w:rPr>
                <w:sz w:val="20"/>
                <w:szCs w:val="20"/>
              </w:rPr>
            </w:pPr>
            <w:r w:rsidRPr="005F398B">
              <w:rPr>
                <w:sz w:val="20"/>
                <w:szCs w:val="20"/>
              </w:rPr>
              <w:t>Pro ativ</w:t>
            </w:r>
          </w:p>
        </w:tc>
        <w:tc>
          <w:tcPr>
            <w:tcW w:w="1256" w:type="dxa"/>
          </w:tcPr>
          <w:p w:rsidR="00D17D92" w:rsidRPr="005F398B" w:rsidRDefault="00D17D92" w:rsidP="00BA61A3">
            <w:pPr>
              <w:jc w:val="center"/>
              <w:rPr>
                <w:sz w:val="20"/>
                <w:szCs w:val="20"/>
              </w:rPr>
            </w:pPr>
            <w:r w:rsidRPr="005F398B">
              <w:rPr>
                <w:sz w:val="20"/>
                <w:szCs w:val="20"/>
              </w:rPr>
              <w:t>Elemento</w:t>
            </w:r>
          </w:p>
        </w:tc>
        <w:tc>
          <w:tcPr>
            <w:tcW w:w="1519" w:type="dxa"/>
          </w:tcPr>
          <w:p w:rsidR="00D17D92" w:rsidRPr="005F398B" w:rsidRDefault="00D17D92" w:rsidP="00BA61A3">
            <w:pPr>
              <w:jc w:val="center"/>
              <w:rPr>
                <w:sz w:val="20"/>
                <w:szCs w:val="20"/>
              </w:rPr>
            </w:pPr>
            <w:r w:rsidRPr="005F398B">
              <w:rPr>
                <w:sz w:val="20"/>
                <w:szCs w:val="20"/>
              </w:rPr>
              <w:t>Compl</w:t>
            </w:r>
          </w:p>
        </w:tc>
        <w:tc>
          <w:tcPr>
            <w:tcW w:w="2702" w:type="dxa"/>
          </w:tcPr>
          <w:p w:rsidR="00D17D92" w:rsidRPr="005F398B" w:rsidRDefault="00D17D92" w:rsidP="00BA61A3">
            <w:pPr>
              <w:jc w:val="center"/>
              <w:rPr>
                <w:sz w:val="20"/>
                <w:szCs w:val="20"/>
              </w:rPr>
            </w:pPr>
            <w:r w:rsidRPr="005F398B">
              <w:rPr>
                <w:sz w:val="20"/>
                <w:szCs w:val="20"/>
              </w:rPr>
              <w:t>Saldo Dotação R$</w:t>
            </w:r>
          </w:p>
        </w:tc>
      </w:tr>
      <w:tr w:rsidR="00D17D92" w:rsidRPr="005F398B" w:rsidTr="00BA61A3">
        <w:tc>
          <w:tcPr>
            <w:tcW w:w="1260" w:type="dxa"/>
          </w:tcPr>
          <w:p w:rsidR="00D17D92" w:rsidRPr="005F398B" w:rsidRDefault="00D17D92" w:rsidP="00BA61A3">
            <w:pPr>
              <w:jc w:val="center"/>
              <w:rPr>
                <w:sz w:val="20"/>
                <w:szCs w:val="20"/>
              </w:rPr>
            </w:pPr>
            <w:r w:rsidRPr="005F398B">
              <w:rPr>
                <w:sz w:val="20"/>
                <w:szCs w:val="20"/>
              </w:rPr>
              <w:t>02</w:t>
            </w:r>
          </w:p>
        </w:tc>
        <w:tc>
          <w:tcPr>
            <w:tcW w:w="1116" w:type="dxa"/>
          </w:tcPr>
          <w:p w:rsidR="00D17D92" w:rsidRPr="005F398B" w:rsidRDefault="00D17D92" w:rsidP="00BA61A3">
            <w:pPr>
              <w:jc w:val="center"/>
              <w:rPr>
                <w:sz w:val="20"/>
                <w:szCs w:val="20"/>
              </w:rPr>
            </w:pPr>
            <w:r w:rsidRPr="005F398B">
              <w:rPr>
                <w:sz w:val="20"/>
                <w:szCs w:val="20"/>
              </w:rPr>
              <w:t>0201</w:t>
            </w:r>
          </w:p>
        </w:tc>
        <w:tc>
          <w:tcPr>
            <w:tcW w:w="1044" w:type="dxa"/>
          </w:tcPr>
          <w:p w:rsidR="00D17D92" w:rsidRPr="005F398B" w:rsidRDefault="00D17D92" w:rsidP="00BA61A3">
            <w:pPr>
              <w:jc w:val="center"/>
              <w:rPr>
                <w:sz w:val="20"/>
                <w:szCs w:val="20"/>
              </w:rPr>
            </w:pPr>
            <w:r w:rsidRPr="005F398B">
              <w:rPr>
                <w:sz w:val="20"/>
                <w:szCs w:val="20"/>
              </w:rPr>
              <w:t>2004</w:t>
            </w:r>
          </w:p>
        </w:tc>
        <w:tc>
          <w:tcPr>
            <w:tcW w:w="1256" w:type="dxa"/>
          </w:tcPr>
          <w:p w:rsidR="00D17D92" w:rsidRPr="005F398B" w:rsidRDefault="00D17D92" w:rsidP="00BA61A3">
            <w:pPr>
              <w:jc w:val="center"/>
              <w:rPr>
                <w:sz w:val="20"/>
                <w:szCs w:val="20"/>
              </w:rPr>
            </w:pPr>
            <w:r w:rsidRPr="005F398B">
              <w:rPr>
                <w:sz w:val="20"/>
                <w:szCs w:val="20"/>
              </w:rPr>
              <w:t>339039</w:t>
            </w:r>
          </w:p>
        </w:tc>
        <w:tc>
          <w:tcPr>
            <w:tcW w:w="1519" w:type="dxa"/>
          </w:tcPr>
          <w:p w:rsidR="00D17D92" w:rsidRPr="005F398B" w:rsidRDefault="00D17D92" w:rsidP="00BA61A3">
            <w:pPr>
              <w:jc w:val="center"/>
              <w:rPr>
                <w:sz w:val="20"/>
                <w:szCs w:val="20"/>
              </w:rPr>
            </w:pPr>
            <w:r w:rsidRPr="005F398B">
              <w:rPr>
                <w:sz w:val="20"/>
                <w:szCs w:val="20"/>
              </w:rPr>
              <w:t>339039</w:t>
            </w:r>
          </w:p>
        </w:tc>
        <w:tc>
          <w:tcPr>
            <w:tcW w:w="2702" w:type="dxa"/>
          </w:tcPr>
          <w:p w:rsidR="00D17D92" w:rsidRPr="005F398B" w:rsidRDefault="00D17D92" w:rsidP="00BA61A3">
            <w:pPr>
              <w:jc w:val="right"/>
              <w:rPr>
                <w:sz w:val="20"/>
                <w:szCs w:val="20"/>
              </w:rPr>
            </w:pPr>
            <w:r w:rsidRPr="005F398B">
              <w:rPr>
                <w:sz w:val="20"/>
                <w:szCs w:val="20"/>
              </w:rPr>
              <w:t>10.000,00</w:t>
            </w:r>
          </w:p>
        </w:tc>
      </w:tr>
      <w:tr w:rsidR="00D17D92" w:rsidRPr="005F398B" w:rsidTr="00BA61A3">
        <w:tc>
          <w:tcPr>
            <w:tcW w:w="1260" w:type="dxa"/>
          </w:tcPr>
          <w:p w:rsidR="00D17D92" w:rsidRPr="005F398B" w:rsidRDefault="00D17D92" w:rsidP="00BA61A3">
            <w:pPr>
              <w:jc w:val="center"/>
              <w:rPr>
                <w:sz w:val="20"/>
                <w:szCs w:val="20"/>
              </w:rPr>
            </w:pPr>
            <w:r w:rsidRPr="005F398B">
              <w:rPr>
                <w:sz w:val="20"/>
                <w:szCs w:val="20"/>
              </w:rPr>
              <w:t>16</w:t>
            </w:r>
          </w:p>
        </w:tc>
        <w:tc>
          <w:tcPr>
            <w:tcW w:w="1116" w:type="dxa"/>
          </w:tcPr>
          <w:p w:rsidR="00D17D92" w:rsidRPr="005F398B" w:rsidRDefault="00D17D92" w:rsidP="00BA61A3">
            <w:pPr>
              <w:jc w:val="center"/>
              <w:rPr>
                <w:sz w:val="20"/>
                <w:szCs w:val="20"/>
              </w:rPr>
            </w:pPr>
            <w:r w:rsidRPr="005F398B">
              <w:rPr>
                <w:sz w:val="20"/>
                <w:szCs w:val="20"/>
              </w:rPr>
              <w:t>0401</w:t>
            </w:r>
          </w:p>
        </w:tc>
        <w:tc>
          <w:tcPr>
            <w:tcW w:w="1044" w:type="dxa"/>
          </w:tcPr>
          <w:p w:rsidR="00D17D92" w:rsidRPr="005F398B" w:rsidRDefault="00D17D92" w:rsidP="00BA61A3">
            <w:pPr>
              <w:jc w:val="center"/>
              <w:rPr>
                <w:sz w:val="20"/>
                <w:szCs w:val="20"/>
              </w:rPr>
            </w:pPr>
            <w:r w:rsidRPr="005F398B">
              <w:rPr>
                <w:sz w:val="20"/>
                <w:szCs w:val="20"/>
              </w:rPr>
              <w:t>2008</w:t>
            </w:r>
          </w:p>
        </w:tc>
        <w:tc>
          <w:tcPr>
            <w:tcW w:w="1256" w:type="dxa"/>
          </w:tcPr>
          <w:p w:rsidR="00D17D92" w:rsidRPr="005F398B" w:rsidRDefault="00D17D92" w:rsidP="00BA61A3">
            <w:pPr>
              <w:jc w:val="center"/>
              <w:rPr>
                <w:sz w:val="20"/>
                <w:szCs w:val="20"/>
              </w:rPr>
            </w:pPr>
            <w:r w:rsidRPr="005F398B">
              <w:rPr>
                <w:sz w:val="20"/>
                <w:szCs w:val="20"/>
              </w:rPr>
              <w:t>339039</w:t>
            </w:r>
          </w:p>
        </w:tc>
        <w:tc>
          <w:tcPr>
            <w:tcW w:w="1519" w:type="dxa"/>
          </w:tcPr>
          <w:p w:rsidR="00D17D92" w:rsidRPr="005F398B" w:rsidRDefault="00D17D92" w:rsidP="00BA61A3">
            <w:pPr>
              <w:jc w:val="center"/>
              <w:rPr>
                <w:sz w:val="20"/>
                <w:szCs w:val="20"/>
              </w:rPr>
            </w:pPr>
            <w:r w:rsidRPr="005F398B">
              <w:rPr>
                <w:sz w:val="20"/>
                <w:szCs w:val="20"/>
              </w:rPr>
              <w:t>339039</w:t>
            </w:r>
          </w:p>
        </w:tc>
        <w:tc>
          <w:tcPr>
            <w:tcW w:w="2702" w:type="dxa"/>
          </w:tcPr>
          <w:p w:rsidR="00D17D92" w:rsidRPr="005F398B" w:rsidRDefault="00D17D92" w:rsidP="00BA61A3">
            <w:pPr>
              <w:jc w:val="right"/>
              <w:rPr>
                <w:sz w:val="20"/>
                <w:szCs w:val="20"/>
              </w:rPr>
            </w:pPr>
            <w:r w:rsidRPr="005F398B">
              <w:rPr>
                <w:sz w:val="20"/>
                <w:szCs w:val="20"/>
              </w:rPr>
              <w:t>6.000,00</w:t>
            </w:r>
          </w:p>
        </w:tc>
      </w:tr>
      <w:tr w:rsidR="00D17D92" w:rsidRPr="005F398B" w:rsidTr="00BA61A3">
        <w:tc>
          <w:tcPr>
            <w:tcW w:w="1260" w:type="dxa"/>
          </w:tcPr>
          <w:p w:rsidR="00D17D92" w:rsidRPr="005F398B" w:rsidRDefault="00D17D92" w:rsidP="00BA61A3">
            <w:pPr>
              <w:jc w:val="center"/>
              <w:rPr>
                <w:sz w:val="20"/>
                <w:szCs w:val="20"/>
              </w:rPr>
            </w:pPr>
            <w:r w:rsidRPr="005F398B">
              <w:rPr>
                <w:sz w:val="20"/>
                <w:szCs w:val="20"/>
              </w:rPr>
              <w:t>52</w:t>
            </w:r>
          </w:p>
        </w:tc>
        <w:tc>
          <w:tcPr>
            <w:tcW w:w="1116" w:type="dxa"/>
          </w:tcPr>
          <w:p w:rsidR="00D17D92" w:rsidRPr="005F398B" w:rsidRDefault="00D17D92" w:rsidP="00BA61A3">
            <w:pPr>
              <w:jc w:val="center"/>
              <w:rPr>
                <w:sz w:val="20"/>
                <w:szCs w:val="20"/>
              </w:rPr>
            </w:pPr>
            <w:r w:rsidRPr="005F398B">
              <w:rPr>
                <w:sz w:val="20"/>
                <w:szCs w:val="20"/>
              </w:rPr>
              <w:t>0501</w:t>
            </w:r>
          </w:p>
        </w:tc>
        <w:tc>
          <w:tcPr>
            <w:tcW w:w="1044" w:type="dxa"/>
          </w:tcPr>
          <w:p w:rsidR="00D17D92" w:rsidRPr="005F398B" w:rsidRDefault="00D17D92" w:rsidP="00BA61A3">
            <w:pPr>
              <w:jc w:val="center"/>
              <w:rPr>
                <w:sz w:val="20"/>
                <w:szCs w:val="20"/>
              </w:rPr>
            </w:pPr>
            <w:r w:rsidRPr="005F398B">
              <w:rPr>
                <w:sz w:val="20"/>
                <w:szCs w:val="20"/>
              </w:rPr>
              <w:t>2019</w:t>
            </w:r>
          </w:p>
        </w:tc>
        <w:tc>
          <w:tcPr>
            <w:tcW w:w="1256" w:type="dxa"/>
          </w:tcPr>
          <w:p w:rsidR="00D17D92" w:rsidRPr="005F398B" w:rsidRDefault="00D17D92" w:rsidP="00BA61A3">
            <w:pPr>
              <w:jc w:val="center"/>
              <w:rPr>
                <w:sz w:val="20"/>
                <w:szCs w:val="20"/>
              </w:rPr>
            </w:pPr>
            <w:r w:rsidRPr="005F398B">
              <w:rPr>
                <w:sz w:val="20"/>
                <w:szCs w:val="20"/>
              </w:rPr>
              <w:t>339039</w:t>
            </w:r>
          </w:p>
        </w:tc>
        <w:tc>
          <w:tcPr>
            <w:tcW w:w="1519" w:type="dxa"/>
          </w:tcPr>
          <w:p w:rsidR="00D17D92" w:rsidRPr="005F398B" w:rsidRDefault="00D17D92" w:rsidP="00BA61A3">
            <w:pPr>
              <w:jc w:val="center"/>
              <w:rPr>
                <w:sz w:val="20"/>
                <w:szCs w:val="20"/>
              </w:rPr>
            </w:pPr>
            <w:r w:rsidRPr="005F398B">
              <w:rPr>
                <w:sz w:val="20"/>
                <w:szCs w:val="20"/>
              </w:rPr>
              <w:t>339039</w:t>
            </w:r>
          </w:p>
        </w:tc>
        <w:tc>
          <w:tcPr>
            <w:tcW w:w="2702" w:type="dxa"/>
          </w:tcPr>
          <w:p w:rsidR="00D17D92" w:rsidRPr="005F398B" w:rsidRDefault="00D17D92" w:rsidP="00BA61A3">
            <w:pPr>
              <w:jc w:val="right"/>
              <w:rPr>
                <w:sz w:val="20"/>
                <w:szCs w:val="20"/>
              </w:rPr>
            </w:pPr>
            <w:r w:rsidRPr="005F398B">
              <w:rPr>
                <w:sz w:val="20"/>
                <w:szCs w:val="20"/>
              </w:rPr>
              <w:t>85.000,00</w:t>
            </w:r>
          </w:p>
        </w:tc>
      </w:tr>
      <w:tr w:rsidR="00D17D92" w:rsidRPr="005F398B" w:rsidTr="00BA61A3">
        <w:tc>
          <w:tcPr>
            <w:tcW w:w="1260" w:type="dxa"/>
          </w:tcPr>
          <w:p w:rsidR="00D17D92" w:rsidRPr="005F398B" w:rsidRDefault="00D17D92" w:rsidP="00BA61A3">
            <w:pPr>
              <w:jc w:val="center"/>
              <w:rPr>
                <w:sz w:val="20"/>
                <w:szCs w:val="20"/>
              </w:rPr>
            </w:pPr>
            <w:r w:rsidRPr="005F398B">
              <w:rPr>
                <w:sz w:val="20"/>
                <w:szCs w:val="20"/>
              </w:rPr>
              <w:t>108</w:t>
            </w:r>
          </w:p>
        </w:tc>
        <w:tc>
          <w:tcPr>
            <w:tcW w:w="1116" w:type="dxa"/>
          </w:tcPr>
          <w:p w:rsidR="00D17D92" w:rsidRPr="005F398B" w:rsidRDefault="00D17D92" w:rsidP="00BA61A3">
            <w:pPr>
              <w:jc w:val="center"/>
              <w:rPr>
                <w:sz w:val="20"/>
                <w:szCs w:val="20"/>
              </w:rPr>
            </w:pPr>
            <w:r w:rsidRPr="005F398B">
              <w:rPr>
                <w:sz w:val="20"/>
                <w:szCs w:val="20"/>
              </w:rPr>
              <w:t>0701</w:t>
            </w:r>
          </w:p>
        </w:tc>
        <w:tc>
          <w:tcPr>
            <w:tcW w:w="1044" w:type="dxa"/>
          </w:tcPr>
          <w:p w:rsidR="00D17D92" w:rsidRPr="005F398B" w:rsidRDefault="00D17D92" w:rsidP="00BA61A3">
            <w:pPr>
              <w:jc w:val="center"/>
              <w:rPr>
                <w:sz w:val="20"/>
                <w:szCs w:val="20"/>
              </w:rPr>
            </w:pPr>
            <w:r w:rsidRPr="005F398B">
              <w:rPr>
                <w:sz w:val="20"/>
                <w:szCs w:val="20"/>
              </w:rPr>
              <w:t>2034</w:t>
            </w:r>
          </w:p>
        </w:tc>
        <w:tc>
          <w:tcPr>
            <w:tcW w:w="1256" w:type="dxa"/>
          </w:tcPr>
          <w:p w:rsidR="00D17D92" w:rsidRPr="005F398B" w:rsidRDefault="00D17D92" w:rsidP="00BA61A3">
            <w:pPr>
              <w:jc w:val="center"/>
              <w:rPr>
                <w:sz w:val="20"/>
                <w:szCs w:val="20"/>
              </w:rPr>
            </w:pPr>
            <w:r w:rsidRPr="005F398B">
              <w:rPr>
                <w:sz w:val="20"/>
                <w:szCs w:val="20"/>
              </w:rPr>
              <w:t>339039</w:t>
            </w:r>
          </w:p>
        </w:tc>
        <w:tc>
          <w:tcPr>
            <w:tcW w:w="1519" w:type="dxa"/>
          </w:tcPr>
          <w:p w:rsidR="00D17D92" w:rsidRPr="005F398B" w:rsidRDefault="00D17D92" w:rsidP="00BA61A3">
            <w:pPr>
              <w:jc w:val="center"/>
              <w:rPr>
                <w:sz w:val="20"/>
                <w:szCs w:val="20"/>
              </w:rPr>
            </w:pPr>
            <w:r w:rsidRPr="005F398B">
              <w:rPr>
                <w:sz w:val="20"/>
                <w:szCs w:val="20"/>
              </w:rPr>
              <w:t>339039</w:t>
            </w:r>
          </w:p>
        </w:tc>
        <w:tc>
          <w:tcPr>
            <w:tcW w:w="2702" w:type="dxa"/>
          </w:tcPr>
          <w:p w:rsidR="00D17D92" w:rsidRPr="005F398B" w:rsidRDefault="00D17D92" w:rsidP="00BA61A3">
            <w:pPr>
              <w:jc w:val="right"/>
              <w:rPr>
                <w:sz w:val="20"/>
                <w:szCs w:val="20"/>
              </w:rPr>
            </w:pPr>
            <w:r w:rsidRPr="005F398B">
              <w:rPr>
                <w:sz w:val="20"/>
                <w:szCs w:val="20"/>
              </w:rPr>
              <w:t>87.000,00</w:t>
            </w:r>
          </w:p>
        </w:tc>
      </w:tr>
      <w:tr w:rsidR="00D17D92" w:rsidRPr="005F398B" w:rsidTr="00BA61A3">
        <w:tc>
          <w:tcPr>
            <w:tcW w:w="6195" w:type="dxa"/>
            <w:gridSpan w:val="5"/>
          </w:tcPr>
          <w:p w:rsidR="00D17D92" w:rsidRPr="005F398B" w:rsidRDefault="00D17D92" w:rsidP="00BA61A3">
            <w:pPr>
              <w:jc w:val="center"/>
              <w:rPr>
                <w:b/>
                <w:sz w:val="20"/>
                <w:szCs w:val="20"/>
              </w:rPr>
            </w:pPr>
            <w:r w:rsidRPr="005F398B">
              <w:rPr>
                <w:b/>
                <w:sz w:val="20"/>
                <w:szCs w:val="20"/>
              </w:rPr>
              <w:t>TOTAL</w:t>
            </w:r>
          </w:p>
        </w:tc>
        <w:tc>
          <w:tcPr>
            <w:tcW w:w="2702" w:type="dxa"/>
          </w:tcPr>
          <w:p w:rsidR="00D17D92" w:rsidRPr="005F398B" w:rsidRDefault="00D17D92" w:rsidP="00BA61A3">
            <w:pPr>
              <w:jc w:val="right"/>
              <w:rPr>
                <w:b/>
                <w:sz w:val="20"/>
                <w:szCs w:val="20"/>
              </w:rPr>
            </w:pPr>
            <w:r w:rsidRPr="005F398B">
              <w:rPr>
                <w:b/>
                <w:sz w:val="20"/>
                <w:szCs w:val="20"/>
              </w:rPr>
              <w:t>1</w:t>
            </w:r>
            <w:r>
              <w:rPr>
                <w:b/>
                <w:sz w:val="20"/>
                <w:szCs w:val="20"/>
              </w:rPr>
              <w:t>8</w:t>
            </w:r>
            <w:r w:rsidRPr="005F398B">
              <w:rPr>
                <w:b/>
                <w:sz w:val="20"/>
                <w:szCs w:val="20"/>
              </w:rPr>
              <w:t>8.000,00</w:t>
            </w:r>
          </w:p>
        </w:tc>
      </w:tr>
    </w:tbl>
    <w:p w:rsidR="00D17D92" w:rsidRPr="005F398B" w:rsidRDefault="00D17D92" w:rsidP="00D17D92">
      <w:pPr>
        <w:widowControl w:val="0"/>
        <w:autoSpaceDE w:val="0"/>
        <w:autoSpaceDN w:val="0"/>
        <w:adjustRightInd w:val="0"/>
        <w:jc w:val="both"/>
        <w:rPr>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SEXTA – DA INEXECUÇÃO DO CONTRATO</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smartTag w:uri="urn:schemas-microsoft-com:office:smarttags" w:element="metricconverter">
        <w:smartTagPr>
          <w:attr w:name="ProductID" w:val="6. A"/>
        </w:smartTagPr>
        <w:r w:rsidRPr="005F398B">
          <w:rPr>
            <w:spacing w:val="-8"/>
            <w:sz w:val="20"/>
            <w:szCs w:val="20"/>
          </w:rPr>
          <w:t>6. A</w:t>
        </w:r>
      </w:smartTag>
      <w:r w:rsidRPr="005F398B">
        <w:rPr>
          <w:spacing w:val="-8"/>
          <w:sz w:val="20"/>
          <w:szCs w:val="20"/>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5F398B">
          <w:rPr>
            <w:spacing w:val="-8"/>
            <w:sz w:val="20"/>
            <w:szCs w:val="20"/>
          </w:rPr>
          <w:t>77 a</w:t>
        </w:r>
      </w:smartTag>
      <w:r w:rsidRPr="005F398B">
        <w:rPr>
          <w:spacing w:val="-8"/>
          <w:sz w:val="20"/>
          <w:szCs w:val="20"/>
        </w:rPr>
        <w:t xml:space="preserve"> 80, 86, 87 e 88, e no art. 7º da Lei 10.520/2002, além do pagamento de multa no montante de 10% (dez por cento) sobre o valor do contrato, mais 0,5% (zero vírgula cinco por cento) </w:t>
      </w:r>
      <w:r w:rsidRPr="005F398B">
        <w:rPr>
          <w:sz w:val="20"/>
          <w:szCs w:val="20"/>
        </w:rPr>
        <w:t>do valor do pedido, por dia de atraso, em relação à data prevista para a entrega dos produtos nele referidos,</w:t>
      </w:r>
      <w:r w:rsidRPr="005F398B">
        <w:rPr>
          <w:spacing w:val="-8"/>
          <w:sz w:val="20"/>
          <w:szCs w:val="20"/>
        </w:rPr>
        <w:t xml:space="preserve"> independentemente de outras sanções por perdas e danos.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SÉTIMA – DA ALTERAÇÃO DO OBJETO</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 xml:space="preserve">7.1. A CONTRATADA </w:t>
      </w:r>
      <w:r w:rsidRPr="005F398B">
        <w:rPr>
          <w:bCs/>
          <w:color w:val="000000"/>
          <w:sz w:val="20"/>
          <w:szCs w:val="2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5F398B">
        <w:rPr>
          <w:spacing w:val="-8"/>
          <w:sz w:val="20"/>
          <w:szCs w:val="20"/>
        </w:rPr>
        <w:t>.</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7.2. Poderá ainda haver alteração nas cláusulas deste contrato nas demais hipóteses previstas no art. 65 da Lei 8.666/93.</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 xml:space="preserve">7.3. </w:t>
      </w:r>
      <w:r w:rsidRPr="005F398B">
        <w:rPr>
          <w:color w:val="000000"/>
          <w:sz w:val="20"/>
          <w:szCs w:val="20"/>
        </w:rPr>
        <w:t>A PREFEITURA reserva-se no direito de adquirir parte ou todos os produtos licitados, sem que caiba a qualquer licitante indenização de qualquer espécie.</w:t>
      </w:r>
    </w:p>
    <w:p w:rsidR="00D17D92" w:rsidRPr="005F398B" w:rsidRDefault="00D17D92" w:rsidP="00D17D92">
      <w:pPr>
        <w:ind w:right="-135"/>
        <w:jc w:val="both"/>
        <w:rPr>
          <w:b/>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OITAVA – DA RESCISÃO DO CONTRATO</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8. Este contrato poderá ser rescindido, formalmente motivados nos autos do processo de licitação a ele vinculado, assegurado o contraditório e a ampla defesa do contratado, nas hipóteses do art. 78 da Lei de Licitações.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NONA – DAS OBRIGAÇÕES E RESPONSABILIDADES DOS CONTRATANTES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9.1. A PREFEITURA obriga-se ao cumprimento das cláusulas e disposições deste contrato e, especialmente por intermédio das Secretarias de Obras ou de Administração:</w:t>
      </w:r>
    </w:p>
    <w:p w:rsidR="00D17D92" w:rsidRPr="005F398B" w:rsidRDefault="00D17D92" w:rsidP="00D17D92">
      <w:pPr>
        <w:ind w:right="-135"/>
        <w:jc w:val="both"/>
        <w:rPr>
          <w:spacing w:val="-8"/>
          <w:sz w:val="20"/>
          <w:szCs w:val="20"/>
        </w:rPr>
      </w:pPr>
    </w:p>
    <w:p w:rsidR="00D17D92" w:rsidRPr="005F398B" w:rsidRDefault="00D17D92" w:rsidP="00D17D92">
      <w:pPr>
        <w:numPr>
          <w:ilvl w:val="0"/>
          <w:numId w:val="4"/>
        </w:numPr>
        <w:ind w:left="0" w:right="-135" w:firstLine="0"/>
        <w:jc w:val="both"/>
        <w:rPr>
          <w:spacing w:val="-8"/>
          <w:sz w:val="20"/>
          <w:szCs w:val="20"/>
        </w:rPr>
      </w:pPr>
      <w:r w:rsidRPr="005F398B">
        <w:rPr>
          <w:spacing w:val="-8"/>
          <w:sz w:val="20"/>
          <w:szCs w:val="20"/>
        </w:rPr>
        <w:t>ao pagamento na forma prevista na CLÁUSULA TERCEIRA;</w:t>
      </w:r>
    </w:p>
    <w:p w:rsidR="00D17D92" w:rsidRPr="005F398B" w:rsidRDefault="00D17D92" w:rsidP="00D17D92">
      <w:pPr>
        <w:numPr>
          <w:ilvl w:val="0"/>
          <w:numId w:val="4"/>
        </w:numPr>
        <w:ind w:left="0" w:right="-135" w:firstLine="0"/>
        <w:jc w:val="both"/>
        <w:rPr>
          <w:spacing w:val="-8"/>
          <w:sz w:val="20"/>
          <w:szCs w:val="20"/>
        </w:rPr>
      </w:pPr>
      <w:r w:rsidRPr="005F398B">
        <w:rPr>
          <w:spacing w:val="-8"/>
          <w:sz w:val="20"/>
          <w:szCs w:val="20"/>
        </w:rPr>
        <w:t xml:space="preserve">a </w:t>
      </w:r>
      <w:r w:rsidRPr="005F398B">
        <w:rPr>
          <w:spacing w:val="-8"/>
          <w:sz w:val="20"/>
          <w:szCs w:val="20"/>
          <w:u w:val="single"/>
        </w:rPr>
        <w:t>conferir e certificar, no ato de entrega e recebimento da mercadoria</w:t>
      </w:r>
      <w:r w:rsidRPr="005F398B">
        <w:rPr>
          <w:spacing w:val="-8"/>
          <w:sz w:val="20"/>
          <w:szCs w:val="20"/>
        </w:rPr>
        <w:t>, a quantidade entregue e declarada na respectiva nota fiscal, bem como a qualidade dos produtos e sua adequação com a marca dos itens descritos conforme tabela constante na cláusula primeira; e</w:t>
      </w:r>
    </w:p>
    <w:p w:rsidR="00D17D92" w:rsidRPr="005F398B" w:rsidRDefault="00D17D92" w:rsidP="00D17D92">
      <w:pPr>
        <w:numPr>
          <w:ilvl w:val="0"/>
          <w:numId w:val="4"/>
        </w:numPr>
        <w:ind w:left="0" w:right="-135" w:firstLine="0"/>
        <w:jc w:val="both"/>
        <w:rPr>
          <w:spacing w:val="-8"/>
          <w:sz w:val="20"/>
          <w:szCs w:val="20"/>
        </w:rPr>
      </w:pPr>
      <w:r w:rsidRPr="005F398B">
        <w:rPr>
          <w:spacing w:val="-8"/>
          <w:sz w:val="20"/>
          <w:szCs w:val="20"/>
        </w:rPr>
        <w:t xml:space="preserve">a certificar por escrito na nota fiscal qualquer anomalia nos produtos, quantidades, irregularidade ou inadequação da nota fiscal com os preços e demais cláusulas deste contrato, devolvendo-a à CONTRATADA para que esta  tome as medidas </w:t>
      </w:r>
      <w:r w:rsidRPr="005F398B">
        <w:rPr>
          <w:spacing w:val="-8"/>
          <w:sz w:val="20"/>
          <w:szCs w:val="20"/>
        </w:rPr>
        <w:lastRenderedPageBreak/>
        <w:t>cabíveis, podendo conceder prazo de 02 (dois) dias úteis para a regularização, sob pena de responder pela inexecução deste instrumento.</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9.1.1 A Secretaria diretamente interessada poderá, a seu critério devidamente justificado, conceder prazo maior que o previsto na alínea ‘c’ deste item, mediante justificativa plausível apresentada por escrito pela CONTRATADA.</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r>
        <w:rPr>
          <w:spacing w:val="-8"/>
          <w:sz w:val="20"/>
          <w:szCs w:val="20"/>
        </w:rPr>
        <w:t>s</w:t>
      </w:r>
      <w:r w:rsidRPr="005F398B">
        <w:rPr>
          <w:spacing w:val="-8"/>
          <w:sz w:val="20"/>
          <w:szCs w:val="20"/>
        </w:rPr>
        <w:t>e obriga, ainda, ao seguinte:</w:t>
      </w:r>
    </w:p>
    <w:p w:rsidR="00D17D92" w:rsidRPr="005F398B" w:rsidRDefault="00D17D92" w:rsidP="00D17D92">
      <w:pPr>
        <w:ind w:right="-135"/>
        <w:jc w:val="both"/>
        <w:rPr>
          <w:spacing w:val="-8"/>
          <w:sz w:val="20"/>
          <w:szCs w:val="20"/>
        </w:rPr>
      </w:pP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a cumprir rigorosamente os prazos deste contrato;</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a entregar os produtos em conformidade com a legislação vigente, especialmente no que se refere ao Código de Defesa do Consumidor;</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Providenciar a imediata correção das irregularidades eventualmente apontadas pela Secretaria competente e não reincidir nas mesmas irregularidades, sob pena da aplicação das sanções deste instrumento;</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0</w:t>
      </w:r>
      <w:r>
        <w:rPr>
          <w:spacing w:val="-8"/>
          <w:sz w:val="20"/>
          <w:szCs w:val="20"/>
        </w:rPr>
        <w:t>7</w:t>
      </w:r>
      <w:r w:rsidRPr="005F398B">
        <w:rPr>
          <w:spacing w:val="-8"/>
          <w:sz w:val="20"/>
          <w:szCs w:val="20"/>
        </w:rPr>
        <w:t>/2014 ou que tenha sido objeto das declarações constantes nos anexos deste edital;</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 xml:space="preserve"> </w:t>
      </w:r>
      <w:r w:rsidRPr="005F398B">
        <w:rPr>
          <w:spacing w:val="-8"/>
          <w:sz w:val="20"/>
          <w:szCs w:val="20"/>
        </w:rPr>
        <w:tab/>
        <w:t>Responsabilizar-se pela entrega dos produtos acompanhada dos documentos necessários ao recebimento (nota fiscal); e</w:t>
      </w:r>
    </w:p>
    <w:p w:rsidR="00D17D92" w:rsidRPr="005F398B" w:rsidRDefault="00D17D92" w:rsidP="00D17D92">
      <w:pPr>
        <w:numPr>
          <w:ilvl w:val="0"/>
          <w:numId w:val="5"/>
        </w:numPr>
        <w:ind w:left="0" w:right="-135" w:firstLine="0"/>
        <w:jc w:val="both"/>
        <w:rPr>
          <w:spacing w:val="-8"/>
          <w:sz w:val="20"/>
          <w:szCs w:val="20"/>
        </w:rPr>
      </w:pPr>
      <w:r w:rsidRPr="005F398B">
        <w:rPr>
          <w:spacing w:val="-8"/>
          <w:sz w:val="20"/>
          <w:szCs w:val="20"/>
        </w:rPr>
        <w:t>Ao entregar os documentos, a CONTRATADA deverá descarregar os itens até o interior do órgão público e aguardar a conferência da entrega.</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b/>
          <w:spacing w:val="-8"/>
          <w:sz w:val="20"/>
          <w:szCs w:val="20"/>
        </w:rPr>
      </w:pPr>
      <w:r w:rsidRPr="005F398B">
        <w:rPr>
          <w:b/>
          <w:spacing w:val="-8"/>
          <w:sz w:val="20"/>
          <w:szCs w:val="20"/>
        </w:rPr>
        <w:t>CLÁUSULA DÉCIMA – DA ELEIÇÃO DO FORO E DAS DISPOSIÇÕES GERAIS</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10.1. Para os casos omissos, aplicar-se-ão subsidiariamente, além das disposições do Edital de Pregão Presencial nº 0</w:t>
      </w:r>
      <w:r>
        <w:rPr>
          <w:spacing w:val="-8"/>
          <w:sz w:val="20"/>
          <w:szCs w:val="20"/>
        </w:rPr>
        <w:t>7</w:t>
      </w:r>
      <w:r w:rsidRPr="005F398B">
        <w:rPr>
          <w:spacing w:val="-8"/>
          <w:sz w:val="20"/>
          <w:szCs w:val="20"/>
        </w:rPr>
        <w:t>/2014, as disposições da Lei 8.666/93 e da Lei 10.520/2002.</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10.2. Fica eleito o foro da Comarca de Lages – SC para dirimir quaisquer questões decorrentes do presente contrato.</w:t>
      </w:r>
    </w:p>
    <w:p w:rsidR="00D17D92" w:rsidRPr="005F398B" w:rsidRDefault="00D17D92" w:rsidP="00D17D92">
      <w:pPr>
        <w:ind w:right="-135"/>
        <w:jc w:val="both"/>
        <w:rPr>
          <w:spacing w:val="-8"/>
          <w:sz w:val="20"/>
          <w:szCs w:val="20"/>
        </w:rPr>
      </w:pPr>
    </w:p>
    <w:p w:rsidR="00D17D92" w:rsidRPr="005F398B" w:rsidRDefault="00D17D92" w:rsidP="00D17D92">
      <w:pPr>
        <w:ind w:right="-135"/>
        <w:jc w:val="both"/>
        <w:rPr>
          <w:spacing w:val="-8"/>
          <w:sz w:val="20"/>
          <w:szCs w:val="20"/>
        </w:rPr>
      </w:pPr>
      <w:r w:rsidRPr="005F398B">
        <w:rPr>
          <w:spacing w:val="-8"/>
          <w:sz w:val="20"/>
          <w:szCs w:val="20"/>
        </w:rPr>
        <w:t>E por estarem assim ajustados, firmam o presente em duas vias de igual teor e forma, juntamente com as testemunhas abaixo indicadas.</w:t>
      </w:r>
    </w:p>
    <w:p w:rsidR="00D17D92" w:rsidRPr="005F398B" w:rsidRDefault="00D17D92" w:rsidP="00D17D92">
      <w:pPr>
        <w:ind w:right="-135"/>
        <w:jc w:val="center"/>
        <w:rPr>
          <w:spacing w:val="-8"/>
          <w:sz w:val="20"/>
          <w:szCs w:val="20"/>
        </w:rPr>
      </w:pPr>
    </w:p>
    <w:p w:rsidR="00D17D92" w:rsidRPr="005F398B" w:rsidRDefault="00D17D92" w:rsidP="00D17D92">
      <w:pPr>
        <w:ind w:right="-135"/>
        <w:jc w:val="center"/>
        <w:rPr>
          <w:spacing w:val="-8"/>
          <w:sz w:val="20"/>
          <w:szCs w:val="20"/>
        </w:rPr>
      </w:pPr>
    </w:p>
    <w:p w:rsidR="00D17D92" w:rsidRPr="005F398B" w:rsidRDefault="00D17D92" w:rsidP="00D17D92">
      <w:pPr>
        <w:ind w:right="-135"/>
        <w:jc w:val="center"/>
        <w:rPr>
          <w:spacing w:val="-8"/>
          <w:sz w:val="20"/>
          <w:szCs w:val="20"/>
        </w:rPr>
      </w:pPr>
      <w:r w:rsidRPr="005F398B">
        <w:rPr>
          <w:spacing w:val="-8"/>
          <w:sz w:val="20"/>
          <w:szCs w:val="20"/>
        </w:rPr>
        <w:t>Bocaina do Sul, _______de_________________ de 2014.</w:t>
      </w:r>
    </w:p>
    <w:p w:rsidR="00D17D92" w:rsidRPr="005F398B" w:rsidRDefault="00D17D92" w:rsidP="00D17D92">
      <w:pPr>
        <w:rPr>
          <w:sz w:val="20"/>
          <w:szCs w:val="20"/>
        </w:rPr>
      </w:pPr>
    </w:p>
    <w:p w:rsidR="00D17D92" w:rsidRPr="005F398B" w:rsidRDefault="00D17D92" w:rsidP="00D17D92">
      <w:pPr>
        <w:ind w:right="-4"/>
        <w:rPr>
          <w:sz w:val="20"/>
          <w:szCs w:val="20"/>
        </w:rPr>
      </w:pPr>
    </w:p>
    <w:p w:rsidR="00D17D92" w:rsidRPr="005F398B" w:rsidRDefault="00D17D92" w:rsidP="00D17D92">
      <w:pPr>
        <w:ind w:right="-4"/>
        <w:rPr>
          <w:sz w:val="20"/>
          <w:szCs w:val="20"/>
        </w:rPr>
      </w:pPr>
      <w:r w:rsidRPr="005F398B">
        <w:rPr>
          <w:sz w:val="20"/>
          <w:szCs w:val="20"/>
        </w:rPr>
        <w:t>______________________________</w:t>
      </w:r>
      <w:r w:rsidRPr="005F398B">
        <w:rPr>
          <w:sz w:val="20"/>
          <w:szCs w:val="20"/>
        </w:rPr>
        <w:tab/>
      </w:r>
      <w:r w:rsidRPr="005F398B">
        <w:rPr>
          <w:sz w:val="20"/>
          <w:szCs w:val="20"/>
        </w:rPr>
        <w:tab/>
        <w:t>______________________</w:t>
      </w:r>
    </w:p>
    <w:p w:rsidR="00D17D92" w:rsidRPr="005F398B" w:rsidRDefault="00D17D92" w:rsidP="00D17D92">
      <w:pPr>
        <w:ind w:right="-4"/>
        <w:rPr>
          <w:sz w:val="20"/>
          <w:szCs w:val="20"/>
        </w:rPr>
      </w:pPr>
      <w:r w:rsidRPr="005F398B">
        <w:rPr>
          <w:sz w:val="20"/>
          <w:szCs w:val="20"/>
        </w:rPr>
        <w:t>Prefeitura Municipal de Bocaina do Sul</w:t>
      </w:r>
      <w:r w:rsidRPr="005F398B">
        <w:rPr>
          <w:sz w:val="20"/>
          <w:szCs w:val="20"/>
        </w:rPr>
        <w:tab/>
      </w:r>
      <w:r w:rsidRPr="005F398B">
        <w:rPr>
          <w:sz w:val="20"/>
          <w:szCs w:val="20"/>
        </w:rPr>
        <w:tab/>
        <w:t>CONTRATADA</w:t>
      </w:r>
    </w:p>
    <w:p w:rsidR="00D17D92" w:rsidRPr="005F398B" w:rsidRDefault="00D17D92" w:rsidP="00D17D92">
      <w:pPr>
        <w:ind w:right="-4"/>
        <w:rPr>
          <w:sz w:val="20"/>
          <w:szCs w:val="20"/>
        </w:rPr>
      </w:pPr>
    </w:p>
    <w:p w:rsidR="00D17D92" w:rsidRPr="005F398B" w:rsidRDefault="00D17D92" w:rsidP="00D17D92">
      <w:pPr>
        <w:ind w:right="-4"/>
        <w:rPr>
          <w:sz w:val="20"/>
          <w:szCs w:val="20"/>
        </w:rPr>
      </w:pPr>
    </w:p>
    <w:p w:rsidR="00D17D92" w:rsidRPr="005F398B" w:rsidRDefault="00D17D92" w:rsidP="00D17D92">
      <w:pPr>
        <w:ind w:right="-4"/>
        <w:rPr>
          <w:sz w:val="20"/>
          <w:szCs w:val="20"/>
        </w:rPr>
      </w:pPr>
      <w:r w:rsidRPr="005F398B">
        <w:rPr>
          <w:sz w:val="20"/>
          <w:szCs w:val="20"/>
        </w:rPr>
        <w:t>_____________________________</w:t>
      </w:r>
    </w:p>
    <w:p w:rsidR="00D17D92" w:rsidRPr="005F398B" w:rsidRDefault="00D17D92" w:rsidP="00D17D92">
      <w:pPr>
        <w:ind w:right="-4"/>
        <w:rPr>
          <w:sz w:val="20"/>
          <w:szCs w:val="20"/>
        </w:rPr>
      </w:pPr>
      <w:r w:rsidRPr="005F398B">
        <w:rPr>
          <w:sz w:val="20"/>
          <w:szCs w:val="20"/>
        </w:rPr>
        <w:t>Testemunha:</w:t>
      </w:r>
    </w:p>
    <w:p w:rsidR="00D17D92" w:rsidRPr="005F398B" w:rsidRDefault="00D17D92" w:rsidP="00D17D92">
      <w:pPr>
        <w:ind w:right="-4"/>
        <w:rPr>
          <w:sz w:val="20"/>
          <w:szCs w:val="20"/>
        </w:rPr>
      </w:pPr>
      <w:r w:rsidRPr="005F398B">
        <w:rPr>
          <w:sz w:val="20"/>
          <w:szCs w:val="20"/>
        </w:rPr>
        <w:t>CPF:</w:t>
      </w:r>
    </w:p>
    <w:p w:rsidR="00D17D92" w:rsidRPr="005F398B" w:rsidRDefault="00D17D92" w:rsidP="00D17D92">
      <w:pPr>
        <w:ind w:right="-4"/>
        <w:rPr>
          <w:sz w:val="20"/>
          <w:szCs w:val="20"/>
        </w:rPr>
      </w:pPr>
    </w:p>
    <w:p w:rsidR="00D17D92" w:rsidRPr="005F398B" w:rsidRDefault="00D17D92" w:rsidP="00D17D92">
      <w:pPr>
        <w:ind w:right="-4"/>
        <w:rPr>
          <w:sz w:val="20"/>
          <w:szCs w:val="20"/>
        </w:rPr>
      </w:pPr>
    </w:p>
    <w:p w:rsidR="00D17D92" w:rsidRPr="005F398B" w:rsidRDefault="00D17D92" w:rsidP="00D17D92">
      <w:pPr>
        <w:ind w:right="-4"/>
        <w:rPr>
          <w:sz w:val="20"/>
          <w:szCs w:val="20"/>
        </w:rPr>
      </w:pPr>
      <w:r w:rsidRPr="005F398B">
        <w:rPr>
          <w:sz w:val="20"/>
          <w:szCs w:val="20"/>
        </w:rPr>
        <w:t>_____________________________</w:t>
      </w:r>
    </w:p>
    <w:p w:rsidR="00D17D92" w:rsidRPr="005F398B" w:rsidRDefault="00D17D92" w:rsidP="00D17D92">
      <w:pPr>
        <w:ind w:right="-4"/>
        <w:rPr>
          <w:sz w:val="20"/>
          <w:szCs w:val="20"/>
        </w:rPr>
      </w:pPr>
      <w:r w:rsidRPr="005F398B">
        <w:rPr>
          <w:sz w:val="20"/>
          <w:szCs w:val="20"/>
        </w:rPr>
        <w:t>Testemunha:</w:t>
      </w:r>
    </w:p>
    <w:p w:rsidR="00D17D92" w:rsidRPr="005F398B" w:rsidRDefault="00D17D92" w:rsidP="00D17D92">
      <w:pPr>
        <w:ind w:right="-4"/>
        <w:rPr>
          <w:sz w:val="20"/>
          <w:szCs w:val="20"/>
        </w:rPr>
      </w:pPr>
      <w:r w:rsidRPr="005F398B">
        <w:rPr>
          <w:sz w:val="20"/>
          <w:szCs w:val="20"/>
        </w:rPr>
        <w:t>CPF:</w:t>
      </w:r>
    </w:p>
    <w:p w:rsidR="00D17D92" w:rsidRPr="005F398B" w:rsidRDefault="00D17D92" w:rsidP="00D17D92">
      <w:pPr>
        <w:ind w:right="-66"/>
        <w:rPr>
          <w:bCs/>
          <w:iCs/>
          <w:sz w:val="20"/>
          <w:szCs w:val="20"/>
        </w:rPr>
      </w:pPr>
    </w:p>
    <w:p w:rsidR="00D17D92" w:rsidRPr="005F398B" w:rsidRDefault="00D17D92" w:rsidP="00D17D92">
      <w:pPr>
        <w:rPr>
          <w:sz w:val="20"/>
          <w:szCs w:val="20"/>
        </w:rPr>
      </w:pPr>
    </w:p>
    <w:p w:rsidR="00D17D92" w:rsidRPr="0007168D" w:rsidRDefault="00D17D92" w:rsidP="00D17D92">
      <w:pPr>
        <w:pStyle w:val="Ttulo7"/>
        <w:jc w:val="center"/>
        <w:rPr>
          <w:rFonts w:ascii="Times New Roman" w:hAnsi="Times New Roman"/>
          <w:b/>
          <w:sz w:val="22"/>
          <w:szCs w:val="22"/>
        </w:rPr>
      </w:pPr>
      <w:r w:rsidRPr="005F398B">
        <w:rPr>
          <w:rFonts w:ascii="Times New Roman" w:hAnsi="Times New Roman"/>
          <w:b/>
          <w:sz w:val="20"/>
          <w:szCs w:val="20"/>
        </w:rPr>
        <w:br w:type="page"/>
      </w:r>
      <w:r w:rsidRPr="0007168D">
        <w:rPr>
          <w:rFonts w:ascii="Times New Roman" w:hAnsi="Times New Roman"/>
          <w:b/>
          <w:sz w:val="22"/>
          <w:szCs w:val="22"/>
        </w:rPr>
        <w:lastRenderedPageBreak/>
        <w:t>ANEXO V</w:t>
      </w:r>
    </w:p>
    <w:p w:rsidR="00D17D92" w:rsidRPr="0007168D" w:rsidRDefault="00D17D92" w:rsidP="00D17D92">
      <w:pPr>
        <w:jc w:val="both"/>
        <w:rPr>
          <w:b/>
          <w:sz w:val="22"/>
          <w:szCs w:val="22"/>
        </w:rPr>
      </w:pPr>
    </w:p>
    <w:p w:rsidR="00D17D92" w:rsidRPr="0007168D" w:rsidRDefault="00D17D92" w:rsidP="00D17D92">
      <w:pPr>
        <w:jc w:val="both"/>
        <w:rPr>
          <w:b/>
          <w:sz w:val="22"/>
          <w:szCs w:val="22"/>
        </w:rPr>
      </w:pPr>
    </w:p>
    <w:p w:rsidR="00D17D92" w:rsidRPr="0007168D" w:rsidRDefault="00D17D92" w:rsidP="00D17D92">
      <w:pPr>
        <w:jc w:val="both"/>
        <w:rPr>
          <w:b/>
          <w:sz w:val="22"/>
          <w:szCs w:val="22"/>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07/2014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07/2014</w:t>
      </w:r>
    </w:p>
    <w:p w:rsidR="00D17D92" w:rsidRPr="0007168D" w:rsidRDefault="00D17D92" w:rsidP="00D17D92">
      <w:pPr>
        <w:jc w:val="both"/>
        <w:rPr>
          <w:b/>
          <w:sz w:val="22"/>
          <w:szCs w:val="22"/>
        </w:rPr>
      </w:pPr>
      <w:r w:rsidRPr="0007168D">
        <w:rPr>
          <w:b/>
          <w:sz w:val="22"/>
          <w:szCs w:val="22"/>
        </w:rPr>
        <w:t>Prefeitura Municipal de Bocaina do Sul</w:t>
      </w:r>
    </w:p>
    <w:p w:rsidR="00D17D92" w:rsidRPr="0007168D" w:rsidRDefault="00D17D92" w:rsidP="00D17D92">
      <w:pPr>
        <w:jc w:val="both"/>
        <w:rPr>
          <w:b/>
          <w:sz w:val="22"/>
          <w:szCs w:val="22"/>
        </w:rPr>
      </w:pPr>
    </w:p>
    <w:p w:rsidR="00D17D92" w:rsidRPr="0007168D" w:rsidRDefault="00D17D92" w:rsidP="00D17D92">
      <w:pPr>
        <w:jc w:val="both"/>
        <w:rPr>
          <w:b/>
          <w:sz w:val="22"/>
          <w:szCs w:val="22"/>
        </w:rPr>
      </w:pPr>
    </w:p>
    <w:p w:rsidR="00D17D92" w:rsidRPr="0007168D" w:rsidRDefault="00D17D92" w:rsidP="00D17D92">
      <w:pPr>
        <w:jc w:val="both"/>
        <w:rPr>
          <w:b/>
          <w:sz w:val="22"/>
          <w:szCs w:val="22"/>
        </w:rPr>
      </w:pPr>
    </w:p>
    <w:p w:rsidR="00D17D92" w:rsidRPr="0007168D" w:rsidRDefault="00D17D92" w:rsidP="00D17D92">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
        </w:rPr>
      </w:pPr>
    </w:p>
    <w:p w:rsidR="00D17D92" w:rsidRPr="0007168D" w:rsidRDefault="00D17D92" w:rsidP="00D17D92">
      <w:pPr>
        <w:pStyle w:val="TextosemFormatao"/>
        <w:ind w:right="-1"/>
        <w:jc w:val="center"/>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17D92" w:rsidRPr="0007168D" w:rsidRDefault="00D17D92" w:rsidP="00D17D92">
      <w:pPr>
        <w:pStyle w:val="TextosemFormatao"/>
        <w:spacing w:line="360" w:lineRule="auto"/>
        <w:jc w:val="both"/>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D17D92" w:rsidRPr="0007168D" w:rsidRDefault="00D17D92" w:rsidP="00D17D92">
      <w:pPr>
        <w:pStyle w:val="TextosemFormatao"/>
        <w:spacing w:line="360" w:lineRule="auto"/>
        <w:jc w:val="both"/>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 xml:space="preserve">______________________, ______de_______________de </w:t>
      </w:r>
      <w:r>
        <w:rPr>
          <w:rFonts w:ascii="Times New Roman" w:hAnsi="Times New Roman"/>
          <w:bCs/>
        </w:rPr>
        <w:t>2014</w:t>
      </w:r>
      <w:r w:rsidRPr="0007168D">
        <w:rPr>
          <w:rFonts w:ascii="Times New Roman" w:hAnsi="Times New Roman"/>
          <w:bCs/>
        </w:rPr>
        <w:t>.</w:t>
      </w:r>
    </w:p>
    <w:p w:rsidR="00D17D92" w:rsidRPr="0007168D" w:rsidRDefault="00D17D92" w:rsidP="00D17D92">
      <w:pPr>
        <w:pStyle w:val="TextosemFormatao"/>
        <w:spacing w:line="360" w:lineRule="auto"/>
        <w:jc w:val="both"/>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D17D92" w:rsidRPr="0007168D" w:rsidRDefault="00D17D92" w:rsidP="00D17D92">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D17D92" w:rsidRPr="0007168D" w:rsidRDefault="00D17D92" w:rsidP="00D17D92"/>
    <w:p w:rsidR="00D17D92" w:rsidRPr="0007168D" w:rsidRDefault="00D17D92" w:rsidP="00D17D92"/>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ind w:left="-57" w:right="-4"/>
        <w:rPr>
          <w:sz w:val="22"/>
          <w:szCs w:val="22"/>
        </w:rPr>
      </w:pPr>
    </w:p>
    <w:p w:rsidR="00D17D92" w:rsidRPr="0007168D" w:rsidRDefault="00D17D92" w:rsidP="00D17D92">
      <w:pPr>
        <w:autoSpaceDE w:val="0"/>
        <w:autoSpaceDN w:val="0"/>
        <w:adjustRightInd w:val="0"/>
        <w:ind w:right="143"/>
        <w:jc w:val="both"/>
        <w:rPr>
          <w:rFonts w:eastAsia="SimSun"/>
          <w:b/>
          <w:bCs/>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b/>
          <w:sz w:val="22"/>
          <w:szCs w:val="22"/>
          <w:lang w:eastAsia="zh-CN"/>
        </w:rPr>
      </w:pPr>
    </w:p>
    <w:p w:rsidR="00D17D92" w:rsidRPr="0007168D" w:rsidRDefault="00D17D92" w:rsidP="00D17D92">
      <w:pPr>
        <w:autoSpaceDE w:val="0"/>
        <w:autoSpaceDN w:val="0"/>
        <w:adjustRightInd w:val="0"/>
        <w:ind w:left="567" w:right="143"/>
        <w:jc w:val="center"/>
        <w:rPr>
          <w:rFonts w:eastAsia="SimSun"/>
          <w:b/>
          <w:sz w:val="22"/>
          <w:szCs w:val="22"/>
          <w:lang w:eastAsia="zh-CN"/>
        </w:rPr>
      </w:pPr>
    </w:p>
    <w:p w:rsidR="00D17D92" w:rsidRPr="0007168D" w:rsidRDefault="00D17D92" w:rsidP="00D17D92">
      <w:pPr>
        <w:autoSpaceDE w:val="0"/>
        <w:autoSpaceDN w:val="0"/>
        <w:adjustRightInd w:val="0"/>
        <w:ind w:left="567" w:right="143"/>
        <w:jc w:val="center"/>
        <w:rPr>
          <w:rFonts w:eastAsia="SimSun"/>
          <w:b/>
          <w:sz w:val="22"/>
          <w:szCs w:val="22"/>
          <w:lang w:eastAsia="zh-CN"/>
        </w:rPr>
      </w:pPr>
    </w:p>
    <w:p w:rsidR="00D17D92" w:rsidRPr="0007168D" w:rsidRDefault="00D17D92" w:rsidP="00D17D92">
      <w:pPr>
        <w:autoSpaceDE w:val="0"/>
        <w:autoSpaceDN w:val="0"/>
        <w:adjustRightInd w:val="0"/>
        <w:ind w:left="567" w:right="143"/>
        <w:jc w:val="center"/>
        <w:rPr>
          <w:rFonts w:eastAsia="SimSun"/>
          <w:b/>
          <w:sz w:val="22"/>
          <w:szCs w:val="22"/>
          <w:lang w:eastAsia="zh-CN"/>
        </w:rPr>
      </w:pPr>
    </w:p>
    <w:p w:rsidR="00D17D92" w:rsidRPr="0007168D" w:rsidRDefault="00D17D92" w:rsidP="00D17D92">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07/2014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07/2014</w:t>
      </w:r>
    </w:p>
    <w:p w:rsidR="00D17D92" w:rsidRPr="0007168D" w:rsidRDefault="00D17D92" w:rsidP="00D17D92">
      <w:pPr>
        <w:jc w:val="both"/>
        <w:rPr>
          <w:b/>
          <w:sz w:val="22"/>
          <w:szCs w:val="22"/>
        </w:rPr>
      </w:pPr>
      <w:r w:rsidRPr="0007168D">
        <w:rPr>
          <w:b/>
          <w:sz w:val="22"/>
          <w:szCs w:val="22"/>
        </w:rPr>
        <w:t>Prefeitura Municipal de Bocaina do Sul</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D17D92" w:rsidRPr="0007168D" w:rsidRDefault="00D17D92" w:rsidP="00D17D92">
      <w:pPr>
        <w:ind w:left="567" w:right="143"/>
        <w:jc w:val="center"/>
        <w:rPr>
          <w:sz w:val="20"/>
          <w:szCs w:val="20"/>
        </w:rPr>
      </w:pPr>
    </w:p>
    <w:p w:rsidR="00D17D92" w:rsidRPr="0007168D" w:rsidRDefault="00D17D92" w:rsidP="00D17D92">
      <w:pPr>
        <w:ind w:left="567" w:right="143"/>
        <w:jc w:val="center"/>
        <w:rPr>
          <w:sz w:val="20"/>
          <w:szCs w:val="20"/>
        </w:rPr>
      </w:pPr>
    </w:p>
    <w:p w:rsidR="00D17D92" w:rsidRPr="0007168D" w:rsidRDefault="00D17D92" w:rsidP="00D17D92">
      <w:pPr>
        <w:ind w:left="567" w:right="143"/>
        <w:jc w:val="center"/>
        <w:rPr>
          <w:sz w:val="20"/>
          <w:szCs w:val="20"/>
        </w:rPr>
      </w:pPr>
    </w:p>
    <w:p w:rsidR="00D17D92" w:rsidRPr="0007168D" w:rsidRDefault="00D17D92" w:rsidP="00D17D92">
      <w:pPr>
        <w:ind w:left="567" w:right="143"/>
        <w:jc w:val="center"/>
        <w:rPr>
          <w:sz w:val="20"/>
          <w:szCs w:val="20"/>
        </w:rPr>
      </w:pPr>
      <w:r w:rsidRPr="0007168D">
        <w:rPr>
          <w:sz w:val="20"/>
          <w:szCs w:val="20"/>
        </w:rPr>
        <w:t>__________________________________________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D17D92" w:rsidRDefault="00D17D92" w:rsidP="00D17D92">
      <w:pPr>
        <w:widowControl w:val="0"/>
        <w:autoSpaceDE w:val="0"/>
        <w:autoSpaceDN w:val="0"/>
        <w:adjustRightInd w:val="0"/>
        <w:ind w:left="567" w:right="143"/>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Pr="0007168D" w:rsidRDefault="00D17D92" w:rsidP="00D17D92">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07/2014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07/2014</w:t>
      </w:r>
    </w:p>
    <w:p w:rsidR="00D17D92" w:rsidRPr="0007168D" w:rsidRDefault="00D17D92" w:rsidP="00D17D92">
      <w:pPr>
        <w:jc w:val="both"/>
        <w:rPr>
          <w:b/>
          <w:sz w:val="22"/>
          <w:szCs w:val="22"/>
        </w:rPr>
      </w:pPr>
      <w:r w:rsidRPr="0007168D">
        <w:rPr>
          <w:b/>
          <w:sz w:val="22"/>
          <w:szCs w:val="22"/>
        </w:rPr>
        <w:t>Prefeitura Municipal de Bocaina do Sul</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D17D92" w:rsidRPr="0007168D" w:rsidRDefault="00D17D92" w:rsidP="00D17D92">
      <w:pPr>
        <w:autoSpaceDE w:val="0"/>
        <w:autoSpaceDN w:val="0"/>
        <w:adjustRightInd w:val="0"/>
        <w:ind w:right="143"/>
        <w:jc w:val="center"/>
        <w:rPr>
          <w:rFonts w:eastAsia="SimSun"/>
          <w:b/>
          <w:bCs/>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D17D92" w:rsidRPr="0007168D" w:rsidRDefault="00D17D92" w:rsidP="00D17D92">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D17D92" w:rsidRPr="0007168D" w:rsidRDefault="00D17D92" w:rsidP="00D17D92">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D17D92" w:rsidRPr="0007168D" w:rsidRDefault="00D17D92" w:rsidP="00D17D92">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D17D92" w:rsidRPr="0007168D" w:rsidRDefault="00D17D92" w:rsidP="00D17D92">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Default="00D17D92" w:rsidP="00D17D92">
      <w:pPr>
        <w:widowControl w:val="0"/>
        <w:autoSpaceDE w:val="0"/>
        <w:autoSpaceDN w:val="0"/>
        <w:adjustRightInd w:val="0"/>
        <w:jc w:val="both"/>
        <w:rPr>
          <w:rFonts w:ascii="Verdana" w:hAnsi="Verdana" w:cs="Verdana"/>
          <w:color w:val="000000"/>
          <w:sz w:val="20"/>
          <w:szCs w:val="20"/>
        </w:rPr>
      </w:pPr>
    </w:p>
    <w:p w:rsidR="00D17D92" w:rsidRPr="0007168D" w:rsidRDefault="00D17D92" w:rsidP="00D17D92">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07/2014</w:t>
      </w:r>
    </w:p>
    <w:p w:rsidR="00D17D92" w:rsidRPr="0007168D" w:rsidRDefault="00D17D92" w:rsidP="00D17D92">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07/2014</w:t>
      </w:r>
    </w:p>
    <w:p w:rsidR="00D17D92" w:rsidRPr="0007168D" w:rsidRDefault="00D17D92" w:rsidP="00D17D92">
      <w:pPr>
        <w:jc w:val="both"/>
        <w:rPr>
          <w:b/>
          <w:sz w:val="22"/>
          <w:szCs w:val="22"/>
        </w:rPr>
      </w:pPr>
      <w:r w:rsidRPr="0007168D">
        <w:rPr>
          <w:b/>
          <w:sz w:val="22"/>
          <w:szCs w:val="22"/>
        </w:rPr>
        <w:t>Prefeitura Municipal de Bocaina do Sul</w:t>
      </w: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both"/>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Pr>
          <w:rFonts w:eastAsia="SimSun"/>
          <w:b/>
          <w:bCs/>
          <w:lang w:eastAsia="zh-CN"/>
        </w:rPr>
        <w:t>07/2014</w:t>
      </w:r>
      <w:r w:rsidRPr="0007168D">
        <w:rPr>
          <w:rFonts w:eastAsia="SimSun"/>
          <w:b/>
          <w:bCs/>
          <w:lang w:eastAsia="zh-CN"/>
        </w:rPr>
        <w:t>.</w:t>
      </w:r>
    </w:p>
    <w:p w:rsidR="00D17D92" w:rsidRPr="0007168D" w:rsidRDefault="00D17D92" w:rsidP="00D17D92">
      <w:pPr>
        <w:autoSpaceDE w:val="0"/>
        <w:autoSpaceDN w:val="0"/>
        <w:adjustRightInd w:val="0"/>
        <w:ind w:left="567" w:right="143"/>
        <w:jc w:val="center"/>
        <w:rPr>
          <w:rFonts w:eastAsia="SimSun"/>
          <w:b/>
          <w:bCs/>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0"/>
          <w:szCs w:val="20"/>
          <w:lang w:eastAsia="zh-CN"/>
        </w:rPr>
        <w:t>06/2014</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D17D92" w:rsidRPr="0007168D" w:rsidRDefault="00D17D92" w:rsidP="00D17D92">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D17D92" w:rsidRPr="0007168D" w:rsidRDefault="00D17D92" w:rsidP="00D17D92">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534BEA" w:rsidRDefault="00534BEA"/>
    <w:sectPr w:rsidR="00534BEA" w:rsidSect="005D5DD0">
      <w:headerReference w:type="default" r:id="rId19"/>
      <w:footerReference w:type="default" r:id="rId20"/>
      <w:pgSz w:w="11894" w:h="16833"/>
      <w:pgMar w:top="1418" w:right="1134" w:bottom="1134" w:left="1701"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79" w:rsidRDefault="00DB2179" w:rsidP="00B45227">
      <w:r>
        <w:separator/>
      </w:r>
    </w:p>
  </w:endnote>
  <w:endnote w:type="continuationSeparator" w:id="1">
    <w:p w:rsidR="00DB2179" w:rsidRDefault="00DB2179" w:rsidP="00B452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2" w:rsidRDefault="00DB217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79" w:rsidRDefault="00DB2179" w:rsidP="00B45227">
      <w:r>
        <w:separator/>
      </w:r>
    </w:p>
  </w:footnote>
  <w:footnote w:type="continuationSeparator" w:id="1">
    <w:p w:rsidR="00DB2179" w:rsidRDefault="00DB2179" w:rsidP="00B45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2" w:rsidRDefault="00B45227" w:rsidP="0007168D">
    <w:pPr>
      <w:widowControl w:val="0"/>
      <w:autoSpaceDE w:val="0"/>
      <w:autoSpaceDN w:val="0"/>
      <w:adjustRightInd w:val="0"/>
      <w:jc w:val="center"/>
      <w:rPr>
        <w:rFonts w:ascii="Tms Rmn" w:hAnsi="Tms Rmn" w:cs="Tms Rmn"/>
        <w:sz w:val="20"/>
        <w:szCs w:val="20"/>
      </w:rPr>
    </w:pPr>
    <w:r w:rsidRPr="00B45227">
      <w:rPr>
        <w:rFonts w:ascii="Matura MT Script Capitals" w:hAnsi="Matura MT Script Capitals"/>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2049" type="#_x0000_t75" alt="http://www.bocaina.sc.gov.br/arquivosdb/prefeitura/0.362943001254925693_bocainadosul.png" style="position:absolute;left:0;text-align:left;margin-left:-35.8pt;margin-top:-24.2pt;width:63pt;height:63.75pt;z-index:251660288;visibility:visible" wrapcoords="9737 3032 3583 4049 0 7098 -514 18246 21514 18246 21514 6590 18960 4049 12291 3032 9737 3032">
          <v:imagedata r:id="rId1" o:title="0"/>
          <w10:wrap type="through"/>
        </v:shape>
      </w:pict>
    </w:r>
    <w:r w:rsidR="006F5B4F" w:rsidRPr="00EB7F17">
      <w:rPr>
        <w:rFonts w:ascii="Matura MT Script Capitals" w:hAnsi="Matura MT Script Capitals"/>
        <w:sz w:val="44"/>
        <w:szCs w:val="44"/>
      </w:rPr>
      <w:t>Município de Bocaina do Sul</w:t>
    </w:r>
    <w:r w:rsidR="006F5B4F">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D17D92"/>
    <w:rsid w:val="000165B0"/>
    <w:rsid w:val="00534BEA"/>
    <w:rsid w:val="006F5B4F"/>
    <w:rsid w:val="00B45227"/>
    <w:rsid w:val="00D17D92"/>
    <w:rsid w:val="00DB21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17D92"/>
    <w:pPr>
      <w:keepNext/>
      <w:outlineLvl w:val="0"/>
    </w:pPr>
    <w:rPr>
      <w:b/>
      <w:bCs/>
    </w:rPr>
  </w:style>
  <w:style w:type="paragraph" w:styleId="Ttulo2">
    <w:name w:val="heading 2"/>
    <w:basedOn w:val="Normal"/>
    <w:next w:val="Normal"/>
    <w:link w:val="Ttulo2Char"/>
    <w:qFormat/>
    <w:rsid w:val="00D17D92"/>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D17D92"/>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D17D92"/>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7D92"/>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D17D92"/>
    <w:rPr>
      <w:rFonts w:ascii="Cambria" w:eastAsia="Times New Roman" w:hAnsi="Cambria" w:cs="Times New Roman"/>
      <w:b/>
      <w:bCs/>
      <w:i/>
      <w:iCs/>
      <w:sz w:val="28"/>
      <w:szCs w:val="28"/>
    </w:rPr>
  </w:style>
  <w:style w:type="character" w:customStyle="1" w:styleId="Ttulo3Char">
    <w:name w:val="Título 3 Char"/>
    <w:basedOn w:val="Fontepargpadro"/>
    <w:link w:val="Ttulo3"/>
    <w:rsid w:val="00D17D92"/>
    <w:rPr>
      <w:rFonts w:ascii="Cambria" w:eastAsia="Times New Roman" w:hAnsi="Cambria" w:cs="Times New Roman"/>
      <w:b/>
      <w:bCs/>
      <w:sz w:val="26"/>
      <w:szCs w:val="26"/>
    </w:rPr>
  </w:style>
  <w:style w:type="character" w:customStyle="1" w:styleId="Ttulo7Char">
    <w:name w:val="Título 7 Char"/>
    <w:basedOn w:val="Fontepargpadro"/>
    <w:link w:val="Ttulo7"/>
    <w:rsid w:val="00D17D92"/>
    <w:rPr>
      <w:rFonts w:ascii="Calibri" w:eastAsia="Times New Roman" w:hAnsi="Calibri" w:cs="Times New Roman"/>
      <w:sz w:val="24"/>
      <w:szCs w:val="24"/>
    </w:rPr>
  </w:style>
  <w:style w:type="paragraph" w:styleId="Corpodetexto">
    <w:name w:val="Body Text"/>
    <w:basedOn w:val="Normal"/>
    <w:link w:val="CorpodetextoChar"/>
    <w:rsid w:val="00D17D9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D17D92"/>
    <w:rPr>
      <w:rFonts w:ascii="Times New Roman" w:eastAsia="Times New Roman" w:hAnsi="Times New Roman" w:cs="Times New Roman"/>
      <w:color w:val="000000"/>
      <w:sz w:val="20"/>
      <w:szCs w:val="20"/>
    </w:rPr>
  </w:style>
  <w:style w:type="character" w:styleId="Hyperlink">
    <w:name w:val="Hyperlink"/>
    <w:rsid w:val="00D17D92"/>
    <w:rPr>
      <w:color w:val="0000FF"/>
      <w:u w:val="single"/>
    </w:rPr>
  </w:style>
  <w:style w:type="character" w:styleId="HiperlinkVisitado">
    <w:name w:val="FollowedHyperlink"/>
    <w:rsid w:val="00D17D92"/>
    <w:rPr>
      <w:color w:val="800080"/>
      <w:u w:val="single"/>
    </w:rPr>
  </w:style>
  <w:style w:type="paragraph" w:styleId="TextosemFormatao">
    <w:name w:val="Plain Text"/>
    <w:basedOn w:val="Normal"/>
    <w:link w:val="TextosemFormataoChar"/>
    <w:rsid w:val="00D17D92"/>
    <w:rPr>
      <w:rFonts w:ascii="Courier New" w:hAnsi="Courier New"/>
      <w:sz w:val="20"/>
      <w:szCs w:val="20"/>
    </w:rPr>
  </w:style>
  <w:style w:type="character" w:customStyle="1" w:styleId="TextosemFormataoChar">
    <w:name w:val="Texto sem Formatação Char"/>
    <w:basedOn w:val="Fontepargpadro"/>
    <w:link w:val="TextosemFormatao"/>
    <w:rsid w:val="00D17D92"/>
    <w:rPr>
      <w:rFonts w:ascii="Courier New" w:eastAsia="Times New Roman" w:hAnsi="Courier New" w:cs="Times New Roman"/>
      <w:sz w:val="20"/>
      <w:szCs w:val="20"/>
    </w:rPr>
  </w:style>
  <w:style w:type="paragraph" w:styleId="Textoembloco">
    <w:name w:val="Block Text"/>
    <w:basedOn w:val="Normal"/>
    <w:rsid w:val="00D17D92"/>
    <w:pPr>
      <w:ind w:left="567" w:right="-66"/>
      <w:jc w:val="both"/>
    </w:pPr>
    <w:rPr>
      <w:rFonts w:ascii="Arial" w:hAnsi="Arial" w:cs="Arial"/>
      <w:sz w:val="22"/>
    </w:rPr>
  </w:style>
  <w:style w:type="paragraph" w:styleId="Corpodetexto3">
    <w:name w:val="Body Text 3"/>
    <w:basedOn w:val="Normal"/>
    <w:link w:val="Corpodetexto3Char"/>
    <w:rsid w:val="00D17D92"/>
    <w:pPr>
      <w:spacing w:after="120"/>
    </w:pPr>
    <w:rPr>
      <w:sz w:val="16"/>
      <w:szCs w:val="16"/>
    </w:rPr>
  </w:style>
  <w:style w:type="character" w:customStyle="1" w:styleId="Corpodetexto3Char">
    <w:name w:val="Corpo de texto 3 Char"/>
    <w:basedOn w:val="Fontepargpadro"/>
    <w:link w:val="Corpodetexto3"/>
    <w:rsid w:val="00D17D92"/>
    <w:rPr>
      <w:rFonts w:ascii="Times New Roman" w:eastAsia="Times New Roman" w:hAnsi="Times New Roman" w:cs="Times New Roman"/>
      <w:sz w:val="16"/>
      <w:szCs w:val="16"/>
    </w:rPr>
  </w:style>
  <w:style w:type="paragraph" w:customStyle="1" w:styleId="Contedodatabela">
    <w:name w:val="Conteúdo da tabela"/>
    <w:basedOn w:val="Normal"/>
    <w:rsid w:val="00D17D92"/>
    <w:pPr>
      <w:widowControl w:val="0"/>
      <w:suppressLineNumbers/>
      <w:suppressAutoHyphens/>
    </w:pPr>
    <w:rPr>
      <w:rFonts w:ascii="DejaVu Sans" w:eastAsia="DejaVu Sans" w:hAnsi="DejaVu Sans"/>
    </w:rPr>
  </w:style>
  <w:style w:type="character" w:customStyle="1" w:styleId="WW8Num1z0">
    <w:name w:val="WW8Num1z0"/>
    <w:rsid w:val="00D17D92"/>
    <w:rPr>
      <w:rFonts w:ascii="Wingdings" w:hAnsi="Wingdings"/>
      <w:sz w:val="18"/>
    </w:rPr>
  </w:style>
  <w:style w:type="character" w:customStyle="1" w:styleId="WW8Num1z1">
    <w:name w:val="WW8Num1z1"/>
    <w:rsid w:val="00D17D92"/>
    <w:rPr>
      <w:rFonts w:ascii="Wingdings 2" w:hAnsi="Wingdings 2"/>
      <w:sz w:val="18"/>
    </w:rPr>
  </w:style>
  <w:style w:type="character" w:customStyle="1" w:styleId="WW8Num1z2">
    <w:name w:val="WW8Num1z2"/>
    <w:rsid w:val="00D17D92"/>
    <w:rPr>
      <w:rFonts w:ascii="StarSymbol" w:eastAsia="StarSymbol"/>
      <w:sz w:val="18"/>
    </w:rPr>
  </w:style>
  <w:style w:type="character" w:customStyle="1" w:styleId="Fontepargpadro2">
    <w:name w:val="Fonte parág. padrão2"/>
    <w:rsid w:val="00D17D92"/>
  </w:style>
  <w:style w:type="character" w:customStyle="1" w:styleId="Fontepargpadro1">
    <w:name w:val="Fonte parág. padrão1"/>
    <w:rsid w:val="00D17D92"/>
  </w:style>
  <w:style w:type="character" w:customStyle="1" w:styleId="Absatz-Standardschriftart">
    <w:name w:val="Absatz-Standardschriftart"/>
    <w:rsid w:val="00D17D92"/>
  </w:style>
  <w:style w:type="character" w:customStyle="1" w:styleId="WW-Absatz-Standardschriftart">
    <w:name w:val="WW-Absatz-Standardschriftart"/>
    <w:rsid w:val="00D17D92"/>
  </w:style>
  <w:style w:type="character" w:customStyle="1" w:styleId="WW-Absatz-Standardschriftart1">
    <w:name w:val="WW-Absatz-Standardschriftart1"/>
    <w:rsid w:val="00D17D92"/>
  </w:style>
  <w:style w:type="character" w:customStyle="1" w:styleId="WW-Absatz-Standardschriftart11">
    <w:name w:val="WW-Absatz-Standardschriftart11"/>
    <w:rsid w:val="00D17D92"/>
  </w:style>
  <w:style w:type="character" w:customStyle="1" w:styleId="WW-Absatz-Standardschriftart111">
    <w:name w:val="WW-Absatz-Standardschriftart111"/>
    <w:rsid w:val="00D17D92"/>
  </w:style>
  <w:style w:type="character" w:customStyle="1" w:styleId="WW-Absatz-Standardschriftart1111">
    <w:name w:val="WW-Absatz-Standardschriftart1111"/>
    <w:rsid w:val="00D17D92"/>
  </w:style>
  <w:style w:type="character" w:customStyle="1" w:styleId="WW-Absatz-Standardschriftart11111">
    <w:name w:val="WW-Absatz-Standardschriftart11111"/>
    <w:rsid w:val="00D17D92"/>
  </w:style>
  <w:style w:type="character" w:customStyle="1" w:styleId="WW-Absatz-Standardschriftart111111">
    <w:name w:val="WW-Absatz-Standardschriftart111111"/>
    <w:rsid w:val="00D17D92"/>
  </w:style>
  <w:style w:type="character" w:customStyle="1" w:styleId="WW-Absatz-Standardschriftart1111111">
    <w:name w:val="WW-Absatz-Standardschriftart1111111"/>
    <w:rsid w:val="00D17D92"/>
  </w:style>
  <w:style w:type="character" w:customStyle="1" w:styleId="WW-Absatz-Standardschriftart11111111">
    <w:name w:val="WW-Absatz-Standardschriftart11111111"/>
    <w:rsid w:val="00D17D92"/>
  </w:style>
  <w:style w:type="character" w:customStyle="1" w:styleId="WW-Absatz-Standardschriftart111111111">
    <w:name w:val="WW-Absatz-Standardschriftart111111111"/>
    <w:rsid w:val="00D17D92"/>
  </w:style>
  <w:style w:type="character" w:customStyle="1" w:styleId="WW-Absatz-Standardschriftart1111111111">
    <w:name w:val="WW-Absatz-Standardschriftart1111111111"/>
    <w:rsid w:val="00D17D92"/>
  </w:style>
  <w:style w:type="character" w:customStyle="1" w:styleId="WW-Absatz-Standardschriftart11111111111">
    <w:name w:val="WW-Absatz-Standardschriftart11111111111"/>
    <w:rsid w:val="00D17D92"/>
  </w:style>
  <w:style w:type="character" w:customStyle="1" w:styleId="Smbolosdenumerao">
    <w:name w:val="Símbolos de numeração"/>
    <w:rsid w:val="00D17D92"/>
  </w:style>
  <w:style w:type="character" w:customStyle="1" w:styleId="Marcadores">
    <w:name w:val="Marcadores"/>
    <w:rsid w:val="00D17D92"/>
    <w:rPr>
      <w:rFonts w:ascii="StarSymbol" w:eastAsia="StarSymbol" w:hAnsi="StarSymbol"/>
      <w:sz w:val="18"/>
    </w:rPr>
  </w:style>
  <w:style w:type="paragraph" w:customStyle="1" w:styleId="Captulo">
    <w:name w:val="Capítulo"/>
    <w:basedOn w:val="Normal"/>
    <w:next w:val="Corpodetexto"/>
    <w:rsid w:val="00D17D92"/>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D17D92"/>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D17D92"/>
    <w:pPr>
      <w:widowControl w:val="0"/>
      <w:suppressLineNumbers/>
      <w:suppressAutoHyphens/>
      <w:spacing w:before="120" w:after="120"/>
    </w:pPr>
    <w:rPr>
      <w:rFonts w:ascii="DejaVu Sans" w:hAnsi="DejaVu Sans"/>
      <w:i/>
      <w:iCs/>
    </w:rPr>
  </w:style>
  <w:style w:type="paragraph" w:customStyle="1" w:styleId="ndice">
    <w:name w:val="Índice"/>
    <w:basedOn w:val="Normal"/>
    <w:rsid w:val="00D17D92"/>
    <w:pPr>
      <w:widowControl w:val="0"/>
      <w:suppressLineNumbers/>
      <w:suppressAutoHyphens/>
    </w:pPr>
    <w:rPr>
      <w:rFonts w:ascii="DejaVu Sans" w:hAnsi="DejaVu Sans"/>
    </w:rPr>
  </w:style>
  <w:style w:type="paragraph" w:customStyle="1" w:styleId="Legenda2">
    <w:name w:val="Legenda2"/>
    <w:basedOn w:val="Normal"/>
    <w:rsid w:val="00D17D92"/>
    <w:pPr>
      <w:widowControl w:val="0"/>
      <w:suppressLineNumbers/>
      <w:suppressAutoHyphens/>
      <w:spacing w:before="120" w:after="120"/>
    </w:pPr>
    <w:rPr>
      <w:rFonts w:ascii="DejaVu Sans" w:hAnsi="DejaVu Sans"/>
      <w:i/>
      <w:iCs/>
    </w:rPr>
  </w:style>
  <w:style w:type="paragraph" w:customStyle="1" w:styleId="Legenda1">
    <w:name w:val="Legenda1"/>
    <w:basedOn w:val="Normal"/>
    <w:rsid w:val="00D17D92"/>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D17D92"/>
    <w:pPr>
      <w:jc w:val="center"/>
    </w:pPr>
    <w:rPr>
      <w:rFonts w:eastAsia="Times New Roman"/>
      <w:b/>
      <w:bCs/>
    </w:rPr>
  </w:style>
  <w:style w:type="table" w:styleId="Tabelacomgrade">
    <w:name w:val="Table Grid"/>
    <w:basedOn w:val="Tabelanormal"/>
    <w:uiPriority w:val="59"/>
    <w:rsid w:val="00D17D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17D92"/>
    <w:pPr>
      <w:spacing w:after="300"/>
    </w:pPr>
  </w:style>
  <w:style w:type="paragraph" w:customStyle="1" w:styleId="A141165">
    <w:name w:val="_A141165"/>
    <w:rsid w:val="00D17D92"/>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D17D92"/>
    <w:pPr>
      <w:autoSpaceDE w:val="0"/>
      <w:spacing w:after="120" w:line="360" w:lineRule="auto"/>
      <w:ind w:left="567"/>
      <w:jc w:val="both"/>
    </w:pPr>
    <w:rPr>
      <w:kern w:val="1"/>
      <w:sz w:val="20"/>
      <w:szCs w:val="20"/>
      <w:lang w:eastAsia="ar-SA"/>
    </w:rPr>
  </w:style>
  <w:style w:type="character" w:customStyle="1" w:styleId="Fontepargpadro3">
    <w:name w:val="Fonte parág. padrão3"/>
    <w:rsid w:val="00D17D92"/>
  </w:style>
  <w:style w:type="paragraph" w:customStyle="1" w:styleId="A111165">
    <w:name w:val="_A111165"/>
    <w:rsid w:val="00D17D92"/>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D17D92"/>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D17D92"/>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D17D92"/>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D17D92"/>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D17D92"/>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D17D92"/>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D17D92"/>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D17D92"/>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D17D92"/>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D17D92"/>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D17D92"/>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D17D92"/>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D17D92"/>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D17D92"/>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D17D92"/>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D17D92"/>
    <w:pPr>
      <w:widowControl w:val="0"/>
      <w:suppressAutoHyphens/>
      <w:ind w:left="1418" w:firstLine="1"/>
      <w:jc w:val="both"/>
    </w:pPr>
    <w:rPr>
      <w:b/>
      <w:kern w:val="1"/>
      <w:sz w:val="22"/>
      <w:szCs w:val="20"/>
      <w:lang w:eastAsia="ar-SA"/>
    </w:rPr>
  </w:style>
  <w:style w:type="paragraph" w:customStyle="1" w:styleId="A191065">
    <w:name w:val="_A191065"/>
    <w:basedOn w:val="Normal"/>
    <w:rsid w:val="00D17D92"/>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D17D92"/>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D17D92"/>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D17D92"/>
    <w:pPr>
      <w:tabs>
        <w:tab w:val="center" w:pos="4252"/>
        <w:tab w:val="right" w:pos="8504"/>
      </w:tabs>
    </w:pPr>
  </w:style>
  <w:style w:type="character" w:customStyle="1" w:styleId="CabealhoChar">
    <w:name w:val="Cabeçalho Char"/>
    <w:basedOn w:val="Fontepargpadro"/>
    <w:link w:val="Cabealho"/>
    <w:rsid w:val="00D17D92"/>
    <w:rPr>
      <w:rFonts w:ascii="Times New Roman" w:eastAsia="Times New Roman" w:hAnsi="Times New Roman" w:cs="Times New Roman"/>
      <w:sz w:val="24"/>
      <w:szCs w:val="24"/>
    </w:rPr>
  </w:style>
  <w:style w:type="paragraph" w:styleId="Rodap">
    <w:name w:val="footer"/>
    <w:basedOn w:val="Normal"/>
    <w:link w:val="RodapChar"/>
    <w:rsid w:val="00D17D92"/>
    <w:pPr>
      <w:tabs>
        <w:tab w:val="center" w:pos="4252"/>
        <w:tab w:val="right" w:pos="8504"/>
      </w:tabs>
    </w:pPr>
  </w:style>
  <w:style w:type="character" w:customStyle="1" w:styleId="RodapChar">
    <w:name w:val="Rodapé Char"/>
    <w:basedOn w:val="Fontepargpadro"/>
    <w:link w:val="Rodap"/>
    <w:rsid w:val="00D17D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7834</Words>
  <Characters>42308</Characters>
  <Application>Microsoft Office Word</Application>
  <DocSecurity>0</DocSecurity>
  <Lines>352</Lines>
  <Paragraphs>100</Paragraphs>
  <ScaleCrop>false</ScaleCrop>
  <Company/>
  <LinksUpToDate>false</LinksUpToDate>
  <CharactersWithSpaces>50042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Licitação_03</cp:lastModifiedBy>
  <cp:revision>2</cp:revision>
  <dcterms:created xsi:type="dcterms:W3CDTF">2014-02-04T16:07:00Z</dcterms:created>
  <dcterms:modified xsi:type="dcterms:W3CDTF">2014-02-04T16:07:00Z</dcterms:modified>
</cp:coreProperties>
</file>