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D5580">
        <w:rPr>
          <w:rFonts w:ascii="Arial" w:hAnsi="Arial" w:cs="Arial"/>
          <w:b/>
          <w:bCs/>
          <w:color w:val="00000A"/>
        </w:rPr>
        <w:t>Bocaina</w:t>
      </w:r>
      <w:proofErr w:type="spellEnd"/>
      <w:r w:rsidR="00DD5580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811F04">
        <w:rPr>
          <w:rFonts w:ascii="Arial" w:hAnsi="Arial" w:cs="Arial"/>
          <w:b/>
          <w:bCs/>
          <w:color w:val="00000A"/>
        </w:rPr>
        <w:t xml:space="preserve">Henrique </w:t>
      </w:r>
      <w:proofErr w:type="spellStart"/>
      <w:r w:rsidR="00811F04">
        <w:rPr>
          <w:rFonts w:ascii="Arial" w:hAnsi="Arial" w:cs="Arial"/>
          <w:b/>
          <w:bCs/>
          <w:color w:val="00000A"/>
        </w:rPr>
        <w:t>Hersing</w:t>
      </w:r>
      <w:proofErr w:type="spellEnd"/>
      <w:r w:rsidR="00811F04">
        <w:rPr>
          <w:rFonts w:ascii="Arial" w:hAnsi="Arial" w:cs="Arial"/>
          <w:b/>
          <w:bCs/>
          <w:color w:val="00000A"/>
        </w:rPr>
        <w:t xml:space="preserve"> Silva </w:t>
      </w:r>
      <w:r w:rsidR="00DD5580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1.1. Demolições, retiradas e remoções de </w:t>
      </w:r>
      <w:proofErr w:type="gramStart"/>
      <w:r w:rsidRPr="00BB22F6">
        <w:rPr>
          <w:rFonts w:ascii="Arial" w:hAnsi="Arial" w:cs="Arial"/>
          <w:color w:val="00000A"/>
        </w:rPr>
        <w:t>materiais;</w:t>
      </w:r>
      <w:proofErr w:type="gramEnd"/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</w:t>
      </w:r>
      <w:proofErr w:type="spellStart"/>
      <w:r w:rsidR="00054715" w:rsidRPr="00BB22F6">
        <w:rPr>
          <w:rFonts w:ascii="Arial" w:hAnsi="Arial" w:cs="Arial"/>
        </w:rPr>
        <w:t>seremexecutados</w:t>
      </w:r>
      <w:proofErr w:type="spellEnd"/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 xml:space="preserve">l, evitando-se danos e </w:t>
      </w:r>
      <w:proofErr w:type="spellStart"/>
      <w:r w:rsidR="005B285F" w:rsidRPr="00BB22F6">
        <w:rPr>
          <w:rFonts w:ascii="Arial" w:hAnsi="Arial" w:cs="Arial"/>
        </w:rPr>
        <w:t>comprome</w:t>
      </w:r>
      <w:r w:rsidR="00054715" w:rsidRPr="00BB22F6">
        <w:rPr>
          <w:rFonts w:ascii="Arial" w:hAnsi="Arial" w:cs="Arial"/>
        </w:rPr>
        <w:t>timentoda</w:t>
      </w:r>
      <w:proofErr w:type="spellEnd"/>
      <w:r w:rsidR="00054715" w:rsidRPr="00BB22F6">
        <w:rPr>
          <w:rFonts w:ascii="Arial" w:hAnsi="Arial" w:cs="Arial"/>
        </w:rPr>
        <w:t xml:space="preserve">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</w:t>
      </w:r>
      <w:proofErr w:type="spellStart"/>
      <w:r w:rsidR="00E759FD" w:rsidRPr="00BB22F6">
        <w:rPr>
          <w:rFonts w:ascii="Arial" w:hAnsi="Arial" w:cs="Arial"/>
        </w:rPr>
        <w:t>devidamente</w:t>
      </w:r>
      <w:r w:rsidR="002A37E6" w:rsidRPr="00BB22F6">
        <w:rPr>
          <w:rFonts w:ascii="Arial" w:hAnsi="Arial" w:cs="Arial"/>
        </w:rPr>
        <w:t>armado</w:t>
      </w:r>
      <w:proofErr w:type="spellEnd"/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fck20MPA com impermeabilizante</w:t>
      </w:r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forma de tábuas de </w:t>
      </w:r>
      <w:proofErr w:type="spellStart"/>
      <w:r w:rsidR="00111FE9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</w:t>
      </w:r>
      <w:proofErr w:type="gramStart"/>
      <w:r w:rsidR="006C2FBC" w:rsidRPr="00BB22F6">
        <w:rPr>
          <w:rFonts w:ascii="Arial" w:hAnsi="Arial" w:cs="Arial"/>
        </w:rPr>
        <w:t>caixão.</w:t>
      </w:r>
      <w:proofErr w:type="gramEnd"/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</w:t>
      </w:r>
      <w:proofErr w:type="spellStart"/>
      <w:r w:rsidR="00DC5CE0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beneficiado 5x10cmx2,50m e as travessas de madeira de </w:t>
      </w:r>
      <w:proofErr w:type="spellStart"/>
      <w:r w:rsidR="00DC5CE0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proofErr w:type="spellStart"/>
      <w:r w:rsidR="00C13E72" w:rsidRPr="00BB22F6">
        <w:rPr>
          <w:rFonts w:ascii="Arial" w:hAnsi="Arial" w:cs="Arial"/>
        </w:rPr>
        <w:t>pinus</w:t>
      </w:r>
      <w:proofErr w:type="spellEnd"/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</w:t>
      </w:r>
      <w:proofErr w:type="spellStart"/>
      <w:r w:rsidR="00C13E72" w:rsidRPr="00BB22F6">
        <w:rPr>
          <w:rFonts w:ascii="Arial" w:hAnsi="Arial" w:cs="Arial"/>
        </w:rPr>
        <w:t>Mpa</w:t>
      </w:r>
      <w:proofErr w:type="spellEnd"/>
      <w:r w:rsidR="00C13E7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proofErr w:type="spellStart"/>
      <w:r w:rsidR="006E40EC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6E40EC" w:rsidRPr="00BB22F6">
        <w:rPr>
          <w:rFonts w:ascii="Arial" w:eastAsia="Times New Roman" w:hAnsi="Arial" w:cs="Arial"/>
          <w:color w:val="000000"/>
          <w:lang w:eastAsia="pt-BR"/>
        </w:rPr>
        <w:t xml:space="preserve">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 xml:space="preserve">m estrutura de madeira </w:t>
      </w:r>
      <w:proofErr w:type="spellStart"/>
      <w:r w:rsidR="001E7DB2" w:rsidRPr="00BB22F6">
        <w:rPr>
          <w:rFonts w:ascii="Arial" w:hAnsi="Arial" w:cs="Arial"/>
        </w:rPr>
        <w:t>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</w:t>
      </w:r>
      <w:proofErr w:type="spellStart"/>
      <w:r w:rsidR="00435766" w:rsidRPr="00BB22F6">
        <w:rPr>
          <w:rFonts w:ascii="Arial" w:hAnsi="Arial" w:cs="Arial"/>
        </w:rPr>
        <w:t>zincados</w:t>
      </w:r>
      <w:proofErr w:type="spellEnd"/>
      <w:r w:rsidR="00435766" w:rsidRPr="00BB22F6">
        <w:rPr>
          <w:rFonts w:ascii="Arial" w:hAnsi="Arial" w:cs="Arial"/>
        </w:rPr>
        <w:t xml:space="preserve"> 18x27 nas cristas da 2ª e 5ª ondas acompanhadas de arruela plástica em cada linha de fixação, sendo previsto 5g de massa de fixação em cada prego entre a arruela e a telha. O recobrimento mínimo longitudinal é de 20cm.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</w:t>
      </w:r>
      <w:proofErr w:type="spellEnd"/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>imunizada</w:t>
      </w:r>
      <w:proofErr w:type="spell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1,2x1,0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4.2. Portas;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>4.3. Ferragens;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3"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</w:t>
      </w:r>
      <w:proofErr w:type="spellStart"/>
      <w:r w:rsidR="00A62A10" w:rsidRPr="00BB22F6">
        <w:rPr>
          <w:rFonts w:ascii="Arial" w:eastAsia="Times New Roman" w:hAnsi="Arial" w:cs="Arial"/>
          <w:color w:val="000000"/>
          <w:lang w:eastAsia="pt-BR"/>
        </w:rPr>
        <w:t>zincado</w:t>
      </w:r>
      <w:proofErr w:type="spellEnd"/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2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>s deverão ter espessura mínima de 3</w:t>
      </w:r>
      <w:r w:rsidR="006C2FBC" w:rsidRPr="00BB22F6">
        <w:rPr>
          <w:rFonts w:ascii="Arial" w:hAnsi="Arial" w:cs="Arial"/>
        </w:rPr>
        <w:t>mm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corante</w:t>
      </w:r>
      <w:r w:rsidR="00E67109" w:rsidRPr="00BB22F6">
        <w:rPr>
          <w:rFonts w:ascii="Arial" w:hAnsi="Arial" w:cs="Arial"/>
        </w:rPr>
        <w:t xml:space="preserve"> misturados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 xml:space="preserve">e paredes internas e </w:t>
      </w:r>
      <w:proofErr w:type="spellStart"/>
      <w:r w:rsidR="00BB49B3" w:rsidRPr="00BB22F6">
        <w:rPr>
          <w:rFonts w:ascii="Arial" w:hAnsi="Arial" w:cs="Arial"/>
        </w:rPr>
        <w:t>externas</w:t>
      </w:r>
      <w:r w:rsidR="00E91D6A" w:rsidRPr="00BB22F6">
        <w:rPr>
          <w:rFonts w:ascii="Arial" w:hAnsi="Arial" w:cs="Arial"/>
        </w:rPr>
        <w:t>receberão</w:t>
      </w:r>
      <w:proofErr w:type="spellEnd"/>
      <w:r w:rsidR="00E91D6A" w:rsidRPr="00BB22F6">
        <w:rPr>
          <w:rFonts w:ascii="Arial" w:hAnsi="Arial" w:cs="Arial"/>
        </w:rPr>
        <w:t xml:space="preserve">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serviços, será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9C2BD6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9C2BD6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9C2BD6">
        <w:rPr>
          <w:rFonts w:ascii="Arial" w:hAnsi="Arial" w:cs="Arial"/>
          <w:color w:val="00000A"/>
        </w:rPr>
        <w:t xml:space="preserve"> </w:t>
      </w:r>
      <w:proofErr w:type="spellStart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</w:t>
      </w:r>
      <w:proofErr w:type="spellEnd"/>
      <w:r w:rsidR="002E3B65">
        <w:rPr>
          <w:rFonts w:ascii="Arial" w:hAnsi="Arial" w:cs="Arial"/>
          <w:color w:val="00000A"/>
        </w:rPr>
        <w:t xml:space="preserve">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1A68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A68C8"/>
    <w:rsid w:val="001E7DB2"/>
    <w:rsid w:val="002162BB"/>
    <w:rsid w:val="00242C50"/>
    <w:rsid w:val="002A37E6"/>
    <w:rsid w:val="002E3B65"/>
    <w:rsid w:val="002E4507"/>
    <w:rsid w:val="002E7989"/>
    <w:rsid w:val="003A7523"/>
    <w:rsid w:val="00406607"/>
    <w:rsid w:val="00435766"/>
    <w:rsid w:val="00453974"/>
    <w:rsid w:val="004956D7"/>
    <w:rsid w:val="00500A75"/>
    <w:rsid w:val="00506810"/>
    <w:rsid w:val="00551340"/>
    <w:rsid w:val="00561688"/>
    <w:rsid w:val="005B285F"/>
    <w:rsid w:val="005B4532"/>
    <w:rsid w:val="00601241"/>
    <w:rsid w:val="0060200D"/>
    <w:rsid w:val="006C2FBC"/>
    <w:rsid w:val="006E40EC"/>
    <w:rsid w:val="00766F83"/>
    <w:rsid w:val="007A41BF"/>
    <w:rsid w:val="00811F04"/>
    <w:rsid w:val="00892246"/>
    <w:rsid w:val="0091506B"/>
    <w:rsid w:val="009A1001"/>
    <w:rsid w:val="009B18A1"/>
    <w:rsid w:val="009C2BD6"/>
    <w:rsid w:val="009E7473"/>
    <w:rsid w:val="00A0545E"/>
    <w:rsid w:val="00A618A0"/>
    <w:rsid w:val="00A62A10"/>
    <w:rsid w:val="00A91102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D5580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8C8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C2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2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862</Words>
  <Characters>4660</Characters>
  <Application>Microsoft Office Word</Application>
  <DocSecurity>0</DocSecurity>
  <Lines>38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2013-12-13T13:59:00Z</cp:lastPrinted>
  <dcterms:created xsi:type="dcterms:W3CDTF">2013-10-24T09:11:00Z</dcterms:created>
  <dcterms:modified xsi:type="dcterms:W3CDTF">2013-12-13T13:59:00Z</dcterms:modified>
</cp:coreProperties>
</file>