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67338D">
        <w:t>10/2014</w:t>
      </w:r>
    </w:p>
    <w:p w:rsidR="0036531C" w:rsidRPr="005E5653" w:rsidRDefault="0036531C" w:rsidP="0036531C">
      <w:pPr>
        <w:jc w:val="center"/>
      </w:pPr>
      <w:r w:rsidRPr="00467AE5">
        <w:t xml:space="preserve">(Processo Administrativo de Licitação nº </w:t>
      </w:r>
      <w:r w:rsidR="0067338D">
        <w:t>08/2014</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5E40EE"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01.606.852/0001-90</w:t>
      </w:r>
      <w:r w:rsidRPr="00416119">
        <w:rPr>
          <w:color w:val="000000"/>
          <w:sz w:val="22"/>
          <w:szCs w:val="22"/>
        </w:rPr>
        <w:t xml:space="preserve">, representado pelo Prefeito Municipal, Sr. </w:t>
      </w:r>
      <w:r w:rsidR="005E5653" w:rsidRPr="00416119">
        <w:rPr>
          <w:color w:val="000000"/>
          <w:sz w:val="22"/>
          <w:szCs w:val="22"/>
        </w:rPr>
        <w:t>Luiz Carlos Schmuler, por meio da Pregoeira</w:t>
      </w:r>
      <w:r w:rsidRPr="00416119">
        <w:rPr>
          <w:color w:val="000000"/>
          <w:sz w:val="22"/>
          <w:szCs w:val="22"/>
        </w:rPr>
        <w:t xml:space="preserve"> e sua Equipe de Apoio, comunica aos interessados que fará realizar licitação na modalidade PREGÃO PRESENCIAL </w:t>
      </w:r>
      <w:r w:rsidR="00E51DF0" w:rsidRPr="00416119">
        <w:rPr>
          <w:color w:val="000000"/>
          <w:sz w:val="22"/>
          <w:szCs w:val="22"/>
        </w:rPr>
        <w:t>que tem por objeto</w:t>
      </w:r>
      <w:r w:rsidR="005E40EE" w:rsidRPr="00416119">
        <w:rPr>
          <w:color w:val="000000"/>
          <w:sz w:val="22"/>
          <w:szCs w:val="22"/>
        </w:rPr>
        <w:t xml:space="preserve"> a </w:t>
      </w:r>
      <w:r w:rsidR="005E40EE" w:rsidRPr="00416119">
        <w:rPr>
          <w:b/>
          <w:color w:val="000000"/>
          <w:sz w:val="22"/>
          <w:szCs w:val="22"/>
          <w:u w:val="single"/>
        </w:rPr>
        <w:t xml:space="preserve">aquisição de </w:t>
      </w:r>
      <w:r w:rsidR="00B57240">
        <w:rPr>
          <w:b/>
          <w:color w:val="000000"/>
          <w:sz w:val="22"/>
          <w:szCs w:val="22"/>
          <w:u w:val="single"/>
        </w:rPr>
        <w:t>material de limpeza e utensílios para uso das secretarias municipais</w:t>
      </w:r>
      <w:r w:rsidR="00E330BA" w:rsidRPr="00416119">
        <w:rPr>
          <w:color w:val="000000"/>
          <w:sz w:val="22"/>
          <w:szCs w:val="22"/>
        </w:rPr>
        <w:t xml:space="preserve">. </w:t>
      </w:r>
      <w:r w:rsidR="00832E75" w:rsidRPr="00416119">
        <w:rPr>
          <w:color w:val="000000"/>
          <w:sz w:val="22"/>
          <w:szCs w:val="22"/>
        </w:rPr>
        <w:t xml:space="preserve">Os envelopes de "PROPOSTA" e "DOCUMENTAÇÃO" deverão ser entregues no Setor de Licitações, localizado na sede deste Município – Rua João Assink, 322, Centro. </w:t>
      </w:r>
      <w:r w:rsidR="005E40EE" w:rsidRPr="00416119">
        <w:rPr>
          <w:b/>
          <w:bCs/>
          <w:color w:val="000000"/>
          <w:sz w:val="22"/>
          <w:szCs w:val="22"/>
        </w:rPr>
        <w:t xml:space="preserve">O Credenciamento será feito a partir das </w:t>
      </w:r>
      <w:r w:rsidR="00B57240">
        <w:rPr>
          <w:b/>
          <w:bCs/>
          <w:color w:val="000000"/>
          <w:sz w:val="22"/>
          <w:szCs w:val="22"/>
          <w:u w:val="single"/>
        </w:rPr>
        <w:t>10</w:t>
      </w:r>
      <w:r w:rsidR="005E40EE" w:rsidRPr="00416119">
        <w:rPr>
          <w:b/>
          <w:bCs/>
          <w:color w:val="000000"/>
          <w:sz w:val="22"/>
          <w:szCs w:val="22"/>
          <w:u w:val="single"/>
        </w:rPr>
        <w:t>h</w:t>
      </w:r>
      <w:r w:rsidR="00B57240">
        <w:rPr>
          <w:b/>
          <w:bCs/>
          <w:color w:val="000000"/>
          <w:sz w:val="22"/>
          <w:szCs w:val="22"/>
          <w:u w:val="single"/>
        </w:rPr>
        <w:t>2</w:t>
      </w:r>
      <w:r w:rsidR="005E40EE" w:rsidRPr="00416119">
        <w:rPr>
          <w:b/>
          <w:bCs/>
          <w:color w:val="000000"/>
          <w:sz w:val="22"/>
          <w:szCs w:val="22"/>
          <w:u w:val="single"/>
        </w:rPr>
        <w:t>0min</w:t>
      </w:r>
      <w:r w:rsidR="005E40EE" w:rsidRPr="00416119">
        <w:rPr>
          <w:b/>
          <w:bCs/>
          <w:color w:val="000000"/>
          <w:sz w:val="22"/>
          <w:szCs w:val="22"/>
        </w:rPr>
        <w:t xml:space="preserve"> horas do </w:t>
      </w:r>
      <w:r w:rsidR="005E40EE" w:rsidRPr="00416119">
        <w:rPr>
          <w:b/>
          <w:bCs/>
          <w:color w:val="000000"/>
          <w:sz w:val="22"/>
          <w:szCs w:val="22"/>
          <w:u w:val="single"/>
        </w:rPr>
        <w:t>dia 2</w:t>
      </w:r>
      <w:r w:rsidR="00B57240">
        <w:rPr>
          <w:b/>
          <w:bCs/>
          <w:color w:val="000000"/>
          <w:sz w:val="22"/>
          <w:szCs w:val="22"/>
          <w:u w:val="single"/>
        </w:rPr>
        <w:t>8</w:t>
      </w:r>
      <w:r w:rsidR="005E40EE" w:rsidRPr="00416119">
        <w:rPr>
          <w:b/>
          <w:bCs/>
          <w:color w:val="000000"/>
          <w:sz w:val="22"/>
          <w:szCs w:val="22"/>
          <w:u w:val="single"/>
        </w:rPr>
        <w:t>.0</w:t>
      </w:r>
      <w:r w:rsidR="00B57240">
        <w:rPr>
          <w:b/>
          <w:bCs/>
          <w:color w:val="000000"/>
          <w:sz w:val="22"/>
          <w:szCs w:val="22"/>
          <w:u w:val="single"/>
        </w:rPr>
        <w:t>2</w:t>
      </w:r>
      <w:r w:rsidR="005E40EE" w:rsidRPr="00416119">
        <w:rPr>
          <w:b/>
          <w:bCs/>
          <w:color w:val="000000"/>
          <w:sz w:val="22"/>
          <w:szCs w:val="22"/>
          <w:u w:val="single"/>
        </w:rPr>
        <w:t>.</w:t>
      </w:r>
      <w:r w:rsidR="00B57240">
        <w:rPr>
          <w:b/>
          <w:bCs/>
          <w:color w:val="000000"/>
          <w:sz w:val="22"/>
          <w:szCs w:val="22"/>
          <w:u w:val="single"/>
        </w:rPr>
        <w:t>2014</w:t>
      </w:r>
      <w:r w:rsidR="005E40EE" w:rsidRPr="00416119">
        <w:rPr>
          <w:b/>
          <w:bCs/>
          <w:color w:val="000000"/>
          <w:sz w:val="22"/>
          <w:szCs w:val="22"/>
        </w:rPr>
        <w:t xml:space="preserve">. Abertura da sessão será às </w:t>
      </w:r>
      <w:r w:rsidR="00B57240">
        <w:rPr>
          <w:b/>
          <w:bCs/>
          <w:color w:val="000000"/>
          <w:sz w:val="22"/>
          <w:szCs w:val="22"/>
        </w:rPr>
        <w:t>10</w:t>
      </w:r>
      <w:r w:rsidR="005E40EE" w:rsidRPr="00416119">
        <w:rPr>
          <w:b/>
          <w:bCs/>
          <w:color w:val="000000"/>
          <w:sz w:val="22"/>
          <w:szCs w:val="22"/>
        </w:rPr>
        <w:t>h</w:t>
      </w:r>
      <w:r w:rsidR="00B57240">
        <w:rPr>
          <w:b/>
          <w:bCs/>
          <w:color w:val="000000"/>
          <w:sz w:val="22"/>
          <w:szCs w:val="22"/>
        </w:rPr>
        <w:t>3</w:t>
      </w:r>
      <w:r w:rsidR="005E40EE" w:rsidRPr="00416119">
        <w:rPr>
          <w:b/>
          <w:bCs/>
          <w:color w:val="000000"/>
          <w:sz w:val="22"/>
          <w:szCs w:val="22"/>
        </w:rPr>
        <w:t>0min do mesmo dia.</w:t>
      </w:r>
      <w:r w:rsidRPr="00416119">
        <w:rPr>
          <w:color w:val="000000"/>
          <w:sz w:val="22"/>
          <w:szCs w:val="22"/>
        </w:rPr>
        <w:t xml:space="preserve"> A presente licitaçãoserá do tipo</w:t>
      </w:r>
      <w:r w:rsidRPr="00416119">
        <w:rPr>
          <w:color w:val="000000"/>
          <w:sz w:val="22"/>
          <w:szCs w:val="22"/>
          <w:u w:val="single"/>
        </w:rPr>
        <w:t xml:space="preserve"> MENOR PREÇO </w:t>
      </w:r>
      <w:r w:rsidR="005E40EE" w:rsidRPr="00416119">
        <w:rPr>
          <w:color w:val="000000"/>
          <w:sz w:val="22"/>
          <w:szCs w:val="22"/>
          <w:u w:val="single"/>
        </w:rPr>
        <w:t>POR ITEM</w:t>
      </w:r>
      <w:r w:rsidRPr="00416119">
        <w:rPr>
          <w:color w:val="000000"/>
          <w:sz w:val="22"/>
          <w:szCs w:val="22"/>
        </w:rPr>
        <w:t>, consoante as condições e</w:t>
      </w:r>
      <w:r w:rsidR="002500BD" w:rsidRPr="00416119">
        <w:rPr>
          <w:color w:val="000000"/>
          <w:sz w:val="22"/>
          <w:szCs w:val="22"/>
        </w:rPr>
        <w:t xml:space="preserve">statuídas neste Edital, e </w:t>
      </w:r>
      <w:r w:rsidRPr="00416119">
        <w:rPr>
          <w:color w:val="000000"/>
          <w:sz w:val="22"/>
          <w:szCs w:val="22"/>
        </w:rPr>
        <w:t xml:space="preserve">será regida pela Lei </w:t>
      </w:r>
      <w:r w:rsidR="002500BD" w:rsidRPr="00416119">
        <w:rPr>
          <w:color w:val="000000"/>
          <w:sz w:val="22"/>
          <w:szCs w:val="22"/>
        </w:rPr>
        <w:t xml:space="preserve">Federal </w:t>
      </w:r>
      <w:r w:rsidRPr="00416119">
        <w:rPr>
          <w:color w:val="000000"/>
          <w:sz w:val="22"/>
          <w:szCs w:val="22"/>
        </w:rPr>
        <w:t>n.º 10.520</w:t>
      </w:r>
      <w:r w:rsidR="002500BD" w:rsidRPr="00416119">
        <w:rPr>
          <w:color w:val="000000"/>
          <w:sz w:val="22"/>
          <w:szCs w:val="22"/>
        </w:rPr>
        <w:t>/</w:t>
      </w:r>
      <w:r w:rsidRPr="00416119">
        <w:rPr>
          <w:color w:val="000000"/>
          <w:sz w:val="22"/>
          <w:szCs w:val="22"/>
        </w:rPr>
        <w:t>2002</w:t>
      </w:r>
      <w:r w:rsidR="002500BD" w:rsidRPr="00416119">
        <w:rPr>
          <w:color w:val="000000"/>
          <w:sz w:val="22"/>
          <w:szCs w:val="22"/>
        </w:rPr>
        <w:t>, bem como pela Lei Federal n.º 8.666/93</w:t>
      </w:r>
      <w:r w:rsidRPr="00416119">
        <w:rPr>
          <w:color w:val="000000"/>
          <w:sz w:val="22"/>
          <w:szCs w:val="22"/>
        </w:rPr>
        <w:t>, nos casos omissos.</w:t>
      </w:r>
      <w:r w:rsidR="00832E75" w:rsidRPr="00416119">
        <w:rPr>
          <w:color w:val="000000"/>
          <w:sz w:val="22"/>
          <w:szCs w:val="22"/>
        </w:rPr>
        <w:t>Os interessados na aquisição do Edital e seus anexos em via impressa deverão apresentar comprovante de depósito bancário no valor de R$ 5,00 (cinco reais), em nome da</w:t>
      </w:r>
      <w:r w:rsidR="00832E75" w:rsidRPr="005E40EE">
        <w:rPr>
          <w:color w:val="000000"/>
          <w:sz w:val="22"/>
          <w:szCs w:val="22"/>
        </w:rPr>
        <w:t xml:space="preserve"> Prefeitura Municipal de Bocaina do Sul, conta-corrente nº 545.746-7, agência 5215-9, do Banco do Brasil, ou poderão adquirir gratuitamente, em via digital, </w:t>
      </w:r>
      <w:r w:rsidR="00832E75" w:rsidRPr="005E40EE">
        <w:rPr>
          <w:sz w:val="22"/>
          <w:szCs w:val="22"/>
        </w:rPr>
        <w:t xml:space="preserve">junto ao sítio </w:t>
      </w:r>
      <w:hyperlink r:id="rId8" w:history="1">
        <w:r w:rsidR="00832E75" w:rsidRPr="005E40EE">
          <w:rPr>
            <w:rStyle w:val="Hyperlink"/>
            <w:sz w:val="22"/>
            <w:szCs w:val="22"/>
          </w:rPr>
          <w:t>http://www.bocaina.sc.gov.br</w:t>
        </w:r>
      </w:hyperlink>
      <w:r w:rsidR="00832E75" w:rsidRPr="005E40EE">
        <w:rPr>
          <w:sz w:val="22"/>
          <w:szCs w:val="22"/>
        </w:rPr>
        <w:t xml:space="preserve">. Impugnações ou questionamentos acerca do edital, inclusive os de ordem técnica, serão respondidos pela Pregoeira exclusivamente por meio eletrônico por meio do endereço </w:t>
      </w:r>
      <w:hyperlink r:id="rId9" w:history="1">
        <w:r w:rsidR="00832E75" w:rsidRPr="005E40EE">
          <w:rPr>
            <w:rStyle w:val="Hyperlink"/>
            <w:sz w:val="22"/>
            <w:szCs w:val="22"/>
          </w:rPr>
          <w:t>licitacao@bocaina.sc.gov.br</w:t>
        </w:r>
      </w:hyperlink>
      <w:r w:rsidR="00832E75" w:rsidRPr="005E40EE">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5E40EE">
          <w:rPr>
            <w:rStyle w:val="Hyperlink"/>
            <w:sz w:val="22"/>
            <w:szCs w:val="22"/>
          </w:rPr>
          <w:t>http://www.bocaina.sc.gov.br</w:t>
        </w:r>
      </w:hyperlink>
      <w:r w:rsidR="00832E75" w:rsidRPr="005E40EE">
        <w:rPr>
          <w:sz w:val="22"/>
          <w:szCs w:val="22"/>
        </w:rPr>
        <w:t xml:space="preserve"> para obter informações sobre esta licitação.</w:t>
      </w:r>
    </w:p>
    <w:p w:rsidR="006E27BB" w:rsidRPr="005E40EE" w:rsidRDefault="006E27BB">
      <w:pPr>
        <w:widowControl w:val="0"/>
        <w:autoSpaceDE w:val="0"/>
        <w:autoSpaceDN w:val="0"/>
        <w:adjustRightInd w:val="0"/>
        <w:jc w:val="both"/>
        <w:rPr>
          <w:color w:val="000000"/>
          <w:sz w:val="22"/>
          <w:szCs w:val="22"/>
        </w:rPr>
      </w:pPr>
    </w:p>
    <w:p w:rsidR="006E27BB" w:rsidRPr="005E40EE" w:rsidRDefault="006E27BB">
      <w:pPr>
        <w:widowControl w:val="0"/>
        <w:autoSpaceDE w:val="0"/>
        <w:autoSpaceDN w:val="0"/>
        <w:adjustRightInd w:val="0"/>
        <w:jc w:val="both"/>
        <w:rPr>
          <w:sz w:val="22"/>
          <w:szCs w:val="22"/>
        </w:rPr>
      </w:pPr>
      <w:r w:rsidRPr="005E40EE">
        <w:rPr>
          <w:b/>
          <w:bCs/>
          <w:color w:val="000000"/>
          <w:sz w:val="22"/>
          <w:szCs w:val="22"/>
        </w:rPr>
        <w:t>1 - DO OBJETO</w:t>
      </w:r>
    </w:p>
    <w:p w:rsidR="006E27BB" w:rsidRPr="005E40EE"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5E40EE">
        <w:rPr>
          <w:sz w:val="22"/>
          <w:szCs w:val="22"/>
        </w:rPr>
        <w:t xml:space="preserve">1.1 – A presente licitação tem por objeto a </w:t>
      </w:r>
      <w:r w:rsidR="00E02547" w:rsidRPr="005E40EE">
        <w:rPr>
          <w:color w:val="000000"/>
          <w:sz w:val="22"/>
          <w:szCs w:val="22"/>
        </w:rPr>
        <w:t xml:space="preserve">aquisição </w:t>
      </w:r>
      <w:r w:rsidR="00744DF6" w:rsidRPr="005E40EE">
        <w:rPr>
          <w:b/>
          <w:i/>
          <w:iCs/>
          <w:sz w:val="22"/>
          <w:szCs w:val="22"/>
        </w:rPr>
        <w:t>“</w:t>
      </w:r>
      <w:r w:rsidR="00B57240" w:rsidRPr="00416119">
        <w:rPr>
          <w:b/>
          <w:color w:val="000000"/>
          <w:sz w:val="22"/>
          <w:szCs w:val="22"/>
          <w:u w:val="single"/>
        </w:rPr>
        <w:t xml:space="preserve">aquisição de </w:t>
      </w:r>
      <w:r w:rsidR="00B57240">
        <w:rPr>
          <w:b/>
          <w:color w:val="000000"/>
          <w:sz w:val="22"/>
          <w:szCs w:val="22"/>
          <w:u w:val="single"/>
        </w:rPr>
        <w:t>material de limpeza e utensílios para uso das secretarias municipais</w:t>
      </w:r>
      <w:r w:rsidR="00F57162" w:rsidRPr="005E40EE">
        <w:rPr>
          <w:b/>
          <w:sz w:val="22"/>
          <w:szCs w:val="22"/>
        </w:rPr>
        <w:t>”</w:t>
      </w:r>
      <w:r w:rsidR="00E51DF0" w:rsidRPr="005E40EE">
        <w:rPr>
          <w:color w:val="000000"/>
          <w:sz w:val="22"/>
          <w:szCs w:val="22"/>
        </w:rPr>
        <w:t xml:space="preserve">, </w:t>
      </w:r>
      <w:r w:rsidRPr="005E40EE">
        <w:rPr>
          <w:sz w:val="22"/>
          <w:szCs w:val="22"/>
        </w:rPr>
        <w:t xml:space="preserve">de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1"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2"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3"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5"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a impugnação do edital, </w:t>
      </w:r>
      <w:r w:rsidR="004A2A4D" w:rsidRPr="00734C9D">
        <w:rPr>
          <w:sz w:val="22"/>
          <w:szCs w:val="22"/>
        </w:rPr>
        <w:t xml:space="preserve">será comunicada a decisão por meio do sítio </w:t>
      </w:r>
      <w:hyperlink r:id="rId16"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2014</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3774EF">
        <w:rPr>
          <w:color w:val="000000"/>
          <w:sz w:val="22"/>
          <w:szCs w:val="22"/>
        </w:rPr>
        <w:t>2014</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C02C6B" w:rsidTr="001576AD">
        <w:tc>
          <w:tcPr>
            <w:tcW w:w="1242" w:type="dxa"/>
          </w:tcPr>
          <w:p w:rsidR="00064FEE" w:rsidRPr="00C02C6B" w:rsidRDefault="00064FEE" w:rsidP="000A1BA0">
            <w:pPr>
              <w:jc w:val="center"/>
            </w:pPr>
            <w:r w:rsidRPr="00C02C6B">
              <w:t>Secretaria</w:t>
            </w:r>
          </w:p>
        </w:tc>
        <w:tc>
          <w:tcPr>
            <w:tcW w:w="1276" w:type="dxa"/>
          </w:tcPr>
          <w:p w:rsidR="00064FEE" w:rsidRPr="00C02C6B" w:rsidRDefault="00F61D8A" w:rsidP="000A1BA0">
            <w:pPr>
              <w:jc w:val="center"/>
            </w:pPr>
            <w:r>
              <w:t>Có</w:t>
            </w:r>
            <w:r w:rsidR="00064FEE" w:rsidRPr="00C02C6B">
              <w:t>d</w:t>
            </w:r>
            <w:r>
              <w:t>.</w:t>
            </w:r>
          </w:p>
        </w:tc>
        <w:tc>
          <w:tcPr>
            <w:tcW w:w="1985" w:type="dxa"/>
          </w:tcPr>
          <w:p w:rsidR="00064FEE" w:rsidRPr="00C02C6B" w:rsidRDefault="00064FEE" w:rsidP="000A1BA0">
            <w:pPr>
              <w:jc w:val="center"/>
            </w:pPr>
            <w:r w:rsidRPr="00C02C6B">
              <w:t>Um Orç</w:t>
            </w:r>
          </w:p>
        </w:tc>
        <w:tc>
          <w:tcPr>
            <w:tcW w:w="2551" w:type="dxa"/>
          </w:tcPr>
          <w:p w:rsidR="00064FEE" w:rsidRPr="00C02C6B" w:rsidRDefault="00064FEE" w:rsidP="001576AD">
            <w:pPr>
              <w:jc w:val="center"/>
            </w:pPr>
            <w:r w:rsidRPr="00C02C6B">
              <w:t>Elemento</w:t>
            </w:r>
          </w:p>
        </w:tc>
        <w:tc>
          <w:tcPr>
            <w:tcW w:w="2126" w:type="dxa"/>
          </w:tcPr>
          <w:p w:rsidR="00064FEE" w:rsidRPr="00C02C6B" w:rsidRDefault="00064FEE" w:rsidP="000A1BA0">
            <w:pPr>
              <w:jc w:val="center"/>
            </w:pPr>
            <w:r w:rsidRPr="00064FEE">
              <w:rPr>
                <w:b/>
                <w:sz w:val="22"/>
                <w:szCs w:val="22"/>
              </w:rPr>
              <w:t>Saldo Dotação</w:t>
            </w:r>
          </w:p>
        </w:tc>
      </w:tr>
      <w:tr w:rsidR="001576AD" w:rsidRPr="00C02C6B" w:rsidTr="001576AD">
        <w:tc>
          <w:tcPr>
            <w:tcW w:w="1242" w:type="dxa"/>
          </w:tcPr>
          <w:p w:rsidR="001576AD" w:rsidRPr="00BF3BB0" w:rsidRDefault="001576AD" w:rsidP="00BD20B8">
            <w:pPr>
              <w:spacing w:before="100" w:beforeAutospacing="1" w:after="100" w:afterAutospacing="1"/>
              <w:ind w:right="360"/>
              <w:jc w:val="both"/>
            </w:pPr>
            <w:r w:rsidRPr="00BF3BB0">
              <w:rPr>
                <w:sz w:val="25"/>
                <w:szCs w:val="25"/>
              </w:rPr>
              <w:t> 06</w:t>
            </w:r>
          </w:p>
        </w:tc>
        <w:tc>
          <w:tcPr>
            <w:tcW w:w="1276" w:type="dxa"/>
          </w:tcPr>
          <w:p w:rsidR="001576AD" w:rsidRPr="00BF3BB0" w:rsidRDefault="001576AD" w:rsidP="00BD20B8">
            <w:pPr>
              <w:spacing w:before="100" w:beforeAutospacing="1" w:after="100" w:afterAutospacing="1"/>
              <w:ind w:right="-108"/>
              <w:jc w:val="center"/>
            </w:pPr>
            <w:r w:rsidRPr="00BF3BB0">
              <w:rPr>
                <w:sz w:val="25"/>
                <w:szCs w:val="25"/>
              </w:rPr>
              <w:t>0301</w:t>
            </w:r>
          </w:p>
        </w:tc>
        <w:tc>
          <w:tcPr>
            <w:tcW w:w="1985" w:type="dxa"/>
          </w:tcPr>
          <w:p w:rsidR="001576AD" w:rsidRPr="00BF3BB0" w:rsidRDefault="001576AD" w:rsidP="00BD20B8">
            <w:pPr>
              <w:spacing w:before="100" w:beforeAutospacing="1" w:after="100" w:afterAutospacing="1"/>
              <w:ind w:right="-108"/>
              <w:jc w:val="center"/>
            </w:pPr>
            <w:r w:rsidRPr="00BF3BB0">
              <w:rPr>
                <w:sz w:val="25"/>
                <w:szCs w:val="25"/>
              </w:rPr>
              <w:t>2006</w:t>
            </w:r>
          </w:p>
        </w:tc>
        <w:tc>
          <w:tcPr>
            <w:tcW w:w="2551" w:type="dxa"/>
          </w:tcPr>
          <w:p w:rsidR="001576AD" w:rsidRPr="00BF3BB0" w:rsidRDefault="001576AD" w:rsidP="001576AD">
            <w:pPr>
              <w:tabs>
                <w:tab w:val="left" w:pos="2335"/>
              </w:tabs>
              <w:spacing w:before="100" w:beforeAutospacing="1" w:after="100" w:afterAutospacing="1"/>
              <w:jc w:val="center"/>
            </w:pPr>
            <w:r w:rsidRPr="00BF3BB0">
              <w:rPr>
                <w:sz w:val="25"/>
                <w:szCs w:val="25"/>
              </w:rPr>
              <w:t>309030</w:t>
            </w:r>
          </w:p>
        </w:tc>
        <w:tc>
          <w:tcPr>
            <w:tcW w:w="2126" w:type="dxa"/>
          </w:tcPr>
          <w:p w:rsidR="001576AD" w:rsidRPr="00BF3BB0" w:rsidRDefault="001576AD" w:rsidP="00BD20B8">
            <w:pPr>
              <w:spacing w:before="100" w:beforeAutospacing="1" w:after="100" w:afterAutospacing="1"/>
              <w:jc w:val="right"/>
            </w:pPr>
            <w:r w:rsidRPr="00BF3BB0">
              <w:rPr>
                <w:sz w:val="25"/>
                <w:szCs w:val="25"/>
              </w:rPr>
              <w:t xml:space="preserve">60.000,00 </w:t>
            </w:r>
          </w:p>
        </w:tc>
      </w:tr>
      <w:tr w:rsidR="001576AD" w:rsidRPr="00C02C6B" w:rsidTr="001576AD">
        <w:tc>
          <w:tcPr>
            <w:tcW w:w="1242" w:type="dxa"/>
          </w:tcPr>
          <w:p w:rsidR="001576AD" w:rsidRPr="00BF3BB0" w:rsidRDefault="001576AD" w:rsidP="00BD20B8">
            <w:pPr>
              <w:spacing w:before="100" w:beforeAutospacing="1" w:after="100" w:afterAutospacing="1"/>
              <w:ind w:right="360"/>
              <w:jc w:val="both"/>
            </w:pPr>
            <w:r w:rsidRPr="00BF3BB0">
              <w:rPr>
                <w:sz w:val="25"/>
                <w:szCs w:val="25"/>
              </w:rPr>
              <w:t> 81</w:t>
            </w:r>
          </w:p>
        </w:tc>
        <w:tc>
          <w:tcPr>
            <w:tcW w:w="1276" w:type="dxa"/>
          </w:tcPr>
          <w:p w:rsidR="001576AD" w:rsidRPr="00BF3BB0" w:rsidRDefault="001576AD" w:rsidP="00BD20B8">
            <w:pPr>
              <w:spacing w:before="100" w:beforeAutospacing="1" w:after="100" w:afterAutospacing="1"/>
              <w:ind w:right="-108"/>
              <w:jc w:val="center"/>
            </w:pPr>
            <w:r w:rsidRPr="00BF3BB0">
              <w:rPr>
                <w:sz w:val="25"/>
                <w:szCs w:val="25"/>
              </w:rPr>
              <w:t>0601</w:t>
            </w:r>
          </w:p>
        </w:tc>
        <w:tc>
          <w:tcPr>
            <w:tcW w:w="1985" w:type="dxa"/>
          </w:tcPr>
          <w:p w:rsidR="001576AD" w:rsidRPr="00BF3BB0" w:rsidRDefault="001576AD" w:rsidP="00BD20B8">
            <w:pPr>
              <w:spacing w:before="100" w:beforeAutospacing="1" w:after="100" w:afterAutospacing="1"/>
              <w:ind w:right="-108"/>
              <w:jc w:val="center"/>
            </w:pPr>
            <w:r w:rsidRPr="00BF3BB0">
              <w:rPr>
                <w:sz w:val="25"/>
                <w:szCs w:val="25"/>
              </w:rPr>
              <w:t>2029</w:t>
            </w:r>
          </w:p>
        </w:tc>
        <w:tc>
          <w:tcPr>
            <w:tcW w:w="2551" w:type="dxa"/>
          </w:tcPr>
          <w:p w:rsidR="001576AD" w:rsidRPr="00BF3BB0" w:rsidRDefault="001576AD" w:rsidP="001576AD">
            <w:pPr>
              <w:tabs>
                <w:tab w:val="left" w:pos="1323"/>
              </w:tabs>
              <w:spacing w:before="100" w:beforeAutospacing="1" w:after="100" w:afterAutospacing="1"/>
              <w:ind w:right="34"/>
              <w:jc w:val="center"/>
            </w:pPr>
            <w:r w:rsidRPr="00BF3BB0">
              <w:rPr>
                <w:sz w:val="25"/>
                <w:szCs w:val="25"/>
              </w:rPr>
              <w:t>339030</w:t>
            </w:r>
          </w:p>
        </w:tc>
        <w:tc>
          <w:tcPr>
            <w:tcW w:w="2126" w:type="dxa"/>
          </w:tcPr>
          <w:p w:rsidR="001576AD" w:rsidRPr="00BF3BB0" w:rsidRDefault="001576AD" w:rsidP="00BD20B8">
            <w:pPr>
              <w:spacing w:before="100" w:beforeAutospacing="1" w:after="100" w:afterAutospacing="1"/>
              <w:jc w:val="right"/>
            </w:pPr>
            <w:r w:rsidRPr="00BF3BB0">
              <w:rPr>
                <w:sz w:val="25"/>
                <w:szCs w:val="25"/>
              </w:rPr>
              <w:t xml:space="preserve">4.000,00 </w:t>
            </w:r>
          </w:p>
        </w:tc>
      </w:tr>
      <w:tr w:rsidR="001576AD" w:rsidTr="001576AD">
        <w:tc>
          <w:tcPr>
            <w:tcW w:w="1242" w:type="dxa"/>
          </w:tcPr>
          <w:p w:rsidR="001576AD" w:rsidRPr="00BF3BB0" w:rsidRDefault="001576AD" w:rsidP="00BD20B8">
            <w:pPr>
              <w:spacing w:before="100" w:beforeAutospacing="1" w:after="100" w:afterAutospacing="1"/>
              <w:ind w:right="360"/>
              <w:jc w:val="both"/>
            </w:pPr>
            <w:r w:rsidRPr="00BF3BB0">
              <w:rPr>
                <w:sz w:val="25"/>
                <w:szCs w:val="25"/>
              </w:rPr>
              <w:t> 02</w:t>
            </w:r>
          </w:p>
        </w:tc>
        <w:tc>
          <w:tcPr>
            <w:tcW w:w="1276" w:type="dxa"/>
          </w:tcPr>
          <w:p w:rsidR="001576AD" w:rsidRPr="00BF3BB0" w:rsidRDefault="001576AD" w:rsidP="00BD20B8">
            <w:pPr>
              <w:spacing w:before="100" w:beforeAutospacing="1" w:after="100" w:afterAutospacing="1"/>
              <w:ind w:right="-108"/>
              <w:jc w:val="center"/>
            </w:pPr>
            <w:r w:rsidRPr="00BF3BB0">
              <w:rPr>
                <w:sz w:val="25"/>
                <w:szCs w:val="25"/>
              </w:rPr>
              <w:t>0201</w:t>
            </w:r>
          </w:p>
        </w:tc>
        <w:tc>
          <w:tcPr>
            <w:tcW w:w="1985" w:type="dxa"/>
          </w:tcPr>
          <w:p w:rsidR="001576AD" w:rsidRPr="00BF3BB0" w:rsidRDefault="001576AD" w:rsidP="00BD20B8">
            <w:pPr>
              <w:spacing w:before="100" w:beforeAutospacing="1" w:after="100" w:afterAutospacing="1"/>
              <w:ind w:right="-108"/>
              <w:jc w:val="center"/>
            </w:pPr>
            <w:r>
              <w:rPr>
                <w:sz w:val="25"/>
                <w:szCs w:val="25"/>
              </w:rPr>
              <w:t>2</w:t>
            </w:r>
            <w:r w:rsidRPr="00BF3BB0">
              <w:rPr>
                <w:sz w:val="25"/>
                <w:szCs w:val="25"/>
              </w:rPr>
              <w:t>004</w:t>
            </w:r>
          </w:p>
        </w:tc>
        <w:tc>
          <w:tcPr>
            <w:tcW w:w="2551" w:type="dxa"/>
          </w:tcPr>
          <w:p w:rsidR="001576AD" w:rsidRPr="00BF3BB0" w:rsidRDefault="001576AD" w:rsidP="001576AD">
            <w:pPr>
              <w:tabs>
                <w:tab w:val="left" w:pos="1323"/>
              </w:tabs>
              <w:spacing w:before="100" w:beforeAutospacing="1" w:after="100" w:afterAutospacing="1"/>
              <w:ind w:right="34"/>
              <w:jc w:val="center"/>
            </w:pPr>
            <w:r w:rsidRPr="00BF3BB0">
              <w:rPr>
                <w:sz w:val="25"/>
                <w:szCs w:val="25"/>
              </w:rPr>
              <w:t>339030</w:t>
            </w:r>
          </w:p>
        </w:tc>
        <w:tc>
          <w:tcPr>
            <w:tcW w:w="2126" w:type="dxa"/>
          </w:tcPr>
          <w:p w:rsidR="001576AD" w:rsidRPr="00BF3BB0" w:rsidRDefault="001576AD" w:rsidP="00BD20B8">
            <w:pPr>
              <w:spacing w:before="100" w:beforeAutospacing="1" w:after="100" w:afterAutospacing="1"/>
              <w:jc w:val="right"/>
            </w:pPr>
            <w:r w:rsidRPr="00BF3BB0">
              <w:rPr>
                <w:sz w:val="25"/>
                <w:szCs w:val="25"/>
              </w:rPr>
              <w:t xml:space="preserve">35.000,00 </w:t>
            </w:r>
          </w:p>
        </w:tc>
      </w:tr>
      <w:tr w:rsidR="001576AD" w:rsidTr="001576AD">
        <w:tc>
          <w:tcPr>
            <w:tcW w:w="1242" w:type="dxa"/>
          </w:tcPr>
          <w:p w:rsidR="001576AD" w:rsidRPr="00BF3BB0" w:rsidRDefault="001576AD" w:rsidP="00BD20B8">
            <w:pPr>
              <w:spacing w:before="100" w:beforeAutospacing="1" w:after="100" w:afterAutospacing="1"/>
              <w:ind w:right="360"/>
              <w:jc w:val="both"/>
              <w:rPr>
                <w:sz w:val="25"/>
                <w:szCs w:val="25"/>
              </w:rPr>
            </w:pPr>
            <w:r>
              <w:rPr>
                <w:sz w:val="25"/>
                <w:szCs w:val="25"/>
              </w:rPr>
              <w:t>145</w:t>
            </w:r>
          </w:p>
        </w:tc>
        <w:tc>
          <w:tcPr>
            <w:tcW w:w="1276" w:type="dxa"/>
          </w:tcPr>
          <w:p w:rsidR="001576AD" w:rsidRPr="00BF3BB0" w:rsidRDefault="001576AD" w:rsidP="00BD20B8">
            <w:pPr>
              <w:spacing w:before="100" w:beforeAutospacing="1" w:after="100" w:afterAutospacing="1"/>
              <w:ind w:right="-108"/>
              <w:jc w:val="center"/>
              <w:rPr>
                <w:sz w:val="25"/>
                <w:szCs w:val="25"/>
              </w:rPr>
            </w:pPr>
            <w:r>
              <w:rPr>
                <w:sz w:val="25"/>
                <w:szCs w:val="25"/>
              </w:rPr>
              <w:t>1001</w:t>
            </w:r>
          </w:p>
        </w:tc>
        <w:tc>
          <w:tcPr>
            <w:tcW w:w="1985" w:type="dxa"/>
          </w:tcPr>
          <w:p w:rsidR="001576AD" w:rsidRPr="00BF3BB0" w:rsidRDefault="001576AD" w:rsidP="00BD20B8">
            <w:pPr>
              <w:spacing w:before="100" w:beforeAutospacing="1" w:after="100" w:afterAutospacing="1"/>
              <w:ind w:right="-108"/>
              <w:jc w:val="center"/>
              <w:rPr>
                <w:sz w:val="25"/>
                <w:szCs w:val="25"/>
              </w:rPr>
            </w:pPr>
            <w:r>
              <w:rPr>
                <w:sz w:val="25"/>
                <w:szCs w:val="25"/>
              </w:rPr>
              <w:t>2057</w:t>
            </w:r>
          </w:p>
        </w:tc>
        <w:tc>
          <w:tcPr>
            <w:tcW w:w="2551" w:type="dxa"/>
          </w:tcPr>
          <w:p w:rsidR="001576AD" w:rsidRPr="00BF3BB0" w:rsidRDefault="001576AD" w:rsidP="001576AD">
            <w:pPr>
              <w:tabs>
                <w:tab w:val="left" w:pos="1323"/>
              </w:tabs>
              <w:spacing w:before="100" w:beforeAutospacing="1" w:after="100" w:afterAutospacing="1"/>
              <w:ind w:right="34"/>
              <w:jc w:val="center"/>
              <w:rPr>
                <w:sz w:val="25"/>
                <w:szCs w:val="25"/>
              </w:rPr>
            </w:pPr>
            <w:r>
              <w:rPr>
                <w:sz w:val="25"/>
                <w:szCs w:val="25"/>
              </w:rPr>
              <w:t>339030</w:t>
            </w:r>
          </w:p>
        </w:tc>
        <w:tc>
          <w:tcPr>
            <w:tcW w:w="2126" w:type="dxa"/>
          </w:tcPr>
          <w:p w:rsidR="001576AD" w:rsidRPr="00BF3BB0" w:rsidRDefault="001576AD" w:rsidP="00BD20B8">
            <w:pPr>
              <w:spacing w:before="100" w:beforeAutospacing="1" w:after="100" w:afterAutospacing="1"/>
              <w:jc w:val="right"/>
              <w:rPr>
                <w:sz w:val="25"/>
                <w:szCs w:val="25"/>
              </w:rPr>
            </w:pPr>
            <w:r>
              <w:rPr>
                <w:sz w:val="25"/>
                <w:szCs w:val="25"/>
              </w:rPr>
              <w:t>10.000,00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146</w:t>
            </w:r>
          </w:p>
        </w:tc>
        <w:tc>
          <w:tcPr>
            <w:tcW w:w="1276" w:type="dxa"/>
          </w:tcPr>
          <w:p w:rsidR="001576AD" w:rsidRPr="00BF3BB0" w:rsidRDefault="001576AD" w:rsidP="00BD20B8">
            <w:pPr>
              <w:spacing w:before="100" w:beforeAutospacing="1" w:after="100" w:afterAutospacing="1"/>
              <w:ind w:right="-108"/>
              <w:jc w:val="center"/>
              <w:rPr>
                <w:sz w:val="25"/>
                <w:szCs w:val="25"/>
              </w:rPr>
            </w:pPr>
            <w:r>
              <w:rPr>
                <w:sz w:val="25"/>
                <w:szCs w:val="25"/>
              </w:rPr>
              <w:t>1001</w:t>
            </w:r>
          </w:p>
        </w:tc>
        <w:tc>
          <w:tcPr>
            <w:tcW w:w="1985" w:type="dxa"/>
          </w:tcPr>
          <w:p w:rsidR="001576AD" w:rsidRPr="00BF3BB0" w:rsidRDefault="001576AD" w:rsidP="00BD20B8">
            <w:pPr>
              <w:spacing w:before="100" w:beforeAutospacing="1" w:after="100" w:afterAutospacing="1"/>
              <w:ind w:right="-108"/>
              <w:jc w:val="center"/>
              <w:rPr>
                <w:sz w:val="25"/>
                <w:szCs w:val="25"/>
              </w:rPr>
            </w:pPr>
            <w:r>
              <w:rPr>
                <w:sz w:val="25"/>
                <w:szCs w:val="25"/>
              </w:rPr>
              <w:t>2057</w:t>
            </w:r>
          </w:p>
        </w:tc>
        <w:tc>
          <w:tcPr>
            <w:tcW w:w="2551" w:type="dxa"/>
          </w:tcPr>
          <w:p w:rsidR="001576AD" w:rsidRPr="00BF3BB0" w:rsidRDefault="001576AD" w:rsidP="001576AD">
            <w:pPr>
              <w:tabs>
                <w:tab w:val="left" w:pos="1323"/>
              </w:tabs>
              <w:spacing w:before="100" w:beforeAutospacing="1" w:after="100" w:afterAutospacing="1"/>
              <w:ind w:right="34"/>
              <w:jc w:val="center"/>
              <w:rPr>
                <w:sz w:val="25"/>
                <w:szCs w:val="25"/>
              </w:rPr>
            </w:pPr>
            <w:r>
              <w:rPr>
                <w:sz w:val="25"/>
                <w:szCs w:val="25"/>
              </w:rPr>
              <w:t>449030</w:t>
            </w:r>
          </w:p>
        </w:tc>
        <w:tc>
          <w:tcPr>
            <w:tcW w:w="2126" w:type="dxa"/>
          </w:tcPr>
          <w:p w:rsidR="001576AD" w:rsidRPr="00BF3BB0" w:rsidRDefault="001576AD" w:rsidP="00BD20B8">
            <w:pPr>
              <w:spacing w:before="100" w:beforeAutospacing="1" w:after="100" w:afterAutospacing="1"/>
              <w:jc w:val="right"/>
              <w:rPr>
                <w:sz w:val="25"/>
                <w:szCs w:val="25"/>
              </w:rPr>
            </w:pPr>
            <w:r>
              <w:rPr>
                <w:sz w:val="25"/>
                <w:szCs w:val="25"/>
              </w:rPr>
              <w:t>75.000,00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140</w:t>
            </w:r>
          </w:p>
        </w:tc>
        <w:tc>
          <w:tcPr>
            <w:tcW w:w="1276" w:type="dxa"/>
          </w:tcPr>
          <w:p w:rsidR="001576AD" w:rsidRPr="00BF3BB0" w:rsidRDefault="001576AD" w:rsidP="00BD20B8">
            <w:pPr>
              <w:spacing w:before="100" w:beforeAutospacing="1" w:after="100" w:afterAutospacing="1"/>
              <w:ind w:right="-108"/>
              <w:jc w:val="center"/>
              <w:rPr>
                <w:sz w:val="25"/>
                <w:szCs w:val="25"/>
              </w:rPr>
            </w:pPr>
            <w:r>
              <w:rPr>
                <w:sz w:val="25"/>
                <w:szCs w:val="25"/>
              </w:rPr>
              <w:t>1001</w:t>
            </w:r>
          </w:p>
        </w:tc>
        <w:tc>
          <w:tcPr>
            <w:tcW w:w="1985" w:type="dxa"/>
          </w:tcPr>
          <w:p w:rsidR="001576AD" w:rsidRPr="00BF3BB0" w:rsidRDefault="001576AD" w:rsidP="00BD20B8">
            <w:pPr>
              <w:spacing w:before="100" w:beforeAutospacing="1" w:after="100" w:afterAutospacing="1"/>
              <w:ind w:right="-108"/>
              <w:jc w:val="center"/>
              <w:rPr>
                <w:sz w:val="25"/>
                <w:szCs w:val="25"/>
              </w:rPr>
            </w:pPr>
            <w:r>
              <w:rPr>
                <w:sz w:val="25"/>
                <w:szCs w:val="25"/>
              </w:rPr>
              <w:t>2056</w:t>
            </w:r>
          </w:p>
        </w:tc>
        <w:tc>
          <w:tcPr>
            <w:tcW w:w="2551" w:type="dxa"/>
          </w:tcPr>
          <w:p w:rsidR="001576AD" w:rsidRPr="00BF3BB0" w:rsidRDefault="001576AD" w:rsidP="001576AD">
            <w:pPr>
              <w:tabs>
                <w:tab w:val="left" w:pos="1323"/>
              </w:tabs>
              <w:spacing w:before="100" w:beforeAutospacing="1" w:after="100" w:afterAutospacing="1"/>
              <w:ind w:right="34"/>
              <w:jc w:val="center"/>
              <w:rPr>
                <w:sz w:val="25"/>
                <w:szCs w:val="25"/>
              </w:rPr>
            </w:pPr>
            <w:r>
              <w:rPr>
                <w:sz w:val="25"/>
                <w:szCs w:val="25"/>
              </w:rPr>
              <w:t>339030</w:t>
            </w:r>
          </w:p>
        </w:tc>
        <w:tc>
          <w:tcPr>
            <w:tcW w:w="2126" w:type="dxa"/>
          </w:tcPr>
          <w:p w:rsidR="001576AD" w:rsidRPr="00BF3BB0" w:rsidRDefault="001576AD" w:rsidP="00BD20B8">
            <w:pPr>
              <w:spacing w:before="100" w:beforeAutospacing="1" w:after="100" w:afterAutospacing="1"/>
              <w:jc w:val="right"/>
              <w:rPr>
                <w:sz w:val="25"/>
                <w:szCs w:val="25"/>
              </w:rPr>
            </w:pPr>
            <w:r>
              <w:rPr>
                <w:sz w:val="25"/>
                <w:szCs w:val="25"/>
              </w:rPr>
              <w:t>1.000,00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142</w:t>
            </w:r>
          </w:p>
        </w:tc>
        <w:tc>
          <w:tcPr>
            <w:tcW w:w="1276" w:type="dxa"/>
          </w:tcPr>
          <w:p w:rsidR="001576AD" w:rsidRPr="00BF3BB0" w:rsidRDefault="001576AD" w:rsidP="00BD20B8">
            <w:pPr>
              <w:spacing w:before="100" w:beforeAutospacing="1" w:after="100" w:afterAutospacing="1"/>
              <w:ind w:right="-108"/>
              <w:jc w:val="center"/>
              <w:rPr>
                <w:sz w:val="25"/>
                <w:szCs w:val="25"/>
              </w:rPr>
            </w:pPr>
            <w:r>
              <w:rPr>
                <w:sz w:val="25"/>
                <w:szCs w:val="25"/>
              </w:rPr>
              <w:t>1000</w:t>
            </w:r>
          </w:p>
        </w:tc>
        <w:tc>
          <w:tcPr>
            <w:tcW w:w="1985" w:type="dxa"/>
          </w:tcPr>
          <w:p w:rsidR="001576AD" w:rsidRPr="00BF3BB0" w:rsidRDefault="001576AD" w:rsidP="00BD20B8">
            <w:pPr>
              <w:spacing w:before="100" w:beforeAutospacing="1" w:after="100" w:afterAutospacing="1"/>
              <w:ind w:right="-108"/>
              <w:jc w:val="center"/>
              <w:rPr>
                <w:sz w:val="25"/>
                <w:szCs w:val="25"/>
              </w:rPr>
            </w:pPr>
            <w:r>
              <w:rPr>
                <w:sz w:val="25"/>
                <w:szCs w:val="25"/>
              </w:rPr>
              <w:t>2056</w:t>
            </w:r>
          </w:p>
        </w:tc>
        <w:tc>
          <w:tcPr>
            <w:tcW w:w="2551" w:type="dxa"/>
          </w:tcPr>
          <w:p w:rsidR="001576AD" w:rsidRPr="00BF3BB0" w:rsidRDefault="001576AD" w:rsidP="001576AD">
            <w:pPr>
              <w:tabs>
                <w:tab w:val="left" w:pos="1323"/>
              </w:tabs>
              <w:spacing w:before="100" w:beforeAutospacing="1" w:after="100" w:afterAutospacing="1"/>
              <w:ind w:right="34"/>
              <w:jc w:val="center"/>
              <w:rPr>
                <w:sz w:val="25"/>
                <w:szCs w:val="25"/>
              </w:rPr>
            </w:pPr>
            <w:r>
              <w:rPr>
                <w:sz w:val="25"/>
                <w:szCs w:val="25"/>
              </w:rPr>
              <w:t>449030</w:t>
            </w:r>
          </w:p>
        </w:tc>
        <w:tc>
          <w:tcPr>
            <w:tcW w:w="2126" w:type="dxa"/>
          </w:tcPr>
          <w:p w:rsidR="001576AD" w:rsidRPr="00BF3BB0" w:rsidRDefault="001576AD" w:rsidP="00BD20B8">
            <w:pPr>
              <w:spacing w:before="100" w:beforeAutospacing="1" w:after="100" w:afterAutospacing="1"/>
              <w:jc w:val="right"/>
              <w:rPr>
                <w:sz w:val="25"/>
                <w:szCs w:val="25"/>
              </w:rPr>
            </w:pPr>
            <w:r>
              <w:rPr>
                <w:sz w:val="25"/>
                <w:szCs w:val="25"/>
              </w:rPr>
              <w:t>21.000,00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35</w:t>
            </w:r>
          </w:p>
        </w:tc>
        <w:tc>
          <w:tcPr>
            <w:tcW w:w="1276" w:type="dxa"/>
          </w:tcPr>
          <w:p w:rsidR="001576AD" w:rsidRPr="00BF3BB0" w:rsidRDefault="001576AD" w:rsidP="00BD20B8">
            <w:pPr>
              <w:spacing w:before="100" w:beforeAutospacing="1" w:after="100" w:afterAutospacing="1"/>
              <w:ind w:right="-108"/>
              <w:jc w:val="center"/>
              <w:rPr>
                <w:sz w:val="25"/>
                <w:szCs w:val="25"/>
              </w:rPr>
            </w:pPr>
            <w:r>
              <w:rPr>
                <w:sz w:val="25"/>
                <w:szCs w:val="25"/>
              </w:rPr>
              <w:t>0501</w:t>
            </w:r>
          </w:p>
        </w:tc>
        <w:tc>
          <w:tcPr>
            <w:tcW w:w="1985" w:type="dxa"/>
          </w:tcPr>
          <w:p w:rsidR="001576AD" w:rsidRPr="00BF3BB0" w:rsidRDefault="001576AD" w:rsidP="00BD20B8">
            <w:pPr>
              <w:spacing w:before="100" w:beforeAutospacing="1" w:after="100" w:afterAutospacing="1"/>
              <w:ind w:right="-108"/>
              <w:jc w:val="center"/>
              <w:rPr>
                <w:sz w:val="25"/>
                <w:szCs w:val="25"/>
              </w:rPr>
            </w:pPr>
            <w:r>
              <w:rPr>
                <w:sz w:val="25"/>
                <w:szCs w:val="25"/>
              </w:rPr>
              <w:t>1022</w:t>
            </w:r>
          </w:p>
        </w:tc>
        <w:tc>
          <w:tcPr>
            <w:tcW w:w="2551" w:type="dxa"/>
          </w:tcPr>
          <w:p w:rsidR="001576AD" w:rsidRPr="00BF3BB0" w:rsidRDefault="001576AD" w:rsidP="001576AD">
            <w:pPr>
              <w:tabs>
                <w:tab w:val="left" w:pos="1323"/>
              </w:tabs>
              <w:spacing w:before="100" w:beforeAutospacing="1" w:after="100" w:afterAutospacing="1"/>
              <w:ind w:right="34"/>
              <w:jc w:val="center"/>
              <w:rPr>
                <w:sz w:val="25"/>
                <w:szCs w:val="25"/>
              </w:rPr>
            </w:pPr>
            <w:r>
              <w:rPr>
                <w:sz w:val="25"/>
                <w:szCs w:val="25"/>
              </w:rPr>
              <w:t>339030</w:t>
            </w:r>
          </w:p>
        </w:tc>
        <w:tc>
          <w:tcPr>
            <w:tcW w:w="2126" w:type="dxa"/>
          </w:tcPr>
          <w:p w:rsidR="001576AD" w:rsidRPr="00BF3BB0" w:rsidRDefault="001576AD" w:rsidP="00BD20B8">
            <w:pPr>
              <w:spacing w:before="100" w:beforeAutospacing="1" w:after="100" w:afterAutospacing="1"/>
              <w:jc w:val="right"/>
              <w:rPr>
                <w:sz w:val="25"/>
                <w:szCs w:val="25"/>
              </w:rPr>
            </w:pPr>
            <w:r>
              <w:rPr>
                <w:sz w:val="25"/>
                <w:szCs w:val="25"/>
              </w:rPr>
              <w:t>30.000,00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36</w:t>
            </w:r>
          </w:p>
        </w:tc>
        <w:tc>
          <w:tcPr>
            <w:tcW w:w="1276" w:type="dxa"/>
          </w:tcPr>
          <w:p w:rsidR="001576AD" w:rsidRPr="00BF3BB0" w:rsidRDefault="001576AD" w:rsidP="00BD20B8">
            <w:pPr>
              <w:spacing w:before="100" w:beforeAutospacing="1" w:after="100" w:afterAutospacing="1"/>
              <w:ind w:right="-108"/>
              <w:jc w:val="center"/>
              <w:rPr>
                <w:sz w:val="25"/>
                <w:szCs w:val="25"/>
              </w:rPr>
            </w:pPr>
            <w:r>
              <w:rPr>
                <w:sz w:val="25"/>
                <w:szCs w:val="25"/>
              </w:rPr>
              <w:t>0501</w:t>
            </w:r>
          </w:p>
        </w:tc>
        <w:tc>
          <w:tcPr>
            <w:tcW w:w="1985" w:type="dxa"/>
          </w:tcPr>
          <w:p w:rsidR="001576AD" w:rsidRPr="00BF3BB0" w:rsidRDefault="001576AD" w:rsidP="00BD20B8">
            <w:pPr>
              <w:spacing w:before="100" w:beforeAutospacing="1" w:after="100" w:afterAutospacing="1"/>
              <w:ind w:right="-108"/>
              <w:jc w:val="center"/>
              <w:rPr>
                <w:sz w:val="25"/>
                <w:szCs w:val="25"/>
              </w:rPr>
            </w:pPr>
            <w:r>
              <w:rPr>
                <w:sz w:val="25"/>
                <w:szCs w:val="25"/>
              </w:rPr>
              <w:t>1022</w:t>
            </w:r>
          </w:p>
        </w:tc>
        <w:tc>
          <w:tcPr>
            <w:tcW w:w="2551" w:type="dxa"/>
          </w:tcPr>
          <w:p w:rsidR="001576AD" w:rsidRPr="00BF3BB0" w:rsidRDefault="001576AD" w:rsidP="001576AD">
            <w:pPr>
              <w:tabs>
                <w:tab w:val="left" w:pos="1323"/>
              </w:tabs>
              <w:spacing w:before="100" w:beforeAutospacing="1" w:after="100" w:afterAutospacing="1"/>
              <w:ind w:right="34"/>
              <w:jc w:val="center"/>
              <w:rPr>
                <w:sz w:val="25"/>
                <w:szCs w:val="25"/>
              </w:rPr>
            </w:pPr>
            <w:r>
              <w:rPr>
                <w:sz w:val="25"/>
                <w:szCs w:val="25"/>
              </w:rPr>
              <w:t>449030</w:t>
            </w:r>
          </w:p>
        </w:tc>
        <w:tc>
          <w:tcPr>
            <w:tcW w:w="2126" w:type="dxa"/>
          </w:tcPr>
          <w:p w:rsidR="001576AD" w:rsidRPr="00BF3BB0" w:rsidRDefault="001576AD" w:rsidP="00BD20B8">
            <w:pPr>
              <w:spacing w:before="100" w:beforeAutospacing="1" w:after="100" w:afterAutospacing="1"/>
              <w:jc w:val="right"/>
              <w:rPr>
                <w:sz w:val="25"/>
                <w:szCs w:val="25"/>
              </w:rPr>
            </w:pPr>
            <w:r>
              <w:rPr>
                <w:sz w:val="25"/>
                <w:szCs w:val="25"/>
              </w:rPr>
              <w:t>30.000,00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45</w:t>
            </w:r>
          </w:p>
        </w:tc>
        <w:tc>
          <w:tcPr>
            <w:tcW w:w="1276" w:type="dxa"/>
          </w:tcPr>
          <w:p w:rsidR="001576AD" w:rsidRDefault="001576AD" w:rsidP="00BD20B8">
            <w:pPr>
              <w:spacing w:before="100" w:beforeAutospacing="1" w:after="100" w:afterAutospacing="1"/>
              <w:ind w:right="-108"/>
              <w:jc w:val="center"/>
              <w:rPr>
                <w:sz w:val="25"/>
                <w:szCs w:val="25"/>
              </w:rPr>
            </w:pPr>
            <w:r>
              <w:rPr>
                <w:sz w:val="25"/>
                <w:szCs w:val="25"/>
              </w:rPr>
              <w:t>0501</w:t>
            </w:r>
          </w:p>
        </w:tc>
        <w:tc>
          <w:tcPr>
            <w:tcW w:w="1985" w:type="dxa"/>
          </w:tcPr>
          <w:p w:rsidR="001576AD" w:rsidRDefault="001576AD" w:rsidP="00BD20B8">
            <w:pPr>
              <w:spacing w:before="100" w:beforeAutospacing="1" w:after="100" w:afterAutospacing="1"/>
              <w:ind w:right="-108"/>
              <w:jc w:val="center"/>
              <w:rPr>
                <w:sz w:val="25"/>
                <w:szCs w:val="25"/>
              </w:rPr>
            </w:pPr>
            <w:r>
              <w:rPr>
                <w:sz w:val="25"/>
                <w:szCs w:val="25"/>
              </w:rPr>
              <w:t>2017</w:t>
            </w:r>
          </w:p>
        </w:tc>
        <w:tc>
          <w:tcPr>
            <w:tcW w:w="2551" w:type="dxa"/>
          </w:tcPr>
          <w:p w:rsidR="001576AD" w:rsidRDefault="001576AD" w:rsidP="001576AD">
            <w:pPr>
              <w:tabs>
                <w:tab w:val="left" w:pos="1323"/>
              </w:tabs>
              <w:spacing w:before="100" w:beforeAutospacing="1" w:after="100" w:afterAutospacing="1"/>
              <w:ind w:right="34"/>
              <w:jc w:val="center"/>
              <w:rPr>
                <w:sz w:val="25"/>
                <w:szCs w:val="25"/>
              </w:rPr>
            </w:pPr>
            <w:r>
              <w:rPr>
                <w:sz w:val="25"/>
                <w:szCs w:val="25"/>
              </w:rPr>
              <w:t>339030</w:t>
            </w:r>
          </w:p>
        </w:tc>
        <w:tc>
          <w:tcPr>
            <w:tcW w:w="2126" w:type="dxa"/>
          </w:tcPr>
          <w:p w:rsidR="001576AD" w:rsidRDefault="001576AD" w:rsidP="00BD20B8">
            <w:pPr>
              <w:spacing w:before="100" w:beforeAutospacing="1" w:after="100" w:afterAutospacing="1"/>
              <w:jc w:val="right"/>
              <w:rPr>
                <w:sz w:val="25"/>
                <w:szCs w:val="25"/>
              </w:rPr>
            </w:pPr>
            <w:r>
              <w:rPr>
                <w:sz w:val="25"/>
                <w:szCs w:val="25"/>
              </w:rPr>
              <w:t>55.000,00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47</w:t>
            </w:r>
          </w:p>
        </w:tc>
        <w:tc>
          <w:tcPr>
            <w:tcW w:w="1276" w:type="dxa"/>
          </w:tcPr>
          <w:p w:rsidR="001576AD" w:rsidRDefault="001576AD" w:rsidP="00BD20B8">
            <w:pPr>
              <w:spacing w:before="100" w:beforeAutospacing="1" w:after="100" w:afterAutospacing="1"/>
              <w:ind w:right="-108"/>
              <w:jc w:val="center"/>
              <w:rPr>
                <w:sz w:val="25"/>
                <w:szCs w:val="25"/>
              </w:rPr>
            </w:pPr>
            <w:r>
              <w:rPr>
                <w:sz w:val="25"/>
                <w:szCs w:val="25"/>
              </w:rPr>
              <w:t>0501</w:t>
            </w:r>
          </w:p>
        </w:tc>
        <w:tc>
          <w:tcPr>
            <w:tcW w:w="1985" w:type="dxa"/>
          </w:tcPr>
          <w:p w:rsidR="001576AD" w:rsidRDefault="001576AD" w:rsidP="00BD20B8">
            <w:pPr>
              <w:spacing w:before="100" w:beforeAutospacing="1" w:after="100" w:afterAutospacing="1"/>
              <w:ind w:right="-108"/>
              <w:jc w:val="center"/>
              <w:rPr>
                <w:sz w:val="25"/>
                <w:szCs w:val="25"/>
              </w:rPr>
            </w:pPr>
            <w:r>
              <w:rPr>
                <w:sz w:val="25"/>
                <w:szCs w:val="25"/>
              </w:rPr>
              <w:t>2017</w:t>
            </w:r>
          </w:p>
        </w:tc>
        <w:tc>
          <w:tcPr>
            <w:tcW w:w="2551" w:type="dxa"/>
          </w:tcPr>
          <w:p w:rsidR="001576AD" w:rsidRDefault="001576AD" w:rsidP="001576AD">
            <w:pPr>
              <w:tabs>
                <w:tab w:val="left" w:pos="1323"/>
              </w:tabs>
              <w:spacing w:before="100" w:beforeAutospacing="1" w:after="100" w:afterAutospacing="1"/>
              <w:ind w:right="34"/>
              <w:jc w:val="center"/>
              <w:rPr>
                <w:sz w:val="25"/>
                <w:szCs w:val="25"/>
              </w:rPr>
            </w:pPr>
            <w:r>
              <w:rPr>
                <w:sz w:val="25"/>
                <w:szCs w:val="25"/>
              </w:rPr>
              <w:t>449030</w:t>
            </w:r>
          </w:p>
        </w:tc>
        <w:tc>
          <w:tcPr>
            <w:tcW w:w="2126" w:type="dxa"/>
          </w:tcPr>
          <w:p w:rsidR="001576AD" w:rsidRDefault="001576AD" w:rsidP="00BD20B8">
            <w:pPr>
              <w:spacing w:before="100" w:beforeAutospacing="1" w:after="100" w:afterAutospacing="1"/>
              <w:jc w:val="right"/>
              <w:rPr>
                <w:sz w:val="25"/>
                <w:szCs w:val="25"/>
              </w:rPr>
            </w:pPr>
            <w:r>
              <w:rPr>
                <w:sz w:val="25"/>
                <w:szCs w:val="25"/>
              </w:rPr>
              <w:t>80.000,00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46</w:t>
            </w:r>
          </w:p>
        </w:tc>
        <w:tc>
          <w:tcPr>
            <w:tcW w:w="1276" w:type="dxa"/>
          </w:tcPr>
          <w:p w:rsidR="001576AD" w:rsidRDefault="001576AD" w:rsidP="00BD20B8">
            <w:pPr>
              <w:spacing w:before="100" w:beforeAutospacing="1" w:after="100" w:afterAutospacing="1"/>
              <w:ind w:right="-108"/>
              <w:jc w:val="center"/>
              <w:rPr>
                <w:sz w:val="25"/>
                <w:szCs w:val="25"/>
              </w:rPr>
            </w:pPr>
            <w:r>
              <w:rPr>
                <w:sz w:val="25"/>
                <w:szCs w:val="25"/>
              </w:rPr>
              <w:t>0501</w:t>
            </w:r>
          </w:p>
        </w:tc>
        <w:tc>
          <w:tcPr>
            <w:tcW w:w="1985" w:type="dxa"/>
          </w:tcPr>
          <w:p w:rsidR="001576AD" w:rsidRDefault="001576AD" w:rsidP="00BD20B8">
            <w:pPr>
              <w:spacing w:before="100" w:beforeAutospacing="1" w:after="100" w:afterAutospacing="1"/>
              <w:ind w:right="-108"/>
              <w:jc w:val="center"/>
              <w:rPr>
                <w:sz w:val="25"/>
                <w:szCs w:val="25"/>
              </w:rPr>
            </w:pPr>
            <w:r>
              <w:rPr>
                <w:sz w:val="25"/>
                <w:szCs w:val="25"/>
              </w:rPr>
              <w:t>2017</w:t>
            </w:r>
          </w:p>
        </w:tc>
        <w:tc>
          <w:tcPr>
            <w:tcW w:w="2551" w:type="dxa"/>
          </w:tcPr>
          <w:p w:rsidR="001576AD" w:rsidRDefault="001576AD" w:rsidP="001576AD">
            <w:pPr>
              <w:tabs>
                <w:tab w:val="left" w:pos="1323"/>
              </w:tabs>
              <w:spacing w:before="100" w:beforeAutospacing="1" w:after="100" w:afterAutospacing="1"/>
              <w:ind w:right="34"/>
              <w:jc w:val="center"/>
              <w:rPr>
                <w:sz w:val="25"/>
                <w:szCs w:val="25"/>
              </w:rPr>
            </w:pPr>
            <w:r>
              <w:rPr>
                <w:sz w:val="25"/>
                <w:szCs w:val="25"/>
              </w:rPr>
              <w:t>449030</w:t>
            </w:r>
          </w:p>
        </w:tc>
        <w:tc>
          <w:tcPr>
            <w:tcW w:w="2126" w:type="dxa"/>
          </w:tcPr>
          <w:p w:rsidR="001576AD" w:rsidRDefault="001576AD" w:rsidP="00BD20B8">
            <w:pPr>
              <w:spacing w:before="100" w:beforeAutospacing="1" w:after="100" w:afterAutospacing="1"/>
              <w:jc w:val="right"/>
              <w:rPr>
                <w:sz w:val="25"/>
                <w:szCs w:val="25"/>
              </w:rPr>
            </w:pPr>
            <w:r>
              <w:rPr>
                <w:sz w:val="25"/>
                <w:szCs w:val="25"/>
              </w:rPr>
              <w:t>80.000,00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xml:space="preserve">, devidamente registrada, em se tratando de sociedades comerciais, e, no </w:t>
      </w:r>
      <w:r w:rsidR="006E27BB" w:rsidRPr="00734C9D">
        <w:rPr>
          <w:color w:val="000000"/>
          <w:sz w:val="22"/>
          <w:szCs w:val="22"/>
        </w:rPr>
        <w:lastRenderedPageBreak/>
        <w:t>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67338D">
        <w:rPr>
          <w:b/>
          <w:bCs/>
          <w:color w:val="000000"/>
          <w:sz w:val="22"/>
          <w:szCs w:val="22"/>
        </w:rPr>
        <w:t>08/2014</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lastRenderedPageBreak/>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67338D">
        <w:rPr>
          <w:b/>
          <w:bCs/>
          <w:color w:val="000000"/>
          <w:sz w:val="22"/>
          <w:szCs w:val="22"/>
        </w:rPr>
        <w:t>08/2014</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w:t>
      </w:r>
      <w:r w:rsidRPr="00734C9D">
        <w:rPr>
          <w:color w:val="000000"/>
          <w:sz w:val="22"/>
          <w:szCs w:val="22"/>
        </w:rPr>
        <w:lastRenderedPageBreak/>
        <w:t xml:space="preserve">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.4 – Serão abertos primeiramente os envelopes contendo as propostas de preços, ocasião em que será procedida à verificação da conformidade das mesmas com os requisitos estabelecidos neste </w:t>
      </w:r>
      <w:r w:rsidR="006E27BB" w:rsidRPr="00734C9D">
        <w:rPr>
          <w:color w:val="000000"/>
          <w:sz w:val="22"/>
          <w:szCs w:val="22"/>
        </w:rPr>
        <w:lastRenderedPageBreak/>
        <w:t>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.15 – No caso de inabilitação do proponente que tiver apresentado a melhor oferta, serão analisados os documentos habilitatórios do licitante da proposta de segundo menor preço, e assim </w:t>
      </w:r>
      <w:r w:rsidR="006E27BB" w:rsidRPr="00734C9D">
        <w:rPr>
          <w:color w:val="000000"/>
          <w:sz w:val="22"/>
          <w:szCs w:val="22"/>
        </w:rPr>
        <w:lastRenderedPageBreak/>
        <w:t>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w:t>
      </w:r>
      <w:r w:rsidR="006E27BB" w:rsidRPr="00734C9D">
        <w:rPr>
          <w:color w:val="000000"/>
          <w:sz w:val="22"/>
          <w:szCs w:val="22"/>
        </w:rPr>
        <w:lastRenderedPageBreak/>
        <w:t xml:space="preserve">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4E1A5F">
        <w:rPr>
          <w:color w:val="000000"/>
          <w:sz w:val="22"/>
          <w:szCs w:val="22"/>
        </w:rPr>
        <w:t>14</w:t>
      </w:r>
      <w:r w:rsidR="00F61D8A">
        <w:rPr>
          <w:color w:val="000000"/>
          <w:sz w:val="22"/>
          <w:szCs w:val="22"/>
        </w:rPr>
        <w:t xml:space="preserve"> de </w:t>
      </w:r>
      <w:r w:rsidR="004E1A5F">
        <w:rPr>
          <w:color w:val="000000"/>
          <w:sz w:val="22"/>
          <w:szCs w:val="22"/>
        </w:rPr>
        <w:t>fev</w:t>
      </w:r>
      <w:r w:rsidR="00F61D8A">
        <w:rPr>
          <w:color w:val="000000"/>
          <w:sz w:val="22"/>
          <w:szCs w:val="22"/>
        </w:rPr>
        <w:t>e</w:t>
      </w:r>
      <w:r w:rsidR="004E1A5F">
        <w:rPr>
          <w:color w:val="000000"/>
          <w:sz w:val="22"/>
          <w:szCs w:val="22"/>
        </w:rPr>
        <w:t>re</w:t>
      </w:r>
      <w:r w:rsidR="00F61D8A">
        <w:rPr>
          <w:color w:val="000000"/>
          <w:sz w:val="22"/>
          <w:szCs w:val="22"/>
        </w:rPr>
        <w:t>i</w:t>
      </w:r>
      <w:r w:rsidR="00AA23DB" w:rsidRPr="00734C9D">
        <w:rPr>
          <w:color w:val="000000"/>
          <w:sz w:val="22"/>
          <w:szCs w:val="22"/>
        </w:rPr>
        <w:t>ro</w:t>
      </w:r>
      <w:r w:rsidR="00BD6A45" w:rsidRPr="00734C9D">
        <w:rPr>
          <w:color w:val="000000"/>
          <w:sz w:val="22"/>
          <w:szCs w:val="22"/>
        </w:rPr>
        <w:t xml:space="preserve"> de</w:t>
      </w:r>
      <w:r w:rsidR="003774EF">
        <w:rPr>
          <w:color w:val="000000"/>
          <w:sz w:val="22"/>
          <w:szCs w:val="22"/>
        </w:rPr>
        <w:t>2014</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67338D">
        <w:rPr>
          <w:b/>
          <w:sz w:val="22"/>
          <w:szCs w:val="22"/>
        </w:rPr>
        <w:t>10/2014</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67338D">
        <w:rPr>
          <w:b/>
          <w:sz w:val="22"/>
          <w:szCs w:val="22"/>
        </w:rPr>
        <w:t>08/2014</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C113DC"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1D44B7" w:rsidRPr="0066679E" w:rsidRDefault="001D44B7"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81155" w:rsidRDefault="00381155" w:rsidP="000A1BA0">
      <w:pPr>
        <w:jc w:val="center"/>
        <w:rPr>
          <w:b/>
          <w:sz w:val="22"/>
          <w:szCs w:val="22"/>
        </w:rPr>
      </w:pPr>
    </w:p>
    <w:tbl>
      <w:tblPr>
        <w:tblpPr w:leftFromText="141" w:rightFromText="141" w:vertAnchor="text" w:horzAnchor="margin" w:tblpXSpec="center" w:tblpY="137"/>
        <w:tblW w:w="10052" w:type="dxa"/>
        <w:tblLayout w:type="fixed"/>
        <w:tblCellMar>
          <w:left w:w="70" w:type="dxa"/>
          <w:right w:w="70" w:type="dxa"/>
        </w:tblCellMar>
        <w:tblLook w:val="04A0"/>
      </w:tblPr>
      <w:tblGrid>
        <w:gridCol w:w="72"/>
        <w:gridCol w:w="565"/>
        <w:gridCol w:w="3405"/>
        <w:gridCol w:w="706"/>
        <w:gridCol w:w="709"/>
        <w:gridCol w:w="992"/>
        <w:gridCol w:w="1276"/>
        <w:gridCol w:w="709"/>
        <w:gridCol w:w="708"/>
        <w:gridCol w:w="894"/>
        <w:gridCol w:w="16"/>
      </w:tblGrid>
      <w:tr w:rsidR="00BD20B8" w:rsidRPr="00381155" w:rsidTr="001D44B7">
        <w:trPr>
          <w:trHeight w:val="945"/>
        </w:trPr>
        <w:tc>
          <w:tcPr>
            <w:tcW w:w="637" w:type="dxa"/>
            <w:gridSpan w:val="2"/>
            <w:tcBorders>
              <w:top w:val="single" w:sz="12" w:space="0" w:color="auto"/>
              <w:left w:val="single" w:sz="12" w:space="0" w:color="auto"/>
              <w:bottom w:val="single" w:sz="4" w:space="0" w:color="auto"/>
              <w:right w:val="single" w:sz="4" w:space="0" w:color="auto"/>
            </w:tcBorders>
            <w:shd w:val="clear" w:color="auto" w:fill="auto"/>
            <w:vAlign w:val="bottom"/>
            <w:hideMark/>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ITEM</w:t>
            </w:r>
          </w:p>
        </w:tc>
        <w:tc>
          <w:tcPr>
            <w:tcW w:w="3405" w:type="dxa"/>
            <w:tcBorders>
              <w:top w:val="single" w:sz="12" w:space="0" w:color="auto"/>
              <w:left w:val="nil"/>
              <w:bottom w:val="single" w:sz="4" w:space="0" w:color="auto"/>
              <w:right w:val="single" w:sz="4" w:space="0" w:color="auto"/>
            </w:tcBorders>
            <w:shd w:val="clear" w:color="auto" w:fill="auto"/>
            <w:vAlign w:val="bottom"/>
            <w:hideMark/>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DESCRIÇÃO SUMÁRIA</w:t>
            </w:r>
          </w:p>
        </w:tc>
        <w:tc>
          <w:tcPr>
            <w:tcW w:w="706" w:type="dxa"/>
            <w:tcBorders>
              <w:top w:val="single" w:sz="12" w:space="0" w:color="auto"/>
              <w:left w:val="nil"/>
              <w:bottom w:val="single" w:sz="4" w:space="0" w:color="auto"/>
              <w:right w:val="single" w:sz="4" w:space="0" w:color="auto"/>
            </w:tcBorders>
            <w:shd w:val="clear" w:color="auto" w:fill="auto"/>
            <w:vAlign w:val="bottom"/>
            <w:hideMark/>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UNID. DE MEDIDA</w:t>
            </w:r>
          </w:p>
        </w:tc>
        <w:tc>
          <w:tcPr>
            <w:tcW w:w="709" w:type="dxa"/>
            <w:tcBorders>
              <w:top w:val="single" w:sz="12" w:space="0" w:color="auto"/>
              <w:left w:val="nil"/>
              <w:bottom w:val="single" w:sz="4" w:space="0" w:color="auto"/>
              <w:right w:val="single" w:sz="4" w:space="0" w:color="auto"/>
            </w:tcBorders>
            <w:shd w:val="clear" w:color="auto" w:fill="auto"/>
            <w:vAlign w:val="bottom"/>
            <w:hideMark/>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QUAN-TIDAD</w:t>
            </w:r>
          </w:p>
        </w:tc>
        <w:tc>
          <w:tcPr>
            <w:tcW w:w="992" w:type="dxa"/>
            <w:tcBorders>
              <w:top w:val="single" w:sz="12" w:space="0" w:color="auto"/>
              <w:left w:val="nil"/>
              <w:bottom w:val="single" w:sz="4" w:space="0" w:color="auto"/>
              <w:right w:val="single" w:sz="4" w:space="0" w:color="auto"/>
            </w:tcBorders>
            <w:shd w:val="clear" w:color="auto" w:fill="auto"/>
            <w:vAlign w:val="bottom"/>
            <w:hideMark/>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VALOR UNITÁR. PROPOSTO</w:t>
            </w:r>
          </w:p>
        </w:tc>
        <w:tc>
          <w:tcPr>
            <w:tcW w:w="1276" w:type="dxa"/>
            <w:tcBorders>
              <w:top w:val="single" w:sz="12" w:space="0" w:color="auto"/>
              <w:left w:val="nil"/>
              <w:bottom w:val="single" w:sz="4" w:space="0" w:color="auto"/>
              <w:right w:val="single" w:sz="12" w:space="0" w:color="auto"/>
            </w:tcBorders>
            <w:shd w:val="clear" w:color="auto" w:fill="auto"/>
            <w:hideMark/>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VALOR TOTAL DO ITEM PROPOSTO (R$)</w:t>
            </w:r>
          </w:p>
        </w:tc>
        <w:tc>
          <w:tcPr>
            <w:tcW w:w="709" w:type="dxa"/>
            <w:tcBorders>
              <w:top w:val="single" w:sz="12" w:space="0" w:color="auto"/>
              <w:left w:val="nil"/>
              <w:bottom w:val="single" w:sz="4" w:space="0" w:color="auto"/>
              <w:right w:val="single" w:sz="12" w:space="0" w:color="auto"/>
            </w:tcBorders>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MARCA</w:t>
            </w:r>
          </w:p>
        </w:tc>
        <w:tc>
          <w:tcPr>
            <w:tcW w:w="708" w:type="dxa"/>
            <w:tcBorders>
              <w:top w:val="single" w:sz="12" w:space="0" w:color="auto"/>
              <w:left w:val="nil"/>
              <w:bottom w:val="single" w:sz="4" w:space="0" w:color="auto"/>
              <w:right w:val="single" w:sz="12" w:space="0" w:color="auto"/>
            </w:tcBorders>
            <w:vAlign w:val="bottom"/>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VALOR UNITÁRio</w:t>
            </w:r>
          </w:p>
        </w:tc>
        <w:tc>
          <w:tcPr>
            <w:tcW w:w="910" w:type="dxa"/>
            <w:gridSpan w:val="2"/>
            <w:tcBorders>
              <w:top w:val="single" w:sz="12" w:space="0" w:color="auto"/>
              <w:left w:val="nil"/>
              <w:bottom w:val="single" w:sz="4" w:space="0" w:color="auto"/>
              <w:right w:val="single" w:sz="12" w:space="0" w:color="auto"/>
            </w:tcBorders>
          </w:tcPr>
          <w:p w:rsidR="00BD20B8" w:rsidRPr="001D44B7" w:rsidRDefault="001D44B7" w:rsidP="001D44B7">
            <w:pPr>
              <w:jc w:val="center"/>
              <w:rPr>
                <w:rFonts w:ascii="Georgia" w:hAnsi="Georgia" w:cs="Arial"/>
                <w:b/>
                <w:bCs/>
                <w:color w:val="000000"/>
                <w:sz w:val="16"/>
                <w:szCs w:val="16"/>
              </w:rPr>
            </w:pPr>
            <w:r w:rsidRPr="001D44B7">
              <w:rPr>
                <w:rFonts w:ascii="Georgia" w:hAnsi="Georgia" w:cs="Arial"/>
                <w:b/>
                <w:bCs/>
                <w:color w:val="000000"/>
                <w:sz w:val="16"/>
                <w:szCs w:val="16"/>
              </w:rPr>
              <w:t xml:space="preserve">VALOR TOTAL </w:t>
            </w: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w:t>
            </w:r>
          </w:p>
        </w:tc>
        <w:tc>
          <w:tcPr>
            <w:tcW w:w="3405"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Água sanitária. Embalagem com 1 litros cada.</w:t>
            </w:r>
          </w:p>
        </w:tc>
        <w:tc>
          <w:tcPr>
            <w:tcW w:w="70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1313</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3,25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4.267,25</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Amaciante de roupas:  Embalagem contendo  2 litros.</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328</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3,85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1.262,80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Álcool gel: embalagem de 500g.</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95</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4,15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394,25</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253"/>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Álcool 70° INPM: Embalagem com 1litro.</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290</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4,55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1.319,50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Álcool liquido etílico hidratado 92,8° INPM. Embalagem de 1Litro.</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218</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4,70</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1.024,60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Algodão de bola. Embalagem de  500g.</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39</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8,65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337,30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Balde plástico com alça com capacidade p/ 15 litros.</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12,65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316,25</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Balde plástico com alça com capacidade p/ 20 litros.</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Pr>
                <w:color w:val="000000"/>
                <w:sz w:val="22"/>
                <w:szCs w:val="22"/>
              </w:rPr>
              <w:t>24</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20,15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483,60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Borrifador de plástico, contendo 1 litro.</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5,30</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111,30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Bandejas descartáveis  com tampa  para bolo. Quadrada ou redonda. Tamanho médio.</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120</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3,70</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444,00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11</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Copo descartável transparente, com 180 ml. Tira de 100 unidades.</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TIRA</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250</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4,80</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1.200,00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Copo descartável transparente, com 50ml. Tira com 100 unidades.</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TIRA</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475</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1.591,25</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Creme dental infantil</w:t>
            </w:r>
            <w:r w:rsidR="001D44B7">
              <w:rPr>
                <w:color w:val="000000"/>
                <w:sz w:val="22"/>
                <w:szCs w:val="22"/>
              </w:rPr>
              <w:t xml:space="preserve"> 50 gr.</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75</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251,25</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Creme dental adulto</w:t>
            </w:r>
            <w:r w:rsidR="001D44B7">
              <w:rPr>
                <w:color w:val="000000"/>
                <w:sz w:val="22"/>
                <w:szCs w:val="22"/>
              </w:rPr>
              <w:t xml:space="preserve"> 90 gr</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60</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3,20</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192,00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15</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Cre</w:t>
            </w:r>
            <w:r w:rsidR="001D44B7">
              <w:rPr>
                <w:color w:val="000000"/>
                <w:sz w:val="22"/>
                <w:szCs w:val="22"/>
              </w:rPr>
              <w:t xml:space="preserve">me para pentear. Embalagem com </w:t>
            </w:r>
            <w:r w:rsidRPr="00381155">
              <w:rPr>
                <w:color w:val="000000"/>
                <w:sz w:val="22"/>
                <w:szCs w:val="22"/>
              </w:rPr>
              <w:t>300gr.</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40</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16,45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658,00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16</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Cera liquida. Embalagem com no mínimo 750ml.</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560</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9,20</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5.152,00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Corda para varal com 20mt.</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4,35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60,90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18</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Cortador de unha metal</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12,35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148,20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Desinfetante liquido. Embalagem com 2 litros.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1558</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5,30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8.257,40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253"/>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Detergente liquido neutro. Embalagem com 500ml.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1556</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4.901,40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253"/>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Desentupidor de pia liquido. Embalagem com 300ml.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53</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9,60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508,80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253"/>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Desengordurante de cozinha. Embalagem com 500 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128</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6,30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806,40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253"/>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 xml:space="preserve">Dedeira industrial </w:t>
            </w:r>
            <w:r w:rsidR="001D44B7">
              <w:rPr>
                <w:color w:val="000000"/>
                <w:sz w:val="22"/>
                <w:szCs w:val="22"/>
              </w:rPr>
              <w:t xml:space="preserve">número 03 e 04. Embalagem com </w:t>
            </w:r>
            <w:r w:rsidRPr="00381155">
              <w:rPr>
                <w:color w:val="000000"/>
                <w:sz w:val="22"/>
                <w:szCs w:val="22"/>
              </w:rPr>
              <w:t xml:space="preserve"> 100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CX</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10,25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143,50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253"/>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lastRenderedPageBreak/>
              <w:t>24</w:t>
            </w:r>
          </w:p>
        </w:tc>
        <w:tc>
          <w:tcPr>
            <w:tcW w:w="3405" w:type="dxa"/>
            <w:tcBorders>
              <w:top w:val="nil"/>
              <w:left w:val="nil"/>
              <w:bottom w:val="nil"/>
              <w:right w:val="single" w:sz="8" w:space="0" w:color="000000"/>
            </w:tcBorders>
            <w:shd w:val="clear" w:color="auto" w:fill="auto"/>
            <w:hideMark/>
          </w:tcPr>
          <w:p w:rsidR="00BD20B8" w:rsidRPr="00381155" w:rsidRDefault="001D44B7" w:rsidP="001D44B7">
            <w:pPr>
              <w:jc w:val="center"/>
              <w:rPr>
                <w:color w:val="000000"/>
                <w:sz w:val="22"/>
                <w:szCs w:val="22"/>
              </w:rPr>
            </w:pPr>
            <w:r>
              <w:rPr>
                <w:color w:val="000000"/>
                <w:sz w:val="22"/>
                <w:szCs w:val="22"/>
              </w:rPr>
              <w:t xml:space="preserve">Esfregão de aço. Embalagem com </w:t>
            </w:r>
            <w:r w:rsidR="00BD20B8" w:rsidRPr="00381155">
              <w:rPr>
                <w:color w:val="000000"/>
                <w:sz w:val="22"/>
                <w:szCs w:val="22"/>
              </w:rPr>
              <w:t>60g.</w:t>
            </w:r>
          </w:p>
        </w:tc>
        <w:tc>
          <w:tcPr>
            <w:tcW w:w="706"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177</w:t>
            </w:r>
          </w:p>
        </w:tc>
        <w:tc>
          <w:tcPr>
            <w:tcW w:w="992"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3,20</w:t>
            </w:r>
          </w:p>
        </w:tc>
        <w:tc>
          <w:tcPr>
            <w:tcW w:w="1276"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566,40</w:t>
            </w:r>
          </w:p>
        </w:tc>
        <w:tc>
          <w:tcPr>
            <w:tcW w:w="709"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single" w:sz="8" w:space="0" w:color="000000"/>
              <w:left w:val="single" w:sz="8" w:space="0" w:color="000000"/>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w:t>
            </w:r>
          </w:p>
        </w:tc>
        <w:tc>
          <w:tcPr>
            <w:tcW w:w="3405" w:type="dxa"/>
            <w:tcBorders>
              <w:top w:val="single" w:sz="8" w:space="0" w:color="000000"/>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Esponja</w:t>
            </w:r>
            <w:r w:rsidR="001D44B7">
              <w:rPr>
                <w:color w:val="000000"/>
                <w:sz w:val="22"/>
                <w:szCs w:val="22"/>
              </w:rPr>
              <w:t xml:space="preserve"> de lã de aço. Embalagem com </w:t>
            </w:r>
            <w:r w:rsidRPr="00381155">
              <w:rPr>
                <w:color w:val="000000"/>
                <w:sz w:val="22"/>
                <w:szCs w:val="22"/>
              </w:rPr>
              <w:t xml:space="preserve"> 60g. </w:t>
            </w:r>
          </w:p>
        </w:tc>
        <w:tc>
          <w:tcPr>
            <w:tcW w:w="706" w:type="dxa"/>
            <w:tcBorders>
              <w:top w:val="single" w:sz="8" w:space="0" w:color="000000"/>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single" w:sz="8" w:space="0" w:color="000000"/>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176</w:t>
            </w:r>
          </w:p>
        </w:tc>
        <w:tc>
          <w:tcPr>
            <w:tcW w:w="992" w:type="dxa"/>
            <w:tcBorders>
              <w:top w:val="single" w:sz="8" w:space="0" w:color="000000"/>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3,20</w:t>
            </w:r>
          </w:p>
        </w:tc>
        <w:tc>
          <w:tcPr>
            <w:tcW w:w="1276" w:type="dxa"/>
            <w:tcBorders>
              <w:top w:val="single" w:sz="8" w:space="0" w:color="000000"/>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563,20</w:t>
            </w:r>
          </w:p>
        </w:tc>
        <w:tc>
          <w:tcPr>
            <w:tcW w:w="709" w:type="dxa"/>
            <w:tcBorders>
              <w:top w:val="single" w:sz="8" w:space="0" w:color="000000"/>
              <w:left w:val="nil"/>
              <w:bottom w:val="nil"/>
              <w:right w:val="single" w:sz="8" w:space="0" w:color="000000"/>
            </w:tcBorders>
          </w:tcPr>
          <w:p w:rsidR="00BD20B8" w:rsidRPr="00381155" w:rsidRDefault="00BD20B8" w:rsidP="00381155">
            <w:pPr>
              <w:jc w:val="center"/>
              <w:rPr>
                <w:color w:val="000000"/>
                <w:sz w:val="22"/>
                <w:szCs w:val="22"/>
              </w:rPr>
            </w:pPr>
          </w:p>
        </w:tc>
        <w:tc>
          <w:tcPr>
            <w:tcW w:w="708" w:type="dxa"/>
            <w:tcBorders>
              <w:top w:val="single" w:sz="8" w:space="0" w:color="000000"/>
              <w:left w:val="nil"/>
              <w:bottom w:val="nil"/>
              <w:right w:val="single" w:sz="8" w:space="0" w:color="000000"/>
            </w:tcBorders>
          </w:tcPr>
          <w:p w:rsidR="00BD20B8" w:rsidRPr="00381155" w:rsidRDefault="00BD20B8" w:rsidP="00381155">
            <w:pPr>
              <w:jc w:val="center"/>
              <w:rPr>
                <w:color w:val="000000"/>
                <w:sz w:val="22"/>
                <w:szCs w:val="22"/>
              </w:rPr>
            </w:pPr>
          </w:p>
        </w:tc>
        <w:tc>
          <w:tcPr>
            <w:tcW w:w="894" w:type="dxa"/>
            <w:tcBorders>
              <w:top w:val="single" w:sz="8" w:space="0" w:color="000000"/>
              <w:left w:val="nil"/>
              <w:bottom w:val="nil"/>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26</w:t>
            </w:r>
          </w:p>
        </w:tc>
        <w:tc>
          <w:tcPr>
            <w:tcW w:w="340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Esponja de lavar louça dupla face. Embalagem com 4 unidades.</w:t>
            </w:r>
          </w:p>
        </w:tc>
        <w:tc>
          <w:tcPr>
            <w:tcW w:w="70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265</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4,35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1.152,75</w:t>
            </w:r>
          </w:p>
        </w:tc>
        <w:tc>
          <w:tcPr>
            <w:tcW w:w="709" w:type="dxa"/>
            <w:tcBorders>
              <w:top w:val="single" w:sz="8" w:space="0" w:color="000000"/>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single" w:sz="8" w:space="0" w:color="000000"/>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single" w:sz="8" w:space="0" w:color="000000"/>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single" w:sz="8" w:space="0" w:color="000000"/>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single" w:sz="8" w:space="0" w:color="000000"/>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27</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Escova para limpeza c/ cabo</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49</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6,20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303,80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28</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Escova para vaso sanitário.</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5,35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165,85</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Escova dental infantil.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180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594,00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Embalagem  plástica para alimentos de 5kg e 10kg.</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1D44B7"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Fralda descartável tamanho GG.  Pacote com 28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1D44B7" w:rsidRDefault="001D44B7">
            <w:r w:rsidRPr="0082540C">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80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36,10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2.888,00</w:t>
            </w: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r>
      <w:tr w:rsidR="001D44B7"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hideMark/>
          </w:tcPr>
          <w:p w:rsidR="001D44B7" w:rsidRPr="00381155" w:rsidRDefault="001D44B7"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r>
      <w:tr w:rsidR="001D44B7"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 xml:space="preserve">Fralda descartável tamanho  G.    Pacote com 32 unidades.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1D44B7" w:rsidRDefault="001D44B7">
            <w:r w:rsidRPr="0082540C">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80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36,30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2.904,00</w:t>
            </w: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r>
      <w:tr w:rsidR="001D44B7"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hideMark/>
          </w:tcPr>
          <w:p w:rsidR="001D44B7" w:rsidRPr="00381155" w:rsidRDefault="001D44B7"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r>
      <w:tr w:rsidR="001D44B7"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 xml:space="preserve">Fralda descartável tamanho  M.   Pacote com 32 unidades.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1D44B7" w:rsidRDefault="001D44B7">
            <w:r w:rsidRPr="0082540C">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40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36,20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1.448,00</w:t>
            </w: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r>
      <w:tr w:rsidR="001D44B7"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hideMark/>
          </w:tcPr>
          <w:p w:rsidR="001D44B7" w:rsidRPr="00381155" w:rsidRDefault="001D44B7"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r>
      <w:tr w:rsidR="001D44B7"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34</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 xml:space="preserve">Fralda descartável tamanho  P.  Pacote com 32 unidades.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1D44B7" w:rsidRDefault="001D44B7">
            <w:r w:rsidRPr="0082540C">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40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36,10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1.444,00</w:t>
            </w: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35</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Fósforo. Fardos com 10 caixas.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FARDO</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49</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220,50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36</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Guardanapo, macio, suave, 30 x32,5cm. Pacote com 50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651,00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37</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Grampo de roupa de madeira. Embalagem com no mínimo 12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67,00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38</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Hipoclorito de sódio para limpeza. Embalagem com  5 litros.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610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12,25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7.472,50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Isqueiro.</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142,60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Luvas de proteção para limpeza, látex. Nos tamanhos P, M, G.</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PAR</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132</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3,78</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498,96</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Luva de látex para procedimento, não estéril, talcada. Tamanhos P, M, G. Embalagem com a100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CX</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58</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25,15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1.458,70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lastRenderedPageBreak/>
              <w:t>42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Luva de vinil, transparente, sem 40látex, com pó, não estéreis, superfície lisa. Ta</w:t>
            </w:r>
            <w:r w:rsidR="00595259">
              <w:rPr>
                <w:color w:val="000000"/>
                <w:sz w:val="22"/>
                <w:szCs w:val="22"/>
              </w:rPr>
              <w:t xml:space="preserve">manhos P, M, G. Embalagens com </w:t>
            </w:r>
            <w:r w:rsidRPr="00381155">
              <w:rPr>
                <w:color w:val="000000"/>
                <w:sz w:val="22"/>
                <w:szCs w:val="22"/>
              </w:rPr>
              <w:t xml:space="preserve"> 50 pares.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CX</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25,25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858,50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Lustra móveis frasco com no mínimo 200 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189</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5,40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1.020,60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44</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Lenço umedecido. Embalagem com 400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200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19,50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3.900,00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45</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Limpa forno. Embalagem com</w:t>
            </w:r>
            <w:r w:rsidR="00595259">
              <w:rPr>
                <w:color w:val="000000"/>
                <w:sz w:val="22"/>
                <w:szCs w:val="22"/>
              </w:rPr>
              <w:t xml:space="preserve"> no minimo</w:t>
            </w:r>
            <w:r w:rsidRPr="00381155">
              <w:rPr>
                <w:color w:val="000000"/>
                <w:sz w:val="22"/>
                <w:szCs w:val="22"/>
              </w:rPr>
              <w:t xml:space="preserve">  250 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51</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11,20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571,20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Lixeira retangular de polietileno/plástico com pedal e  capacidade para 100 litros, com suporte para prender o saco de lixo, na cor branca.</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166,70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5.667,80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47</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Lixeira retangular de polietileno/plástico com pedal e  capacidade para</w:t>
            </w:r>
            <w:r w:rsidR="00595259">
              <w:rPr>
                <w:color w:val="000000"/>
                <w:sz w:val="22"/>
                <w:szCs w:val="22"/>
              </w:rPr>
              <w:t xml:space="preserve"> </w:t>
            </w:r>
            <w:r w:rsidRPr="00381155">
              <w:rPr>
                <w:color w:val="000000"/>
                <w:sz w:val="22"/>
                <w:szCs w:val="22"/>
              </w:rPr>
              <w:t>500 litros.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1.075,00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10.750,00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48</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Lâmpadas fluorescente compacta eletrônica de 20 watts. Com base de rosca, na cor branca.</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214,50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Lâmpadas fluorescente compacta eletrônica de 25 watts. Com base de rosca, na cor branca.</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72</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468,00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Naftalina.  Embalagem com  25 g, em bola.</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55</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275,00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Papel alumínio. Embalagem com 30 metros.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29</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8,90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258,10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Plástico filme, rolo com 30 metros.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272,00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Papel toalha cozinha com 2 rolos. Branco, suave.</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179</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5,40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966,60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54</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Papel toalha para suporte.Branco, suave. Fardo com 1000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FARDO</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333</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12,05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4.012,65</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55</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Pedra sanitária. Embalagem com 40g.</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710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1.207,00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56</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Papel higiênico</w:t>
            </w:r>
            <w:r w:rsidR="00595259">
              <w:rPr>
                <w:color w:val="000000"/>
                <w:sz w:val="22"/>
                <w:szCs w:val="22"/>
              </w:rPr>
              <w:t xml:space="preserve">. Neutro,  pacote c/ 8 un  rolo </w:t>
            </w:r>
            <w:r w:rsidRPr="00381155">
              <w:rPr>
                <w:color w:val="000000"/>
                <w:sz w:val="22"/>
                <w:szCs w:val="22"/>
              </w:rPr>
              <w:t>de 60 metros.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1255</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6,70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8.408,50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57</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Pá para lixo </w:t>
            </w:r>
            <w:r w:rsidR="00595259">
              <w:rPr>
                <w:color w:val="000000"/>
                <w:sz w:val="22"/>
                <w:szCs w:val="22"/>
              </w:rPr>
              <w:t xml:space="preserve"> grande </w:t>
            </w:r>
            <w:r w:rsidRPr="00381155">
              <w:rPr>
                <w:color w:val="000000"/>
                <w:sz w:val="22"/>
                <w:szCs w:val="22"/>
              </w:rPr>
              <w:t>c/ cabo</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111,60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58</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Pano de louça. Atoalhado.</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603,00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Pá para lixo de plástico.</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37</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5,70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210,90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Prato descartável, branco, fundo de 260</w:t>
            </w:r>
            <w:r w:rsidR="00595259">
              <w:rPr>
                <w:color w:val="000000"/>
                <w:sz w:val="22"/>
                <w:szCs w:val="22"/>
              </w:rPr>
              <w:t xml:space="preserve"> </w:t>
            </w:r>
            <w:r w:rsidRPr="00381155">
              <w:rPr>
                <w:color w:val="000000"/>
                <w:sz w:val="22"/>
                <w:szCs w:val="22"/>
              </w:rPr>
              <w:t>mm.</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2500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3.375,00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Prato descartável, branco, raso.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1500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1.950,00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Rodinho c/ esponja para passar cera.</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138,00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Rodo grande industrial  60 cm</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26,20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314,40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64</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Sapólio em pó embalagem  c/ 300ml.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221</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4,30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950,30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65</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Saco de limpeza cru</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315</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5,40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1.701,00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66</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Sabonete. Embalagem de 90gr.</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2,33</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489,30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67</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Sapólio liquido frasco c/ 300ml.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571</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5,40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3.083,40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68</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Saco de lixo contendo 100 litros. Pacote com 25 unidades.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230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65,40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15.042,00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Saco de lixo contendo 50 litros. Pacote com 50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66,35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16.587,50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Saco de lixo contendo 30 litros. Pacote com 50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261</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66,00</w:t>
            </w:r>
          </w:p>
        </w:tc>
        <w:tc>
          <w:tcPr>
            <w:tcW w:w="1276"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17.226,00</w:t>
            </w:r>
          </w:p>
        </w:tc>
        <w:tc>
          <w:tcPr>
            <w:tcW w:w="709"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w:t>
            </w:r>
          </w:p>
        </w:tc>
        <w:tc>
          <w:tcPr>
            <w:tcW w:w="709"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Saco de lixo contendo 15 litros. Pacote com 20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390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45,35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17.686,50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Sabão em barra neutro. Fardo com 5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FARDO</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258</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5,35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1.380,30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Sabonete liquido. Embalagem com 500 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275</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6,15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1.691,25</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74</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Shampo infantil com  no mínimo 200 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56</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8,65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484,40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75</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Shampo adulto com  no mínimo 200 </w:t>
            </w:r>
            <w:r w:rsidRPr="00381155">
              <w:rPr>
                <w:color w:val="000000"/>
                <w:sz w:val="22"/>
                <w:szCs w:val="22"/>
              </w:rPr>
              <w:lastRenderedPageBreak/>
              <w:t>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lastRenderedPageBreak/>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76</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10,10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767,60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lastRenderedPageBreak/>
              <w:t>76</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Sanitizante para higienização de hortifrutícolas.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19</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95,00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77</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Saco plástico para cachorro quente.22cm x 10cm. Embalagem com  1000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45,25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181,00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78</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Saquin</w:t>
            </w:r>
            <w:r w:rsidR="00595259">
              <w:rPr>
                <w:color w:val="000000"/>
                <w:sz w:val="22"/>
                <w:szCs w:val="22"/>
              </w:rPr>
              <w:t xml:space="preserve">hos para pipoca. Embalagem com </w:t>
            </w:r>
            <w:r w:rsidRPr="00381155">
              <w:rPr>
                <w:color w:val="000000"/>
                <w:sz w:val="22"/>
                <w:szCs w:val="22"/>
              </w:rPr>
              <w:t xml:space="preserve">100 unidades.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45,00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900,00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Touca descartável branca. Embalagem com 100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1.518,00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Talco infantil. Embalagem de 200gr.</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125</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5,10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637,50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Toalha de rosto45x70 cm</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73</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6,40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467,20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Toalha de banho  687 cm x 1,35mt</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840,00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Garfo descartável. Branco. Linha forte. Embalagem com 50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5,90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295,00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84</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Faca descartável. Branco. Linha forte. Embalagem com 50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6,10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610,00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85</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Colher de sopa descartável. Linha forte. Embalagem com 50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6,05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605,00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86</w:t>
            </w:r>
          </w:p>
        </w:tc>
        <w:tc>
          <w:tcPr>
            <w:tcW w:w="3405"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Colher de sobremesa descartável. Embalagem com 50 unidades.</w:t>
            </w:r>
          </w:p>
        </w:tc>
        <w:tc>
          <w:tcPr>
            <w:tcW w:w="706"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100</w:t>
            </w:r>
          </w:p>
        </w:tc>
        <w:tc>
          <w:tcPr>
            <w:tcW w:w="992"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5,80</w:t>
            </w:r>
          </w:p>
        </w:tc>
        <w:tc>
          <w:tcPr>
            <w:tcW w:w="1276"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580,00</w:t>
            </w:r>
          </w:p>
        </w:tc>
        <w:tc>
          <w:tcPr>
            <w:tcW w:w="709" w:type="dxa"/>
            <w:tcBorders>
              <w:top w:val="nil"/>
              <w:left w:val="single" w:sz="8" w:space="0" w:color="000000"/>
              <w:bottom w:val="single" w:sz="4"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4"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4"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4"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4"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4"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4" w:space="0" w:color="auto"/>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87</w:t>
            </w:r>
          </w:p>
        </w:tc>
        <w:tc>
          <w:tcPr>
            <w:tcW w:w="3405"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Vassoura de nylon com cabo.</w:t>
            </w:r>
          </w:p>
        </w:tc>
        <w:tc>
          <w:tcPr>
            <w:tcW w:w="706"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915</w:t>
            </w:r>
          </w:p>
        </w:tc>
        <w:tc>
          <w:tcPr>
            <w:tcW w:w="992"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10,75</w:t>
            </w:r>
          </w:p>
        </w:tc>
        <w:tc>
          <w:tcPr>
            <w:tcW w:w="1276" w:type="dxa"/>
            <w:vMerge w:val="restart"/>
            <w:tcBorders>
              <w:top w:val="nil"/>
              <w:left w:val="single" w:sz="8" w:space="0" w:color="000000"/>
              <w:bottom w:val="single" w:sz="4" w:space="0" w:color="000000"/>
              <w:right w:val="single" w:sz="4" w:space="0" w:color="auto"/>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9.836,25</w:t>
            </w:r>
          </w:p>
        </w:tc>
        <w:tc>
          <w:tcPr>
            <w:tcW w:w="709" w:type="dxa"/>
            <w:tcBorders>
              <w:top w:val="nil"/>
              <w:left w:val="single" w:sz="8" w:space="0" w:color="000000"/>
              <w:bottom w:val="single" w:sz="4" w:space="0" w:color="000000"/>
              <w:right w:val="single" w:sz="4" w:space="0" w:color="auto"/>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4" w:space="0" w:color="000000"/>
              <w:right w:val="single" w:sz="4" w:space="0" w:color="auto"/>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4" w:space="0" w:color="000000"/>
              <w:right w:val="single" w:sz="4" w:space="0" w:color="auto"/>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4" w:space="0" w:color="auto"/>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4" w:space="0" w:color="000000"/>
              <w:right w:val="single" w:sz="4" w:space="0" w:color="auto"/>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4" w:space="0" w:color="000000"/>
              <w:right w:val="single" w:sz="4" w:space="0" w:color="auto"/>
            </w:tcBorders>
          </w:tcPr>
          <w:p w:rsidR="00BD20B8" w:rsidRPr="00381155" w:rsidRDefault="00BD20B8" w:rsidP="00381155">
            <w:pPr>
              <w:rPr>
                <w:color w:val="000000"/>
                <w:sz w:val="22"/>
                <w:szCs w:val="22"/>
              </w:rPr>
            </w:pPr>
          </w:p>
        </w:tc>
        <w:tc>
          <w:tcPr>
            <w:tcW w:w="708" w:type="dxa"/>
            <w:tcBorders>
              <w:top w:val="nil"/>
              <w:left w:val="single" w:sz="8" w:space="0" w:color="000000"/>
              <w:bottom w:val="single" w:sz="4" w:space="0" w:color="000000"/>
              <w:right w:val="single" w:sz="4" w:space="0" w:color="auto"/>
            </w:tcBorders>
          </w:tcPr>
          <w:p w:rsidR="00BD20B8" w:rsidRPr="00381155" w:rsidRDefault="00BD20B8" w:rsidP="00381155">
            <w:pPr>
              <w:rPr>
                <w:color w:val="000000"/>
                <w:sz w:val="22"/>
                <w:szCs w:val="22"/>
              </w:rPr>
            </w:pPr>
          </w:p>
        </w:tc>
        <w:tc>
          <w:tcPr>
            <w:tcW w:w="894" w:type="dxa"/>
            <w:tcBorders>
              <w:top w:val="nil"/>
              <w:left w:val="single" w:sz="8" w:space="0" w:color="000000"/>
              <w:bottom w:val="single" w:sz="4" w:space="0" w:color="000000"/>
              <w:right w:val="single" w:sz="4" w:space="0" w:color="auto"/>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nil"/>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88</w:t>
            </w:r>
          </w:p>
        </w:tc>
        <w:tc>
          <w:tcPr>
            <w:tcW w:w="3405" w:type="dxa"/>
            <w:tcBorders>
              <w:top w:val="nil"/>
              <w:left w:val="single" w:sz="8" w:space="0" w:color="000000"/>
              <w:bottom w:val="nil"/>
              <w:right w:val="nil"/>
            </w:tcBorders>
            <w:shd w:val="clear" w:color="auto" w:fill="auto"/>
            <w:hideMark/>
          </w:tcPr>
          <w:p w:rsidR="00BD20B8" w:rsidRPr="00381155" w:rsidRDefault="00BD20B8" w:rsidP="00381155">
            <w:pPr>
              <w:jc w:val="both"/>
              <w:rPr>
                <w:color w:val="000000"/>
                <w:sz w:val="22"/>
                <w:szCs w:val="22"/>
              </w:rPr>
            </w:pPr>
            <w:r w:rsidRPr="00381155">
              <w:rPr>
                <w:color w:val="000000"/>
                <w:sz w:val="22"/>
                <w:szCs w:val="22"/>
              </w:rPr>
              <w:t xml:space="preserve">Carga de gás com 13Kg cada </w:t>
            </w:r>
          </w:p>
        </w:tc>
        <w:tc>
          <w:tcPr>
            <w:tcW w:w="706" w:type="dxa"/>
            <w:tcBorders>
              <w:top w:val="nil"/>
              <w:left w:val="single" w:sz="8" w:space="0" w:color="000000"/>
              <w:bottom w:val="nil"/>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282</w:t>
            </w:r>
          </w:p>
        </w:tc>
        <w:tc>
          <w:tcPr>
            <w:tcW w:w="992"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51,00</w:t>
            </w:r>
          </w:p>
        </w:tc>
        <w:tc>
          <w:tcPr>
            <w:tcW w:w="1276"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14.382,00</w:t>
            </w:r>
          </w:p>
        </w:tc>
        <w:tc>
          <w:tcPr>
            <w:tcW w:w="709"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0B8" w:rsidRPr="00381155" w:rsidRDefault="00BD20B8" w:rsidP="00381155">
            <w:pPr>
              <w:jc w:val="center"/>
              <w:rPr>
                <w:color w:val="000000"/>
                <w:sz w:val="22"/>
                <w:szCs w:val="22"/>
              </w:rPr>
            </w:pPr>
            <w:r w:rsidRPr="00381155">
              <w:rPr>
                <w:color w:val="000000"/>
                <w:sz w:val="22"/>
                <w:szCs w:val="22"/>
              </w:rPr>
              <w:t>89</w:t>
            </w:r>
          </w:p>
        </w:tc>
        <w:tc>
          <w:tcPr>
            <w:tcW w:w="3405" w:type="dxa"/>
            <w:tcBorders>
              <w:top w:val="single" w:sz="4" w:space="0" w:color="auto"/>
              <w:left w:val="nil"/>
              <w:bottom w:val="single" w:sz="4" w:space="0" w:color="auto"/>
              <w:right w:val="single" w:sz="4" w:space="0" w:color="auto"/>
            </w:tcBorders>
            <w:shd w:val="clear" w:color="auto" w:fill="auto"/>
            <w:noWrap/>
            <w:vAlign w:val="bottom"/>
            <w:hideMark/>
          </w:tcPr>
          <w:p w:rsidR="00BD20B8" w:rsidRPr="00381155" w:rsidRDefault="00BD20B8" w:rsidP="00381155">
            <w:pPr>
              <w:rPr>
                <w:color w:val="000000"/>
                <w:sz w:val="22"/>
                <w:szCs w:val="22"/>
              </w:rPr>
            </w:pPr>
            <w:r w:rsidRPr="00381155">
              <w:rPr>
                <w:color w:val="000000"/>
                <w:sz w:val="22"/>
                <w:szCs w:val="22"/>
              </w:rPr>
              <w:t xml:space="preserve"> Carga de Gás para cozinha  capacidade para 45 KG</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D20B8" w:rsidRPr="00381155" w:rsidRDefault="00BD20B8" w:rsidP="00381155">
            <w:pPr>
              <w:jc w:val="center"/>
              <w:rPr>
                <w:color w:val="000000"/>
                <w:sz w:val="22"/>
                <w:szCs w:val="22"/>
              </w:rPr>
            </w:pPr>
            <w:r w:rsidRPr="00381155">
              <w:rPr>
                <w:color w:val="000000"/>
                <w:sz w:val="22"/>
                <w:szCs w:val="22"/>
              </w:rPr>
              <w:t>235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20B8" w:rsidRPr="00381155" w:rsidRDefault="00BD20B8" w:rsidP="00381155">
            <w:pPr>
              <w:jc w:val="center"/>
              <w:rPr>
                <w:color w:val="000000"/>
                <w:sz w:val="22"/>
                <w:szCs w:val="22"/>
              </w:rPr>
            </w:pPr>
            <w:r w:rsidRPr="00381155">
              <w:rPr>
                <w:color w:val="000000"/>
                <w:sz w:val="22"/>
                <w:szCs w:val="22"/>
              </w:rPr>
              <w:t>80,00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20B8" w:rsidRPr="00381155" w:rsidRDefault="00BD20B8" w:rsidP="00381155">
            <w:pPr>
              <w:jc w:val="center"/>
              <w:rPr>
                <w:color w:val="000000"/>
                <w:sz w:val="22"/>
                <w:szCs w:val="22"/>
              </w:rPr>
            </w:pPr>
            <w:r w:rsidRPr="00381155">
              <w:rPr>
                <w:color w:val="000000"/>
                <w:sz w:val="22"/>
                <w:szCs w:val="22"/>
              </w:rPr>
              <w:t>18.800,00</w:t>
            </w:r>
          </w:p>
        </w:tc>
        <w:tc>
          <w:tcPr>
            <w:tcW w:w="709" w:type="dxa"/>
            <w:tcBorders>
              <w:top w:val="single" w:sz="4" w:space="0" w:color="auto"/>
              <w:left w:val="nil"/>
              <w:bottom w:val="single" w:sz="4" w:space="0" w:color="auto"/>
              <w:right w:val="single" w:sz="4" w:space="0" w:color="auto"/>
            </w:tcBorders>
          </w:tcPr>
          <w:p w:rsidR="00BD20B8" w:rsidRPr="00381155" w:rsidRDefault="00BD20B8" w:rsidP="00381155">
            <w:pPr>
              <w:jc w:val="center"/>
              <w:rPr>
                <w:color w:val="000000"/>
                <w:sz w:val="22"/>
                <w:szCs w:val="22"/>
              </w:rPr>
            </w:pPr>
          </w:p>
        </w:tc>
        <w:tc>
          <w:tcPr>
            <w:tcW w:w="708" w:type="dxa"/>
            <w:tcBorders>
              <w:top w:val="single" w:sz="4" w:space="0" w:color="auto"/>
              <w:left w:val="nil"/>
              <w:bottom w:val="single" w:sz="4" w:space="0" w:color="auto"/>
              <w:right w:val="single" w:sz="4" w:space="0" w:color="auto"/>
            </w:tcBorders>
          </w:tcPr>
          <w:p w:rsidR="00BD20B8" w:rsidRPr="00381155" w:rsidRDefault="00BD20B8" w:rsidP="00381155">
            <w:pPr>
              <w:jc w:val="center"/>
              <w:rPr>
                <w:color w:val="000000"/>
                <w:sz w:val="22"/>
                <w:szCs w:val="22"/>
              </w:rPr>
            </w:pPr>
          </w:p>
        </w:tc>
        <w:tc>
          <w:tcPr>
            <w:tcW w:w="894" w:type="dxa"/>
            <w:tcBorders>
              <w:top w:val="single" w:sz="4" w:space="0" w:color="auto"/>
              <w:left w:val="nil"/>
              <w:bottom w:val="single" w:sz="4" w:space="0" w:color="auto"/>
              <w:right w:val="single" w:sz="4" w:space="0" w:color="auto"/>
            </w:tcBorders>
          </w:tcPr>
          <w:p w:rsidR="00BD20B8" w:rsidRPr="00381155" w:rsidRDefault="00BD20B8" w:rsidP="00381155">
            <w:pPr>
              <w:jc w:val="center"/>
              <w:rPr>
                <w:color w:val="000000"/>
                <w:sz w:val="22"/>
                <w:szCs w:val="22"/>
              </w:rPr>
            </w:pPr>
          </w:p>
        </w:tc>
      </w:tr>
    </w:tbl>
    <w:p w:rsidR="00381155" w:rsidRPr="00734C9D" w:rsidRDefault="00381155" w:rsidP="000A1BA0">
      <w:pPr>
        <w:jc w:val="center"/>
        <w:rPr>
          <w:b/>
          <w:sz w:val="22"/>
          <w:szCs w:val="22"/>
        </w:rPr>
      </w:pPr>
    </w:p>
    <w:tbl>
      <w:tblPr>
        <w:tblW w:w="10440"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60"/>
        <w:gridCol w:w="1380"/>
      </w:tblGrid>
      <w:tr w:rsidR="00BD20B8" w:rsidTr="00BD20B8">
        <w:tblPrEx>
          <w:tblCellMar>
            <w:top w:w="0" w:type="dxa"/>
            <w:bottom w:w="0" w:type="dxa"/>
          </w:tblCellMar>
        </w:tblPrEx>
        <w:trPr>
          <w:trHeight w:val="420"/>
        </w:trPr>
        <w:tc>
          <w:tcPr>
            <w:tcW w:w="9060" w:type="dxa"/>
          </w:tcPr>
          <w:p w:rsidR="00BD20B8" w:rsidRDefault="00BD20B8" w:rsidP="00BD20B8">
            <w:pPr>
              <w:pStyle w:val="Ttulo7"/>
              <w:jc w:val="center"/>
              <w:rPr>
                <w:rFonts w:ascii="Times New Roman" w:hAnsi="Times New Roman"/>
                <w:b/>
                <w:sz w:val="22"/>
                <w:szCs w:val="22"/>
              </w:rPr>
            </w:pPr>
          </w:p>
        </w:tc>
        <w:tc>
          <w:tcPr>
            <w:tcW w:w="1380" w:type="dxa"/>
          </w:tcPr>
          <w:p w:rsidR="00BD20B8" w:rsidRDefault="001D44B7" w:rsidP="00BD20B8">
            <w:pPr>
              <w:pStyle w:val="Ttulo7"/>
              <w:jc w:val="center"/>
              <w:rPr>
                <w:rFonts w:ascii="Times New Roman" w:hAnsi="Times New Roman"/>
                <w:b/>
                <w:sz w:val="22"/>
                <w:szCs w:val="22"/>
              </w:rPr>
            </w:pPr>
            <w:r>
              <w:rPr>
                <w:rFonts w:ascii="Times New Roman" w:hAnsi="Times New Roman"/>
                <w:b/>
                <w:sz w:val="22"/>
                <w:szCs w:val="22"/>
              </w:rPr>
              <w:t>228.893,11</w:t>
            </w:r>
          </w:p>
        </w:tc>
      </w:tr>
    </w:tbl>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C113DC" w:rsidP="00744E89">
      <w:pPr>
        <w:jc w:val="both"/>
        <w:rPr>
          <w:b/>
          <w:sz w:val="22"/>
          <w:szCs w:val="22"/>
        </w:rPr>
      </w:pPr>
      <w:hyperlink r:id="rId19"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3774EF">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67338D">
        <w:rPr>
          <w:b/>
          <w:sz w:val="22"/>
          <w:szCs w:val="22"/>
        </w:rPr>
        <w:t>10/2014</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67338D">
        <w:rPr>
          <w:b/>
          <w:sz w:val="22"/>
          <w:szCs w:val="22"/>
        </w:rPr>
        <w:t>08/2014</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67338D">
        <w:rPr>
          <w:rFonts w:ascii="Times New Roman" w:hAnsi="Times New Roman"/>
          <w:b w:val="0"/>
          <w:i w:val="0"/>
          <w:iCs w:val="0"/>
          <w:sz w:val="22"/>
          <w:szCs w:val="22"/>
        </w:rPr>
        <w:t>08/2014</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67338D">
        <w:rPr>
          <w:sz w:val="22"/>
          <w:szCs w:val="22"/>
        </w:rPr>
        <w:t>10/2014</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67338D">
        <w:rPr>
          <w:rFonts w:ascii="Times New Roman" w:hAnsi="Times New Roman" w:cs="Times New Roman"/>
          <w:spacing w:val="-4"/>
          <w:szCs w:val="22"/>
        </w:rPr>
        <w:t>10/2014</w:t>
      </w:r>
      <w:r w:rsidR="0047044F" w:rsidRPr="00734C9D">
        <w:rPr>
          <w:rFonts w:ascii="Times New Roman" w:hAnsi="Times New Roman" w:cs="Times New Roman"/>
          <w:spacing w:val="-4"/>
          <w:szCs w:val="22"/>
        </w:rPr>
        <w:t xml:space="preserve">, vinculado ao Edital do Pregão Presencial nº </w:t>
      </w:r>
      <w:r w:rsidR="0067338D">
        <w:rPr>
          <w:rFonts w:ascii="Times New Roman" w:hAnsi="Times New Roman" w:cs="Times New Roman"/>
          <w:spacing w:val="-4"/>
          <w:szCs w:val="22"/>
        </w:rPr>
        <w:t>08/2014</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67338D">
        <w:rPr>
          <w:rFonts w:ascii="Times New Roman" w:hAnsi="Times New Roman" w:cs="Times New Roman"/>
          <w:spacing w:val="-8"/>
          <w:szCs w:val="22"/>
        </w:rPr>
        <w:t>08/2014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Pr="00734C9D">
        <w:rPr>
          <w:spacing w:val="-8"/>
          <w:sz w:val="22"/>
          <w:szCs w:val="22"/>
        </w:rPr>
        <w:t>5 (cinco)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7338D">
        <w:rPr>
          <w:sz w:val="22"/>
          <w:szCs w:val="22"/>
        </w:rPr>
        <w:t>08/2014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3774EF">
        <w:rPr>
          <w:spacing w:val="-8"/>
          <w:sz w:val="22"/>
          <w:szCs w:val="22"/>
        </w:rPr>
        <w:t>2014</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Pr="00734C9D"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3774EF">
        <w:rPr>
          <w:color w:val="000000"/>
          <w:sz w:val="22"/>
          <w:szCs w:val="22"/>
        </w:rPr>
        <w:t>2014</w:t>
      </w:r>
      <w:r w:rsidRPr="00734C9D">
        <w:rPr>
          <w:color w:val="000000"/>
          <w:sz w:val="22"/>
          <w:szCs w:val="22"/>
        </w:rPr>
        <w:t>:</w:t>
      </w:r>
    </w:p>
    <w:p w:rsidR="0047044F" w:rsidRDefault="0047044F" w:rsidP="0047044F">
      <w:pPr>
        <w:widowControl w:val="0"/>
        <w:autoSpaceDE w:val="0"/>
        <w:autoSpaceDN w:val="0"/>
        <w:adjustRightInd w:val="0"/>
        <w:jc w:val="both"/>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276"/>
        <w:gridCol w:w="1132"/>
        <w:gridCol w:w="1136"/>
        <w:gridCol w:w="1842"/>
      </w:tblGrid>
      <w:tr w:rsidR="004E1A5F" w:rsidRPr="00C02C6B" w:rsidTr="004E1A5F">
        <w:tc>
          <w:tcPr>
            <w:tcW w:w="3794" w:type="dxa"/>
            <w:tcBorders>
              <w:top w:val="single" w:sz="4" w:space="0" w:color="auto"/>
              <w:left w:val="single" w:sz="4" w:space="0" w:color="auto"/>
              <w:bottom w:val="single" w:sz="4" w:space="0" w:color="auto"/>
              <w:right w:val="single" w:sz="4" w:space="0" w:color="auto"/>
            </w:tcBorders>
          </w:tcPr>
          <w:p w:rsidR="004E1A5F" w:rsidRPr="00C02C6B" w:rsidRDefault="004E1A5F" w:rsidP="00BD20B8">
            <w:pPr>
              <w:jc w:val="center"/>
            </w:pPr>
            <w:r w:rsidRPr="00C02C6B">
              <w:t>Secretaria</w:t>
            </w:r>
          </w:p>
        </w:tc>
        <w:tc>
          <w:tcPr>
            <w:tcW w:w="1276" w:type="dxa"/>
            <w:tcBorders>
              <w:top w:val="single" w:sz="4" w:space="0" w:color="auto"/>
              <w:left w:val="single" w:sz="4" w:space="0" w:color="auto"/>
              <w:bottom w:val="single" w:sz="4" w:space="0" w:color="auto"/>
              <w:right w:val="single" w:sz="4" w:space="0" w:color="auto"/>
            </w:tcBorders>
          </w:tcPr>
          <w:p w:rsidR="004E1A5F" w:rsidRPr="00C02C6B" w:rsidRDefault="004E1A5F" w:rsidP="00BD20B8">
            <w:pPr>
              <w:jc w:val="center"/>
            </w:pPr>
            <w:r>
              <w:t>Có</w:t>
            </w:r>
            <w:r w:rsidRPr="00C02C6B">
              <w:t>d</w:t>
            </w:r>
            <w:r>
              <w:t>.</w:t>
            </w:r>
          </w:p>
        </w:tc>
        <w:tc>
          <w:tcPr>
            <w:tcW w:w="1132" w:type="dxa"/>
            <w:tcBorders>
              <w:top w:val="single" w:sz="4" w:space="0" w:color="auto"/>
              <w:left w:val="single" w:sz="4" w:space="0" w:color="auto"/>
              <w:bottom w:val="single" w:sz="4" w:space="0" w:color="auto"/>
              <w:right w:val="single" w:sz="4" w:space="0" w:color="auto"/>
            </w:tcBorders>
          </w:tcPr>
          <w:p w:rsidR="004E1A5F" w:rsidRPr="00C02C6B" w:rsidRDefault="004E1A5F" w:rsidP="00BD20B8">
            <w:pPr>
              <w:jc w:val="center"/>
            </w:pPr>
            <w:r w:rsidRPr="00C02C6B">
              <w:t>Um Orç</w:t>
            </w:r>
          </w:p>
        </w:tc>
        <w:tc>
          <w:tcPr>
            <w:tcW w:w="1136" w:type="dxa"/>
            <w:tcBorders>
              <w:top w:val="single" w:sz="4" w:space="0" w:color="auto"/>
              <w:left w:val="single" w:sz="4" w:space="0" w:color="auto"/>
              <w:bottom w:val="single" w:sz="4" w:space="0" w:color="auto"/>
              <w:right w:val="single" w:sz="4" w:space="0" w:color="auto"/>
            </w:tcBorders>
          </w:tcPr>
          <w:p w:rsidR="004E1A5F" w:rsidRPr="00C02C6B" w:rsidRDefault="004E1A5F" w:rsidP="00BD20B8">
            <w:pPr>
              <w:jc w:val="center"/>
            </w:pPr>
            <w:r w:rsidRPr="00C02C6B">
              <w:t>Elemento</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BD20B8">
            <w:pPr>
              <w:jc w:val="center"/>
              <w:rPr>
                <w:b/>
                <w:sz w:val="22"/>
                <w:szCs w:val="22"/>
              </w:rPr>
            </w:pPr>
            <w:r w:rsidRPr="00064FEE">
              <w:rPr>
                <w:b/>
                <w:sz w:val="22"/>
                <w:szCs w:val="22"/>
              </w:rPr>
              <w:t>Saldo Dotação</w:t>
            </w:r>
          </w:p>
        </w:tc>
      </w:tr>
      <w:tr w:rsidR="004E1A5F" w:rsidRPr="00C02C6B" w:rsidTr="004E1A5F">
        <w:tc>
          <w:tcPr>
            <w:tcW w:w="3794"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 06</w:t>
            </w:r>
          </w:p>
        </w:tc>
        <w:tc>
          <w:tcPr>
            <w:tcW w:w="1276"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0301</w:t>
            </w:r>
          </w:p>
        </w:tc>
        <w:tc>
          <w:tcPr>
            <w:tcW w:w="1132"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2006</w:t>
            </w:r>
          </w:p>
        </w:tc>
        <w:tc>
          <w:tcPr>
            <w:tcW w:w="1136"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309030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 xml:space="preserve">60.000,00 </w:t>
            </w:r>
          </w:p>
        </w:tc>
      </w:tr>
      <w:tr w:rsidR="004E1A5F" w:rsidRPr="00C02C6B" w:rsidTr="004E1A5F">
        <w:tc>
          <w:tcPr>
            <w:tcW w:w="3794"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 81</w:t>
            </w:r>
          </w:p>
        </w:tc>
        <w:tc>
          <w:tcPr>
            <w:tcW w:w="1276"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0601</w:t>
            </w:r>
          </w:p>
        </w:tc>
        <w:tc>
          <w:tcPr>
            <w:tcW w:w="1132"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2029</w:t>
            </w:r>
          </w:p>
        </w:tc>
        <w:tc>
          <w:tcPr>
            <w:tcW w:w="1136"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339030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 xml:space="preserve">4.000,00 </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 02</w:t>
            </w:r>
          </w:p>
        </w:tc>
        <w:tc>
          <w:tcPr>
            <w:tcW w:w="1276"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0201</w:t>
            </w:r>
          </w:p>
        </w:tc>
        <w:tc>
          <w:tcPr>
            <w:tcW w:w="1132"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2004</w:t>
            </w:r>
          </w:p>
        </w:tc>
        <w:tc>
          <w:tcPr>
            <w:tcW w:w="1136"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339030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 xml:space="preserve">35.000,00 </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145</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1001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2057</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339030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10.000,00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146</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1001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2057</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449030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75.000,00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140</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1001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2056</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339030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1.000,00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142</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1000</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2056</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449030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21.000,00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35</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0501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1022</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339030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30.000,00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36</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0501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1022</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449030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30.000,00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45</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0501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2017</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339030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55.000,00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47</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0501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2017</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449030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80.000,00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46</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0501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2017</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449030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80.000,00</w:t>
            </w:r>
          </w:p>
        </w:tc>
      </w:tr>
    </w:tbl>
    <w:p w:rsidR="00D229D4" w:rsidRDefault="00D229D4" w:rsidP="0047044F">
      <w:pPr>
        <w:widowControl w:val="0"/>
        <w:autoSpaceDE w:val="0"/>
        <w:autoSpaceDN w:val="0"/>
        <w:adjustRightInd w:val="0"/>
        <w:jc w:val="both"/>
        <w:rPr>
          <w:sz w:val="22"/>
          <w:szCs w:val="22"/>
        </w:rPr>
      </w:pPr>
    </w:p>
    <w:p w:rsidR="00B532BB" w:rsidRPr="00734C9D" w:rsidRDefault="00B532BB"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lastRenderedPageBreak/>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67338D">
        <w:rPr>
          <w:spacing w:val="-8"/>
          <w:sz w:val="22"/>
          <w:szCs w:val="22"/>
        </w:rPr>
        <w:t>08/2014</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67338D">
        <w:rPr>
          <w:spacing w:val="-8"/>
          <w:sz w:val="22"/>
          <w:szCs w:val="22"/>
        </w:rPr>
        <w:t>08/2014</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3774EF">
        <w:rPr>
          <w:spacing w:val="-8"/>
          <w:sz w:val="22"/>
          <w:szCs w:val="22"/>
        </w:rPr>
        <w:t>2014</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67338D">
        <w:rPr>
          <w:b/>
          <w:sz w:val="22"/>
          <w:szCs w:val="22"/>
        </w:rPr>
        <w:t>10/2014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67338D">
        <w:rPr>
          <w:b/>
          <w:sz w:val="22"/>
          <w:szCs w:val="22"/>
        </w:rPr>
        <w:t>08/2014</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xml:space="preserve">, ______de_______________de </w:t>
      </w:r>
      <w:r w:rsidR="003774EF">
        <w:rPr>
          <w:rFonts w:ascii="Times New Roman" w:hAnsi="Times New Roman"/>
          <w:bCs/>
          <w:sz w:val="22"/>
          <w:szCs w:val="22"/>
        </w:rPr>
        <w:t>2014</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67338D">
        <w:rPr>
          <w:b/>
          <w:sz w:val="22"/>
          <w:szCs w:val="22"/>
        </w:rPr>
        <w:t>10/2014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67338D">
        <w:rPr>
          <w:b/>
          <w:sz w:val="22"/>
          <w:szCs w:val="22"/>
        </w:rPr>
        <w:t>08/2014</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67338D">
        <w:rPr>
          <w:b/>
          <w:sz w:val="22"/>
          <w:szCs w:val="22"/>
        </w:rPr>
        <w:t>10/2014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67338D">
        <w:rPr>
          <w:b/>
          <w:sz w:val="22"/>
          <w:szCs w:val="22"/>
        </w:rPr>
        <w:t>08/2014</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67338D">
        <w:rPr>
          <w:b/>
          <w:sz w:val="22"/>
          <w:szCs w:val="22"/>
        </w:rPr>
        <w:t>10/2014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67338D">
        <w:rPr>
          <w:b/>
          <w:sz w:val="22"/>
          <w:szCs w:val="22"/>
        </w:rPr>
        <w:t>08/2014</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67338D">
        <w:rPr>
          <w:rFonts w:eastAsia="SimSun"/>
          <w:b/>
          <w:bCs/>
          <w:sz w:val="22"/>
          <w:szCs w:val="22"/>
          <w:lang w:eastAsia="zh-CN"/>
        </w:rPr>
        <w:t>08/2014</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67338D">
        <w:rPr>
          <w:rFonts w:eastAsia="SimSun"/>
          <w:sz w:val="22"/>
          <w:szCs w:val="22"/>
          <w:lang w:eastAsia="zh-CN"/>
        </w:rPr>
        <w:t>08/2014</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B57240">
      <w:headerReference w:type="default" r:id="rId20"/>
      <w:footerReference w:type="default" r:id="rId21"/>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7D5" w:rsidRDefault="002767D5">
      <w:r>
        <w:separator/>
      </w:r>
    </w:p>
  </w:endnote>
  <w:endnote w:type="continuationSeparator" w:id="1">
    <w:p w:rsidR="002767D5" w:rsidRDefault="002767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1D44B7" w:rsidRDefault="001D44B7">
        <w:pPr>
          <w:pStyle w:val="Rodap"/>
          <w:jc w:val="right"/>
        </w:pPr>
        <w:fldSimple w:instr=" PAGE   \* MERGEFORMAT ">
          <w:r w:rsidR="00595259">
            <w:rPr>
              <w:noProof/>
            </w:rPr>
            <w:t>17</w:t>
          </w:r>
        </w:fldSimple>
      </w:p>
    </w:sdtContent>
  </w:sdt>
  <w:p w:rsidR="001D44B7" w:rsidRDefault="001D44B7">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7D5" w:rsidRDefault="002767D5">
      <w:r>
        <w:separator/>
      </w:r>
    </w:p>
  </w:footnote>
  <w:footnote w:type="continuationSeparator" w:id="1">
    <w:p w:rsidR="002767D5" w:rsidRDefault="00276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7" w:rsidRPr="004A056D" w:rsidRDefault="001D44B7"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6D9C"/>
    <w:rsid w:val="000A1BA0"/>
    <w:rsid w:val="000A533E"/>
    <w:rsid w:val="000B120C"/>
    <w:rsid w:val="000D1B57"/>
    <w:rsid w:val="0013217B"/>
    <w:rsid w:val="00137644"/>
    <w:rsid w:val="00137898"/>
    <w:rsid w:val="001576AD"/>
    <w:rsid w:val="001677A3"/>
    <w:rsid w:val="001703E8"/>
    <w:rsid w:val="00171506"/>
    <w:rsid w:val="00173740"/>
    <w:rsid w:val="001858E7"/>
    <w:rsid w:val="001A4194"/>
    <w:rsid w:val="001B4304"/>
    <w:rsid w:val="001B56D0"/>
    <w:rsid w:val="001D44B7"/>
    <w:rsid w:val="001F5D44"/>
    <w:rsid w:val="00201DF3"/>
    <w:rsid w:val="002160D5"/>
    <w:rsid w:val="0024575C"/>
    <w:rsid w:val="002500BD"/>
    <w:rsid w:val="00250225"/>
    <w:rsid w:val="00271A15"/>
    <w:rsid w:val="00273C2E"/>
    <w:rsid w:val="002767D5"/>
    <w:rsid w:val="00290188"/>
    <w:rsid w:val="002A0B7D"/>
    <w:rsid w:val="002A5BD6"/>
    <w:rsid w:val="002B1C16"/>
    <w:rsid w:val="002B4157"/>
    <w:rsid w:val="002D21BE"/>
    <w:rsid w:val="002D4AFE"/>
    <w:rsid w:val="002E7708"/>
    <w:rsid w:val="002F3536"/>
    <w:rsid w:val="00307E09"/>
    <w:rsid w:val="00314FDE"/>
    <w:rsid w:val="00321ED7"/>
    <w:rsid w:val="00331939"/>
    <w:rsid w:val="0035097C"/>
    <w:rsid w:val="00364C10"/>
    <w:rsid w:val="0036531C"/>
    <w:rsid w:val="003702FC"/>
    <w:rsid w:val="003774EF"/>
    <w:rsid w:val="00381155"/>
    <w:rsid w:val="003950FF"/>
    <w:rsid w:val="003A6FE0"/>
    <w:rsid w:val="003B300C"/>
    <w:rsid w:val="003C1344"/>
    <w:rsid w:val="003E0BD4"/>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5259"/>
    <w:rsid w:val="0059750A"/>
    <w:rsid w:val="005A0536"/>
    <w:rsid w:val="005A07FA"/>
    <w:rsid w:val="005C2CA9"/>
    <w:rsid w:val="005E40EE"/>
    <w:rsid w:val="005E4B18"/>
    <w:rsid w:val="005E5653"/>
    <w:rsid w:val="005E5AC5"/>
    <w:rsid w:val="005F7E11"/>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C9D"/>
    <w:rsid w:val="00742CD4"/>
    <w:rsid w:val="00744DF6"/>
    <w:rsid w:val="00744E89"/>
    <w:rsid w:val="007A0222"/>
    <w:rsid w:val="007B1D74"/>
    <w:rsid w:val="007C4648"/>
    <w:rsid w:val="007F2115"/>
    <w:rsid w:val="00826FE4"/>
    <w:rsid w:val="00827FC8"/>
    <w:rsid w:val="00832E75"/>
    <w:rsid w:val="008374B0"/>
    <w:rsid w:val="008425E2"/>
    <w:rsid w:val="00850A5D"/>
    <w:rsid w:val="00857039"/>
    <w:rsid w:val="00873A09"/>
    <w:rsid w:val="00886E52"/>
    <w:rsid w:val="008A5D95"/>
    <w:rsid w:val="008C5BE2"/>
    <w:rsid w:val="008D4025"/>
    <w:rsid w:val="008D4305"/>
    <w:rsid w:val="00926B4E"/>
    <w:rsid w:val="00942065"/>
    <w:rsid w:val="00947B79"/>
    <w:rsid w:val="00974F40"/>
    <w:rsid w:val="009767DC"/>
    <w:rsid w:val="009A3F9A"/>
    <w:rsid w:val="009A676B"/>
    <w:rsid w:val="009C0B83"/>
    <w:rsid w:val="009D3CC6"/>
    <w:rsid w:val="009E1D6A"/>
    <w:rsid w:val="00A13E28"/>
    <w:rsid w:val="00A66B9F"/>
    <w:rsid w:val="00A67C27"/>
    <w:rsid w:val="00A97506"/>
    <w:rsid w:val="00AA1022"/>
    <w:rsid w:val="00AA23DB"/>
    <w:rsid w:val="00AC5F16"/>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84D"/>
    <w:rsid w:val="00B9642D"/>
    <w:rsid w:val="00BA7EAC"/>
    <w:rsid w:val="00BB632A"/>
    <w:rsid w:val="00BC1B22"/>
    <w:rsid w:val="00BC4615"/>
    <w:rsid w:val="00BC4B73"/>
    <w:rsid w:val="00BD20B8"/>
    <w:rsid w:val="00BD385F"/>
    <w:rsid w:val="00BD6A45"/>
    <w:rsid w:val="00BE3A50"/>
    <w:rsid w:val="00C02004"/>
    <w:rsid w:val="00C07CBC"/>
    <w:rsid w:val="00C113DC"/>
    <w:rsid w:val="00C16C24"/>
    <w:rsid w:val="00C21123"/>
    <w:rsid w:val="00C3397F"/>
    <w:rsid w:val="00C342CC"/>
    <w:rsid w:val="00C45966"/>
    <w:rsid w:val="00C63480"/>
    <w:rsid w:val="00C77113"/>
    <w:rsid w:val="00C87CE6"/>
    <w:rsid w:val="00C962A6"/>
    <w:rsid w:val="00C97C04"/>
    <w:rsid w:val="00CC32C5"/>
    <w:rsid w:val="00CE2C6F"/>
    <w:rsid w:val="00D0714C"/>
    <w:rsid w:val="00D151F5"/>
    <w:rsid w:val="00D229D4"/>
    <w:rsid w:val="00D332D3"/>
    <w:rsid w:val="00D41937"/>
    <w:rsid w:val="00D652A9"/>
    <w:rsid w:val="00D763D1"/>
    <w:rsid w:val="00D87210"/>
    <w:rsid w:val="00D874DC"/>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17732"/>
    <w:rsid w:val="00F2595D"/>
    <w:rsid w:val="00F3372F"/>
    <w:rsid w:val="00F41B22"/>
    <w:rsid w:val="00F5716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D1FD9-DFEB-4230-875E-4A7B7288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8816</Words>
  <Characters>47608</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56312</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2014-02-17T16:49:00Z</cp:lastPrinted>
  <dcterms:created xsi:type="dcterms:W3CDTF">2014-02-17T17:27:00Z</dcterms:created>
  <dcterms:modified xsi:type="dcterms:W3CDTF">2014-02-17T17:27:00Z</dcterms:modified>
</cp:coreProperties>
</file>