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FF6385">
        <w:t>28/2014</w:t>
      </w:r>
    </w:p>
    <w:p w:rsidR="004669B9" w:rsidRPr="005E5653" w:rsidRDefault="004669B9" w:rsidP="004669B9">
      <w:pPr>
        <w:jc w:val="center"/>
      </w:pPr>
      <w:r w:rsidRPr="00467AE5">
        <w:t xml:space="preserve">(Processo Administrativo de Licitação nº </w:t>
      </w:r>
      <w:r w:rsidR="00FF6385">
        <w:t>38/2014</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FF6385" w:rsidRDefault="004669B9" w:rsidP="004669B9">
      <w:pPr>
        <w:widowControl w:val="0"/>
        <w:autoSpaceDE w:val="0"/>
        <w:autoSpaceDN w:val="0"/>
        <w:adjustRightInd w:val="0"/>
        <w:jc w:val="both"/>
        <w:rPr>
          <w:rFonts w:ascii="Tms Rmn" w:hAnsi="Tms Rmn" w:cs="Tms Rmn"/>
          <w:color w:val="000000"/>
          <w:sz w:val="22"/>
          <w:szCs w:val="22"/>
        </w:rPr>
      </w:pPr>
    </w:p>
    <w:p w:rsidR="004669B9" w:rsidRPr="00636A94" w:rsidRDefault="004669B9" w:rsidP="004669B9">
      <w:pPr>
        <w:widowControl w:val="0"/>
        <w:autoSpaceDE w:val="0"/>
        <w:autoSpaceDN w:val="0"/>
        <w:adjustRightInd w:val="0"/>
        <w:jc w:val="both"/>
        <w:rPr>
          <w:sz w:val="22"/>
          <w:szCs w:val="22"/>
        </w:rPr>
      </w:pPr>
      <w:r w:rsidRPr="00FF6385">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FF6385" w:rsidRPr="00FF6385">
        <w:rPr>
          <w:b/>
          <w:sz w:val="22"/>
          <w:szCs w:val="22"/>
        </w:rPr>
        <w:t>“</w:t>
      </w:r>
      <w:r w:rsidR="00FF6385" w:rsidRPr="00FF6385">
        <w:rPr>
          <w:b/>
          <w:iCs/>
          <w:sz w:val="22"/>
          <w:szCs w:val="22"/>
          <w:u w:val="single"/>
        </w:rPr>
        <w:t>Aquisição de eletro eletrônico, bebê conforto e carrinho de bebê, para Secretaria de Educação</w:t>
      </w:r>
      <w:r w:rsidR="00FF6385" w:rsidRPr="00FF6385">
        <w:rPr>
          <w:b/>
          <w:sz w:val="22"/>
          <w:szCs w:val="22"/>
        </w:rPr>
        <w:t>”</w:t>
      </w:r>
      <w:r w:rsidR="00FF6385" w:rsidRPr="00FF6385">
        <w:rPr>
          <w:sz w:val="22"/>
          <w:szCs w:val="22"/>
        </w:rPr>
        <w:t xml:space="preserve">. </w:t>
      </w:r>
      <w:r w:rsidR="00FF6385" w:rsidRPr="00FF6385">
        <w:rPr>
          <w:color w:val="000000"/>
          <w:sz w:val="22"/>
          <w:szCs w:val="22"/>
        </w:rPr>
        <w:t xml:space="preserve">Os envelopes de "PROPOSTA" e "DOCUMENTAÇÃO" deverão ser entregues no Setor de Licitações, localizado na sede deste Município – Rua João Assink, 322, Centro. </w:t>
      </w:r>
      <w:r w:rsidR="00FF6385" w:rsidRPr="00FF6385">
        <w:rPr>
          <w:b/>
          <w:bCs/>
          <w:color w:val="000000"/>
          <w:sz w:val="22"/>
          <w:szCs w:val="22"/>
        </w:rPr>
        <w:t xml:space="preserve">O Credenciamento será feito a partir das </w:t>
      </w:r>
      <w:r w:rsidR="00FF6385" w:rsidRPr="00FF6385">
        <w:rPr>
          <w:b/>
          <w:bCs/>
          <w:color w:val="000000"/>
          <w:sz w:val="22"/>
          <w:szCs w:val="22"/>
          <w:u w:val="single"/>
        </w:rPr>
        <w:t>09h30min horas</w:t>
      </w:r>
      <w:r w:rsidR="00FF6385" w:rsidRPr="00FF6385">
        <w:rPr>
          <w:b/>
          <w:bCs/>
          <w:color w:val="000000"/>
          <w:sz w:val="22"/>
          <w:szCs w:val="22"/>
        </w:rPr>
        <w:t xml:space="preserve"> do </w:t>
      </w:r>
      <w:r w:rsidR="00FF6385" w:rsidRPr="00FF6385">
        <w:rPr>
          <w:b/>
          <w:bCs/>
          <w:color w:val="000000"/>
          <w:sz w:val="22"/>
          <w:szCs w:val="22"/>
          <w:u w:val="single"/>
        </w:rPr>
        <w:t>dia 24.06.2014</w:t>
      </w:r>
      <w:r w:rsidR="00FF6385" w:rsidRPr="00FF6385">
        <w:rPr>
          <w:b/>
          <w:bCs/>
          <w:color w:val="000000"/>
          <w:sz w:val="22"/>
          <w:szCs w:val="22"/>
        </w:rPr>
        <w:t>. Abertura da sessão será às 09h40min do mesmo dia</w:t>
      </w:r>
      <w:r w:rsidR="00636A94" w:rsidRPr="00FF6385">
        <w:rPr>
          <w:b/>
          <w:bCs/>
          <w:color w:val="000000"/>
          <w:sz w:val="22"/>
          <w:szCs w:val="22"/>
        </w:rPr>
        <w:t>.</w:t>
      </w:r>
      <w:r w:rsidR="00636A94" w:rsidRPr="00FF6385">
        <w:rPr>
          <w:color w:val="000000"/>
          <w:sz w:val="22"/>
          <w:szCs w:val="22"/>
        </w:rPr>
        <w:t xml:space="preserve"> A presente licitação será do tipo </w:t>
      </w:r>
      <w:r w:rsidR="00636A94" w:rsidRPr="00FF6385">
        <w:rPr>
          <w:color w:val="000000"/>
          <w:sz w:val="22"/>
          <w:szCs w:val="22"/>
          <w:u w:val="single"/>
        </w:rPr>
        <w:t xml:space="preserve">MENOR PREÇO POR </w:t>
      </w:r>
      <w:r w:rsidR="00FF6385">
        <w:rPr>
          <w:color w:val="000000"/>
          <w:sz w:val="22"/>
          <w:szCs w:val="22"/>
          <w:u w:val="single"/>
        </w:rPr>
        <w:t>ITEM</w:t>
      </w:r>
      <w:r w:rsidRPr="00FF6385">
        <w:rPr>
          <w:color w:val="000000"/>
          <w:sz w:val="22"/>
          <w:szCs w:val="22"/>
        </w:rPr>
        <w:t>, consoante as condições estatuídas neste Edital, e será regida pela Lei Federal n.º 10.520/2002, bem como pela Lei Federal n.º 8.666/93, nos casos omissos.</w:t>
      </w:r>
      <w:r w:rsidR="00BD5DFD">
        <w:rPr>
          <w:color w:val="000000"/>
          <w:sz w:val="22"/>
          <w:szCs w:val="22"/>
        </w:rPr>
        <w:t xml:space="preserve"> </w:t>
      </w:r>
      <w:r w:rsidRPr="00FF6385">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FF6385">
        <w:rPr>
          <w:sz w:val="22"/>
          <w:szCs w:val="22"/>
        </w:rPr>
        <w:t xml:space="preserve">junto ao sítio </w:t>
      </w:r>
      <w:hyperlink r:id="rId7" w:history="1">
        <w:r w:rsidRPr="00FF6385">
          <w:rPr>
            <w:rStyle w:val="Hyperlink"/>
            <w:sz w:val="22"/>
            <w:szCs w:val="22"/>
          </w:rPr>
          <w:t>http://www.bocaina.sc.gov.br</w:t>
        </w:r>
      </w:hyperlink>
      <w:r w:rsidRPr="00FF6385">
        <w:rPr>
          <w:sz w:val="22"/>
          <w:szCs w:val="22"/>
        </w:rPr>
        <w:t>. Impugnações ou questionamentos acerca do edital, inclusive os de ordem técnica, serão respondidos pela Pregoeira exclusivamente por meio eletrônico por meio do</w:t>
      </w:r>
      <w:r w:rsidRPr="00636A94">
        <w:rPr>
          <w:sz w:val="22"/>
          <w:szCs w:val="22"/>
        </w:rPr>
        <w:t xml:space="preserve"> endereço </w:t>
      </w:r>
      <w:hyperlink r:id="rId8" w:history="1">
        <w:r w:rsidRPr="00636A94">
          <w:rPr>
            <w:rStyle w:val="Hyperlink"/>
            <w:sz w:val="22"/>
            <w:szCs w:val="22"/>
          </w:rPr>
          <w:t>licitacao@bocaina.sc.gov.br</w:t>
        </w:r>
      </w:hyperlink>
      <w:r w:rsidRPr="00636A94">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636A94">
          <w:rPr>
            <w:rStyle w:val="Hyperlink"/>
            <w:sz w:val="22"/>
            <w:szCs w:val="22"/>
          </w:rPr>
          <w:t>http://www.bocaina.sc.gov.br</w:t>
        </w:r>
      </w:hyperlink>
      <w:r w:rsidRPr="00636A94">
        <w:rPr>
          <w:sz w:val="22"/>
          <w:szCs w:val="22"/>
        </w:rPr>
        <w:t xml:space="preserve"> para obter informações sobre esta licitação.</w:t>
      </w:r>
    </w:p>
    <w:p w:rsidR="004669B9" w:rsidRPr="00636A94" w:rsidRDefault="004669B9" w:rsidP="004669B9">
      <w:pPr>
        <w:widowControl w:val="0"/>
        <w:autoSpaceDE w:val="0"/>
        <w:autoSpaceDN w:val="0"/>
        <w:adjustRightInd w:val="0"/>
        <w:jc w:val="both"/>
        <w:rPr>
          <w:color w:val="000000"/>
          <w:sz w:val="22"/>
          <w:szCs w:val="22"/>
        </w:rPr>
      </w:pPr>
    </w:p>
    <w:p w:rsidR="004669B9" w:rsidRPr="00636A94" w:rsidRDefault="004669B9" w:rsidP="004669B9">
      <w:pPr>
        <w:widowControl w:val="0"/>
        <w:autoSpaceDE w:val="0"/>
        <w:autoSpaceDN w:val="0"/>
        <w:adjustRightInd w:val="0"/>
        <w:jc w:val="both"/>
        <w:rPr>
          <w:sz w:val="22"/>
          <w:szCs w:val="22"/>
        </w:rPr>
      </w:pPr>
      <w:r w:rsidRPr="00636A94">
        <w:rPr>
          <w:b/>
          <w:bCs/>
          <w:color w:val="000000"/>
          <w:sz w:val="22"/>
          <w:szCs w:val="22"/>
        </w:rPr>
        <w:t>1 - DO OBJETO</w:t>
      </w:r>
    </w:p>
    <w:p w:rsidR="004669B9" w:rsidRPr="00636A94" w:rsidRDefault="004669B9" w:rsidP="004669B9">
      <w:pPr>
        <w:widowControl w:val="0"/>
        <w:autoSpaceDE w:val="0"/>
        <w:autoSpaceDN w:val="0"/>
        <w:adjustRightInd w:val="0"/>
        <w:jc w:val="both"/>
        <w:rPr>
          <w:sz w:val="22"/>
          <w:szCs w:val="22"/>
        </w:rPr>
      </w:pPr>
    </w:p>
    <w:p w:rsidR="004669B9" w:rsidRPr="00636A94" w:rsidRDefault="004669B9" w:rsidP="004669B9">
      <w:pPr>
        <w:ind w:right="-66"/>
        <w:jc w:val="both"/>
        <w:rPr>
          <w:sz w:val="22"/>
          <w:szCs w:val="22"/>
        </w:rPr>
      </w:pPr>
      <w:r w:rsidRPr="00636A94">
        <w:rPr>
          <w:sz w:val="22"/>
          <w:szCs w:val="22"/>
        </w:rPr>
        <w:t xml:space="preserve">1.1 – A presente licitação tem por objeto a </w:t>
      </w:r>
      <w:r w:rsidRPr="00636A94">
        <w:rPr>
          <w:color w:val="000000"/>
          <w:sz w:val="22"/>
          <w:szCs w:val="22"/>
        </w:rPr>
        <w:t xml:space="preserve">aquisição </w:t>
      </w:r>
      <w:r w:rsidR="00FF6385" w:rsidRPr="00FF6385">
        <w:rPr>
          <w:b/>
          <w:sz w:val="22"/>
          <w:szCs w:val="22"/>
        </w:rPr>
        <w:t>“</w:t>
      </w:r>
      <w:r w:rsidR="00FF6385" w:rsidRPr="00FF6385">
        <w:rPr>
          <w:b/>
          <w:iCs/>
          <w:sz w:val="22"/>
          <w:szCs w:val="22"/>
          <w:u w:val="single"/>
        </w:rPr>
        <w:t>Aquisição de eletro eletrônico, bebê conforto e carrinho de bebê, para Secretaria de Educação</w:t>
      </w:r>
      <w:r w:rsidR="00FF6385" w:rsidRPr="00FF6385">
        <w:rPr>
          <w:b/>
          <w:sz w:val="22"/>
          <w:szCs w:val="22"/>
        </w:rPr>
        <w:t>”</w:t>
      </w:r>
      <w:r w:rsidRPr="00636A94">
        <w:rPr>
          <w:color w:val="000000"/>
          <w:sz w:val="22"/>
          <w:szCs w:val="22"/>
        </w:rPr>
        <w:t xml:space="preserve">, </w:t>
      </w:r>
      <w:r w:rsidRPr="00636A94">
        <w:rPr>
          <w:sz w:val="22"/>
          <w:szCs w:val="22"/>
        </w:rPr>
        <w:t>de acordo com as especificações do Anexo II, que passa a fazer parte integrante deste Edital.</w:t>
      </w:r>
    </w:p>
    <w:p w:rsidR="004669B9" w:rsidRPr="00636A94"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636A94">
        <w:rPr>
          <w:b/>
          <w:bCs/>
          <w:color w:val="000000"/>
          <w:sz w:val="22"/>
          <w:szCs w:val="22"/>
        </w:rPr>
        <w:t>2 – DA CONSULTA</w:t>
      </w:r>
      <w:r w:rsidRPr="005E40EE">
        <w:rPr>
          <w:b/>
          <w:bCs/>
          <w:color w:val="000000"/>
          <w:sz w:val="22"/>
          <w:szCs w:val="22"/>
        </w:rPr>
        <w:t>,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00BD5DFD">
        <w:rPr>
          <w:color w:val="000000"/>
          <w:sz w:val="22"/>
          <w:szCs w:val="22"/>
        </w:rPr>
        <w:t xml:space="preserve"> </w:t>
      </w:r>
      <w:r w:rsidRPr="00734C9D">
        <w:rPr>
          <w:sz w:val="22"/>
          <w:szCs w:val="22"/>
        </w:rPr>
        <w:t>junto ao junto ao sítio</w:t>
      </w:r>
      <w:r w:rsidR="00BD5DFD">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00BD5DFD">
        <w:rPr>
          <w:color w:val="000000"/>
          <w:sz w:val="22"/>
          <w:szCs w:val="22"/>
          <w:u w:val="single"/>
        </w:rPr>
        <w:t xml:space="preserve"> </w:t>
      </w:r>
      <w:r w:rsidRPr="00734C9D">
        <w:rPr>
          <w:color w:val="000000"/>
          <w:sz w:val="22"/>
          <w:szCs w:val="22"/>
        </w:rPr>
        <w:t>e</w:t>
      </w:r>
      <w:r w:rsidR="00BD5DFD">
        <w:rPr>
          <w:color w:val="000000"/>
          <w:sz w:val="22"/>
          <w:szCs w:val="22"/>
        </w:rPr>
        <w:t xml:space="preserve"> </w:t>
      </w:r>
      <w:r w:rsidRPr="00734C9D">
        <w:rPr>
          <w:color w:val="000000"/>
          <w:sz w:val="22"/>
          <w:szCs w:val="22"/>
          <w:u w:val="single"/>
        </w:rPr>
        <w:t>questionamentos</w:t>
      </w:r>
      <w:r w:rsidR="00BD5DFD">
        <w:rPr>
          <w:color w:val="000000"/>
          <w:sz w:val="22"/>
          <w:szCs w:val="22"/>
          <w:u w:val="single"/>
        </w:rPr>
        <w:t xml:space="preserve"> </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BD5DFD">
        <w:rPr>
          <w:color w:val="000000"/>
          <w:sz w:val="22"/>
          <w:szCs w:val="22"/>
          <w:u w:val="single"/>
        </w:rPr>
        <w:t xml:space="preserve"> </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4669B9" w:rsidRPr="00734C9D" w:rsidRDefault="004669B9" w:rsidP="004669B9">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3 – DA IMPUGNAÇÃO DO EDITAL</w:t>
      </w: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 xml:space="preserve">3.3 – Adecisão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BD5DFD">
        <w:rPr>
          <w:sz w:val="22"/>
          <w:szCs w:val="22"/>
        </w:rPr>
        <w:t xml:space="preserve"> </w:t>
      </w:r>
      <w:r w:rsidRPr="00734C9D">
        <w:rPr>
          <w:sz w:val="22"/>
          <w:szCs w:val="22"/>
        </w:rPr>
        <w:t xml:space="preserve">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812268" w:rsidP="004669B9">
      <w:pPr>
        <w:widowControl w:val="0"/>
        <w:autoSpaceDE w:val="0"/>
        <w:autoSpaceDN w:val="0"/>
        <w:adjustRightInd w:val="0"/>
        <w:jc w:val="both"/>
        <w:rPr>
          <w:color w:val="000000"/>
          <w:sz w:val="22"/>
          <w:szCs w:val="22"/>
        </w:rPr>
      </w:pPr>
      <w:r>
        <w:rPr>
          <w:color w:val="000000"/>
          <w:sz w:val="22"/>
          <w:szCs w:val="22"/>
        </w:rPr>
        <w:t>92</w:t>
      </w: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Pr>
          <w:sz w:val="22"/>
          <w:szCs w:val="22"/>
        </w:rPr>
        <w:t>2014</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serãorealizadosconforme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7"/>
        <w:gridCol w:w="1000"/>
        <w:gridCol w:w="1127"/>
        <w:gridCol w:w="1857"/>
        <w:gridCol w:w="2139"/>
        <w:gridCol w:w="2156"/>
      </w:tblGrid>
      <w:tr w:rsidR="00D27E31" w:rsidRPr="00D27E31" w:rsidTr="00E16131">
        <w:trPr>
          <w:tblCellSpacing w:w="0" w:type="dxa"/>
        </w:trPr>
        <w:tc>
          <w:tcPr>
            <w:tcW w:w="1087" w:type="dxa"/>
            <w:hideMark/>
          </w:tcPr>
          <w:p w:rsidR="00D27E31" w:rsidRPr="00D27E31" w:rsidRDefault="00D27E31" w:rsidP="00D27E31">
            <w:pPr>
              <w:spacing w:before="100" w:beforeAutospacing="1" w:after="100" w:afterAutospacing="1"/>
            </w:pPr>
            <w:r w:rsidRPr="00D27E31">
              <w:t>Cód. Red.</w:t>
            </w:r>
          </w:p>
        </w:tc>
        <w:tc>
          <w:tcPr>
            <w:tcW w:w="1000" w:type="dxa"/>
            <w:hideMark/>
          </w:tcPr>
          <w:p w:rsidR="00D27E31" w:rsidRPr="00D27E31" w:rsidRDefault="00D27E31" w:rsidP="00D27E31">
            <w:pPr>
              <w:spacing w:before="100" w:beforeAutospacing="1" w:after="100" w:afterAutospacing="1"/>
            </w:pPr>
            <w:r w:rsidRPr="00D27E31">
              <w:t>Um. Orç.</w:t>
            </w:r>
          </w:p>
        </w:tc>
        <w:tc>
          <w:tcPr>
            <w:tcW w:w="1127" w:type="dxa"/>
            <w:hideMark/>
          </w:tcPr>
          <w:p w:rsidR="00D27E31" w:rsidRPr="00D27E31" w:rsidRDefault="00D27E31" w:rsidP="00D27E31">
            <w:pPr>
              <w:spacing w:before="100" w:beforeAutospacing="1" w:after="100" w:afterAutospacing="1"/>
            </w:pPr>
            <w:r w:rsidRPr="00D27E31">
              <w:t>Proj. Ativ.</w:t>
            </w:r>
          </w:p>
        </w:tc>
        <w:tc>
          <w:tcPr>
            <w:tcW w:w="1857" w:type="dxa"/>
            <w:hideMark/>
          </w:tcPr>
          <w:p w:rsidR="00D27E31" w:rsidRPr="00D27E31" w:rsidRDefault="00D27E31" w:rsidP="00D27E31">
            <w:pPr>
              <w:spacing w:before="100" w:beforeAutospacing="1" w:after="100" w:afterAutospacing="1"/>
            </w:pPr>
            <w:r w:rsidRPr="00D27E31">
              <w:t>Elemento Despesa</w:t>
            </w:r>
          </w:p>
        </w:tc>
        <w:tc>
          <w:tcPr>
            <w:tcW w:w="2139" w:type="dxa"/>
            <w:hideMark/>
          </w:tcPr>
          <w:p w:rsidR="00D27E31" w:rsidRPr="00D27E31" w:rsidRDefault="00D27E31" w:rsidP="00D27E31">
            <w:pPr>
              <w:spacing w:before="100" w:beforeAutospacing="1" w:after="100" w:afterAutospacing="1"/>
            </w:pPr>
            <w:r w:rsidRPr="00D27E31">
              <w:t>Compl. Do Elemento</w:t>
            </w:r>
          </w:p>
        </w:tc>
        <w:tc>
          <w:tcPr>
            <w:tcW w:w="2156" w:type="dxa"/>
            <w:hideMark/>
          </w:tcPr>
          <w:p w:rsidR="00D27E31" w:rsidRPr="00D27E31" w:rsidRDefault="00D27E31" w:rsidP="00D27E31">
            <w:pPr>
              <w:spacing w:before="100" w:beforeAutospacing="1" w:after="100" w:afterAutospacing="1"/>
            </w:pPr>
            <w:r w:rsidRPr="00D27E31">
              <w:t>Saldo Dotação (R$)</w:t>
            </w:r>
          </w:p>
        </w:tc>
      </w:tr>
      <w:tr w:rsidR="00D27E31" w:rsidRPr="00D27E31" w:rsidTr="00E16131">
        <w:trPr>
          <w:tblCellSpacing w:w="0" w:type="dxa"/>
        </w:trPr>
        <w:tc>
          <w:tcPr>
            <w:tcW w:w="1087" w:type="dxa"/>
            <w:hideMark/>
          </w:tcPr>
          <w:p w:rsidR="00D27E31" w:rsidRPr="00D27E31" w:rsidRDefault="00D27E31" w:rsidP="00D27E31">
            <w:pPr>
              <w:spacing w:before="100" w:beforeAutospacing="1" w:after="100" w:afterAutospacing="1"/>
            </w:pPr>
            <w:r w:rsidRPr="00D27E31">
              <w:t> 63</w:t>
            </w:r>
          </w:p>
        </w:tc>
        <w:tc>
          <w:tcPr>
            <w:tcW w:w="1000" w:type="dxa"/>
            <w:hideMark/>
          </w:tcPr>
          <w:p w:rsidR="00D27E31" w:rsidRPr="00D27E31" w:rsidRDefault="00D27E31" w:rsidP="00D27E31">
            <w:pPr>
              <w:spacing w:before="100" w:beforeAutospacing="1" w:after="100" w:afterAutospacing="1"/>
            </w:pPr>
            <w:r w:rsidRPr="00D27E31">
              <w:t> 0501</w:t>
            </w:r>
          </w:p>
        </w:tc>
        <w:tc>
          <w:tcPr>
            <w:tcW w:w="1127" w:type="dxa"/>
            <w:hideMark/>
          </w:tcPr>
          <w:p w:rsidR="00D27E31" w:rsidRPr="00D27E31" w:rsidRDefault="00D27E31" w:rsidP="00D27E31">
            <w:pPr>
              <w:spacing w:before="100" w:beforeAutospacing="1" w:after="100" w:afterAutospacing="1"/>
            </w:pPr>
            <w:r w:rsidRPr="00D27E31">
              <w:t> 2020</w:t>
            </w:r>
          </w:p>
        </w:tc>
        <w:tc>
          <w:tcPr>
            <w:tcW w:w="1857" w:type="dxa"/>
            <w:hideMark/>
          </w:tcPr>
          <w:p w:rsidR="00D27E31" w:rsidRPr="00D27E31" w:rsidRDefault="00D27E31" w:rsidP="00D27E31">
            <w:pPr>
              <w:spacing w:before="100" w:beforeAutospacing="1" w:after="100" w:afterAutospacing="1"/>
            </w:pPr>
            <w:r w:rsidRPr="00D27E31">
              <w:t> 449000</w:t>
            </w:r>
          </w:p>
        </w:tc>
        <w:tc>
          <w:tcPr>
            <w:tcW w:w="2139" w:type="dxa"/>
            <w:hideMark/>
          </w:tcPr>
          <w:p w:rsidR="00D27E31" w:rsidRPr="00D27E31" w:rsidRDefault="00D27E31" w:rsidP="00D27E31">
            <w:pPr>
              <w:spacing w:before="100" w:beforeAutospacing="1" w:after="100" w:afterAutospacing="1"/>
            </w:pPr>
            <w:r w:rsidRPr="00D27E31">
              <w:t> 449052</w:t>
            </w:r>
          </w:p>
        </w:tc>
        <w:tc>
          <w:tcPr>
            <w:tcW w:w="2156" w:type="dxa"/>
            <w:hideMark/>
          </w:tcPr>
          <w:p w:rsidR="00D27E31" w:rsidRPr="00D27E31" w:rsidRDefault="00D27E31" w:rsidP="00D27E31">
            <w:pPr>
              <w:spacing w:before="100" w:beforeAutospacing="1" w:after="100" w:afterAutospacing="1"/>
              <w:jc w:val="right"/>
            </w:pPr>
            <w:r w:rsidRPr="00D27E31">
              <w:t xml:space="preserve">25.000,00 </w:t>
            </w:r>
          </w:p>
        </w:tc>
      </w:tr>
      <w:tr w:rsidR="00D27E31" w:rsidRPr="00D27E31" w:rsidTr="00E16131">
        <w:trPr>
          <w:tblCellSpacing w:w="0" w:type="dxa"/>
        </w:trPr>
        <w:tc>
          <w:tcPr>
            <w:tcW w:w="1087" w:type="dxa"/>
            <w:hideMark/>
          </w:tcPr>
          <w:p w:rsidR="00D27E31" w:rsidRPr="00D27E31" w:rsidRDefault="00D27E31" w:rsidP="00D27E31">
            <w:pPr>
              <w:spacing w:before="100" w:beforeAutospacing="1" w:after="100" w:afterAutospacing="1"/>
            </w:pPr>
            <w:r w:rsidRPr="00D27E31">
              <w:t> 165</w:t>
            </w:r>
          </w:p>
        </w:tc>
        <w:tc>
          <w:tcPr>
            <w:tcW w:w="1000" w:type="dxa"/>
            <w:hideMark/>
          </w:tcPr>
          <w:p w:rsidR="00D27E31" w:rsidRPr="00D27E31" w:rsidRDefault="00D27E31" w:rsidP="00D27E31">
            <w:pPr>
              <w:spacing w:before="100" w:beforeAutospacing="1" w:after="100" w:afterAutospacing="1"/>
            </w:pPr>
            <w:r w:rsidRPr="00D27E31">
              <w:t> 0501</w:t>
            </w:r>
          </w:p>
        </w:tc>
        <w:tc>
          <w:tcPr>
            <w:tcW w:w="1127" w:type="dxa"/>
            <w:hideMark/>
          </w:tcPr>
          <w:p w:rsidR="00D27E31" w:rsidRPr="00D27E31" w:rsidRDefault="00D27E31" w:rsidP="00D27E31">
            <w:pPr>
              <w:spacing w:before="100" w:beforeAutospacing="1" w:after="100" w:afterAutospacing="1"/>
            </w:pPr>
            <w:r w:rsidRPr="00D27E31">
              <w:t> 2020</w:t>
            </w:r>
          </w:p>
        </w:tc>
        <w:tc>
          <w:tcPr>
            <w:tcW w:w="1857" w:type="dxa"/>
            <w:hideMark/>
          </w:tcPr>
          <w:p w:rsidR="00D27E31" w:rsidRPr="00D27E31" w:rsidRDefault="00D27E31" w:rsidP="00D27E31">
            <w:pPr>
              <w:spacing w:before="100" w:beforeAutospacing="1" w:after="100" w:afterAutospacing="1"/>
            </w:pPr>
            <w:r w:rsidRPr="00D27E31">
              <w:t> 449000</w:t>
            </w:r>
          </w:p>
        </w:tc>
        <w:tc>
          <w:tcPr>
            <w:tcW w:w="2139" w:type="dxa"/>
            <w:hideMark/>
          </w:tcPr>
          <w:p w:rsidR="00D27E31" w:rsidRPr="00D27E31" w:rsidRDefault="00D27E31" w:rsidP="00D27E31">
            <w:pPr>
              <w:spacing w:before="100" w:beforeAutospacing="1" w:after="100" w:afterAutospacing="1"/>
            </w:pPr>
            <w:r w:rsidRPr="00D27E31">
              <w:t> 449052</w:t>
            </w:r>
          </w:p>
        </w:tc>
        <w:tc>
          <w:tcPr>
            <w:tcW w:w="2156" w:type="dxa"/>
            <w:hideMark/>
          </w:tcPr>
          <w:p w:rsidR="00D27E31" w:rsidRPr="00D27E31" w:rsidRDefault="00D27E31" w:rsidP="00D27E31">
            <w:pPr>
              <w:spacing w:before="100" w:beforeAutospacing="1" w:after="100" w:afterAutospacing="1"/>
              <w:jc w:val="right"/>
            </w:pPr>
            <w:r w:rsidRPr="00D27E31">
              <w:t xml:space="preserve">6.910,00 </w:t>
            </w:r>
          </w:p>
        </w:tc>
      </w:tr>
      <w:tr w:rsidR="00E16131" w:rsidRPr="00D27E31" w:rsidTr="00BD5DFD">
        <w:trPr>
          <w:tblCellSpacing w:w="0" w:type="dxa"/>
        </w:trPr>
        <w:tc>
          <w:tcPr>
            <w:tcW w:w="7210" w:type="dxa"/>
            <w:gridSpan w:val="5"/>
            <w:hideMark/>
          </w:tcPr>
          <w:p w:rsidR="00E16131" w:rsidRPr="00D27E31" w:rsidRDefault="00E16131" w:rsidP="00E16131">
            <w:pPr>
              <w:spacing w:before="100" w:beforeAutospacing="1" w:after="100" w:afterAutospacing="1"/>
              <w:jc w:val="center"/>
            </w:pPr>
            <w:r>
              <w:t>TOTAL</w:t>
            </w:r>
          </w:p>
        </w:tc>
        <w:tc>
          <w:tcPr>
            <w:tcW w:w="2156" w:type="dxa"/>
            <w:hideMark/>
          </w:tcPr>
          <w:p w:rsidR="00E16131" w:rsidRPr="00D27E31" w:rsidRDefault="00E16131" w:rsidP="00E16131">
            <w:pPr>
              <w:jc w:val="right"/>
            </w:pPr>
            <w:r>
              <w:t>31.</w:t>
            </w:r>
            <w:r w:rsidRPr="00D27E31">
              <w:t>910,00</w:t>
            </w:r>
          </w:p>
        </w:tc>
      </w:tr>
    </w:tbl>
    <w:p w:rsidR="004669B9" w:rsidRDefault="004669B9" w:rsidP="004669B9">
      <w:pPr>
        <w:widowControl w:val="0"/>
        <w:autoSpaceDE w:val="0"/>
        <w:autoSpaceDN w:val="0"/>
        <w:adjustRightInd w:val="0"/>
        <w:jc w:val="both"/>
        <w:rPr>
          <w:color w:val="000000"/>
          <w:sz w:val="22"/>
          <w:szCs w:val="22"/>
        </w:rPr>
      </w:pPr>
    </w:p>
    <w:p w:rsidR="005308CA" w:rsidRPr="00734C9D" w:rsidRDefault="005308CA"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 xml:space="preserve">O interessado em se credenciar para participar da presente licitação ainda deverá apresentar </w:t>
      </w:r>
      <w:r w:rsidRPr="00734C9D">
        <w:rPr>
          <w:color w:val="000000"/>
          <w:sz w:val="22"/>
          <w:szCs w:val="22"/>
          <w:u w:val="single"/>
        </w:rPr>
        <w:lastRenderedPageBreak/>
        <w:t>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E16131">
        <w:rPr>
          <w:b/>
          <w:bCs/>
          <w:color w:val="000000"/>
          <w:sz w:val="22"/>
          <w:szCs w:val="22"/>
        </w:rPr>
        <w:t>2</w:t>
      </w:r>
      <w:r>
        <w:rPr>
          <w:b/>
          <w:bCs/>
          <w:color w:val="000000"/>
          <w:sz w:val="22"/>
          <w:szCs w:val="22"/>
        </w:rPr>
        <w:t>8/2014</w:t>
      </w:r>
      <w:r w:rsidRPr="00734C9D">
        <w:rPr>
          <w:b/>
          <w:bCs/>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FF6385">
        <w:rPr>
          <w:b/>
          <w:bCs/>
          <w:color w:val="000000"/>
          <w:sz w:val="22"/>
          <w:szCs w:val="22"/>
        </w:rPr>
        <w:t>28/2014</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00BD5DFD">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g) Prova de Certidão Negativa de Débitos de Trabalhistas (CNDT);</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Declaração do licitante de que cumpre com o disposto no inciso XXXIII do art. 7º da Constituição Federal (proibição de trabalho noturno, perigoso ou insalubre a menores de dezesseis anos, salvo na </w:t>
      </w:r>
      <w:r w:rsidRPr="00A62306">
        <w:rPr>
          <w:color w:val="000000"/>
          <w:sz w:val="22"/>
          <w:szCs w:val="22"/>
        </w:rPr>
        <w:t>condição de aprendiz, a partir de quatorze anos), conforme ANEXO V.</w:t>
      </w:r>
    </w:p>
    <w:p w:rsidR="004669B9" w:rsidRDefault="00A62306" w:rsidP="004669B9">
      <w:pPr>
        <w:widowControl w:val="0"/>
        <w:autoSpaceDE w:val="0"/>
        <w:autoSpaceDN w:val="0"/>
        <w:adjustRightInd w:val="0"/>
        <w:jc w:val="both"/>
        <w:rPr>
          <w:bCs/>
          <w:sz w:val="22"/>
          <w:szCs w:val="22"/>
        </w:rPr>
      </w:pPr>
      <w:r w:rsidRPr="00A62306">
        <w:rPr>
          <w:color w:val="000000"/>
          <w:sz w:val="22"/>
          <w:szCs w:val="22"/>
        </w:rPr>
        <w:t>i) C</w:t>
      </w:r>
      <w:r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xml:space="preserve">), </w:t>
      </w:r>
      <w:r w:rsidRPr="00734C9D">
        <w:rPr>
          <w:color w:val="000000"/>
          <w:sz w:val="22"/>
          <w:szCs w:val="22"/>
        </w:rPr>
        <w:lastRenderedPageBreak/>
        <w:t>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 xml:space="preserve">12.4.2 – Não será motivo para a desclassificação quando a proposta omitir informações consideradas </w:t>
      </w:r>
      <w:r w:rsidRPr="00734C9D">
        <w:rPr>
          <w:sz w:val="22"/>
          <w:szCs w:val="22"/>
        </w:rPr>
        <w:lastRenderedPageBreak/>
        <w:t>necessárias por este edital, mas que já constem no documento de credenciamento ou quando seja possível suprir a falha em prazo a ser fixado pela Pregoeira, desde que não se refiram ao preço unitário, marca ou validade, quando exigidos.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sidR="00FF6385">
        <w:rPr>
          <w:color w:val="000000"/>
          <w:sz w:val="22"/>
          <w:szCs w:val="22"/>
        </w:rPr>
        <w:t>I</w:t>
      </w:r>
      <w:r w:rsidR="00E37DFD">
        <w:rPr>
          <w:color w:val="000000"/>
          <w:sz w:val="22"/>
          <w:szCs w:val="22"/>
        </w:rPr>
        <w:t>TE</w:t>
      </w:r>
      <w:r w:rsidR="00FF6385">
        <w:rPr>
          <w:color w:val="000000"/>
          <w:sz w:val="22"/>
          <w:szCs w:val="22"/>
        </w:rPr>
        <w:t>M</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sidR="00FF6385">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12.16.1 – Será declarado vencedor o licitante que ocupar o primeiro lugar em cada </w:t>
      </w:r>
      <w:r w:rsidR="00FF6385">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12.16.2 – A Pregoeira manterá em seu poder os envelopes com a documentação dos demais licitantes classificados, pelo prazo de 90 (noventa) dias, após a homologação da licitação, devendo as empresas </w:t>
      </w:r>
      <w:r w:rsidRPr="00734C9D">
        <w:rPr>
          <w:color w:val="000000"/>
          <w:sz w:val="22"/>
          <w:szCs w:val="22"/>
        </w:rPr>
        <w:lastRenderedPageBreak/>
        <w:t>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sidR="00FF6385">
        <w:rPr>
          <w:color w:val="000000"/>
          <w:sz w:val="22"/>
          <w:szCs w:val="22"/>
        </w:rPr>
        <w:t>ITEM</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E16131">
        <w:rPr>
          <w:color w:val="000000"/>
          <w:sz w:val="22"/>
          <w:szCs w:val="22"/>
        </w:rPr>
        <w:t>09</w:t>
      </w:r>
      <w:r>
        <w:rPr>
          <w:color w:val="000000"/>
          <w:sz w:val="22"/>
          <w:szCs w:val="22"/>
        </w:rPr>
        <w:t xml:space="preserve"> de </w:t>
      </w:r>
      <w:r w:rsidR="00E16131">
        <w:rPr>
          <w:color w:val="000000"/>
          <w:sz w:val="22"/>
          <w:szCs w:val="22"/>
        </w:rPr>
        <w:t>junho</w:t>
      </w:r>
      <w:r w:rsidRPr="00734C9D">
        <w:rPr>
          <w:color w:val="000000"/>
          <w:sz w:val="22"/>
          <w:szCs w:val="22"/>
        </w:rPr>
        <w:t xml:space="preserve"> de</w:t>
      </w:r>
      <w:r>
        <w:rPr>
          <w:color w:val="000000"/>
          <w:sz w:val="22"/>
          <w:szCs w:val="22"/>
        </w:rPr>
        <w:t>2014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FF6385">
        <w:rPr>
          <w:b/>
          <w:sz w:val="22"/>
          <w:szCs w:val="22"/>
        </w:rPr>
        <w:t>38/2014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FF6385">
        <w:rPr>
          <w:b/>
          <w:sz w:val="22"/>
          <w:szCs w:val="22"/>
        </w:rPr>
        <w:t>28/2014</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7A5E1C"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BD5DFD" w:rsidRPr="0066679E" w:rsidRDefault="00BD5DFD"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tbl>
      <w:tblPr>
        <w:tblW w:w="9794" w:type="dxa"/>
        <w:tblInd w:w="-639" w:type="dxa"/>
        <w:tblCellMar>
          <w:left w:w="70" w:type="dxa"/>
          <w:right w:w="70" w:type="dxa"/>
        </w:tblCellMar>
        <w:tblLook w:val="04A0"/>
      </w:tblPr>
      <w:tblGrid>
        <w:gridCol w:w="709"/>
        <w:gridCol w:w="4395"/>
        <w:gridCol w:w="750"/>
        <w:gridCol w:w="960"/>
        <w:gridCol w:w="960"/>
        <w:gridCol w:w="960"/>
        <w:gridCol w:w="1060"/>
      </w:tblGrid>
      <w:tr w:rsidR="00D06CB6" w:rsidRPr="00D06CB6" w:rsidTr="00E368FB">
        <w:trPr>
          <w:trHeight w:hRule="exact" w:val="721"/>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6CB6" w:rsidRPr="00D06CB6" w:rsidRDefault="004669B9" w:rsidP="00D06CB6">
            <w:pPr>
              <w:jc w:val="center"/>
              <w:rPr>
                <w:b/>
                <w:bCs/>
                <w:color w:val="000000"/>
                <w:sz w:val="20"/>
                <w:szCs w:val="20"/>
              </w:rPr>
            </w:pPr>
            <w:r w:rsidRPr="00E368FB">
              <w:rPr>
                <w:b/>
                <w:sz w:val="20"/>
                <w:szCs w:val="20"/>
              </w:rPr>
              <w:br w:type="page"/>
            </w:r>
            <w:r w:rsidR="00D06CB6" w:rsidRPr="00D06CB6">
              <w:rPr>
                <w:b/>
                <w:bCs/>
                <w:color w:val="000000"/>
                <w:sz w:val="20"/>
                <w:szCs w:val="20"/>
              </w:rPr>
              <w:t>ITEM</w:t>
            </w:r>
          </w:p>
        </w:tc>
        <w:tc>
          <w:tcPr>
            <w:tcW w:w="4395" w:type="dxa"/>
            <w:tcBorders>
              <w:top w:val="single" w:sz="8" w:space="0" w:color="auto"/>
              <w:left w:val="nil"/>
              <w:bottom w:val="single" w:sz="8" w:space="0" w:color="auto"/>
              <w:right w:val="single" w:sz="8" w:space="0" w:color="auto"/>
            </w:tcBorders>
            <w:shd w:val="clear" w:color="auto" w:fill="auto"/>
            <w:vAlign w:val="center"/>
            <w:hideMark/>
          </w:tcPr>
          <w:p w:rsidR="00D06CB6" w:rsidRPr="00D06CB6" w:rsidRDefault="00D06CB6" w:rsidP="00D06CB6">
            <w:pPr>
              <w:jc w:val="center"/>
              <w:rPr>
                <w:b/>
                <w:bCs/>
                <w:color w:val="000000"/>
                <w:sz w:val="20"/>
                <w:szCs w:val="20"/>
              </w:rPr>
            </w:pPr>
            <w:r w:rsidRPr="00D06CB6">
              <w:rPr>
                <w:b/>
                <w:bCs/>
                <w:color w:val="000000"/>
                <w:sz w:val="20"/>
                <w:szCs w:val="20"/>
              </w:rPr>
              <w:t>DESCRIÇÃO</w:t>
            </w:r>
          </w:p>
        </w:tc>
        <w:tc>
          <w:tcPr>
            <w:tcW w:w="750" w:type="dxa"/>
            <w:tcBorders>
              <w:top w:val="single" w:sz="8" w:space="0" w:color="auto"/>
              <w:left w:val="nil"/>
              <w:bottom w:val="single" w:sz="8" w:space="0" w:color="auto"/>
              <w:right w:val="single" w:sz="8" w:space="0" w:color="auto"/>
            </w:tcBorders>
            <w:shd w:val="clear" w:color="auto" w:fill="auto"/>
            <w:vAlign w:val="center"/>
            <w:hideMark/>
          </w:tcPr>
          <w:p w:rsidR="00D06CB6" w:rsidRPr="00D06CB6" w:rsidRDefault="00D06CB6" w:rsidP="00E368FB">
            <w:pPr>
              <w:jc w:val="center"/>
              <w:rPr>
                <w:b/>
                <w:bCs/>
                <w:color w:val="000000"/>
                <w:sz w:val="20"/>
                <w:szCs w:val="20"/>
              </w:rPr>
            </w:pPr>
            <w:r w:rsidRPr="00D06CB6">
              <w:rPr>
                <w:b/>
                <w:bCs/>
                <w:color w:val="000000"/>
                <w:sz w:val="20"/>
                <w:szCs w:val="20"/>
              </w:rPr>
              <w:t>QTDE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06CB6" w:rsidRPr="00D06CB6" w:rsidRDefault="00D06CB6" w:rsidP="00E368FB">
            <w:pPr>
              <w:jc w:val="center"/>
              <w:rPr>
                <w:b/>
                <w:bCs/>
                <w:color w:val="000000"/>
                <w:sz w:val="20"/>
                <w:szCs w:val="20"/>
              </w:rPr>
            </w:pPr>
            <w:r w:rsidRPr="00D06CB6">
              <w:rPr>
                <w:b/>
                <w:bCs/>
                <w:color w:val="000000"/>
                <w:sz w:val="20"/>
                <w:szCs w:val="20"/>
              </w:rPr>
              <w:t>UNIT. MÁX.</w:t>
            </w:r>
          </w:p>
        </w:tc>
        <w:tc>
          <w:tcPr>
            <w:tcW w:w="960" w:type="dxa"/>
            <w:tcBorders>
              <w:top w:val="single" w:sz="8" w:space="0" w:color="auto"/>
              <w:left w:val="nil"/>
              <w:bottom w:val="single" w:sz="8" w:space="0" w:color="auto"/>
              <w:right w:val="nil"/>
            </w:tcBorders>
            <w:shd w:val="clear" w:color="auto" w:fill="auto"/>
            <w:vAlign w:val="center"/>
            <w:hideMark/>
          </w:tcPr>
          <w:p w:rsidR="00D06CB6" w:rsidRPr="00D06CB6" w:rsidRDefault="00D06CB6" w:rsidP="00E368FB">
            <w:pPr>
              <w:jc w:val="center"/>
              <w:rPr>
                <w:b/>
                <w:bCs/>
                <w:color w:val="000000"/>
                <w:sz w:val="20"/>
                <w:szCs w:val="20"/>
              </w:rPr>
            </w:pPr>
            <w:r w:rsidRPr="00D06CB6">
              <w:rPr>
                <w:b/>
                <w:bCs/>
                <w:color w:val="000000"/>
                <w:sz w:val="20"/>
                <w:szCs w:val="20"/>
              </w:rPr>
              <w:t>MAX. TOTAL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B6" w:rsidRPr="00D06CB6" w:rsidRDefault="00D06CB6" w:rsidP="00E368FB">
            <w:pPr>
              <w:jc w:val="center"/>
              <w:rPr>
                <w:b/>
                <w:bCs/>
                <w:color w:val="000000"/>
                <w:sz w:val="20"/>
                <w:szCs w:val="20"/>
              </w:rPr>
            </w:pPr>
            <w:r w:rsidRPr="00D06CB6">
              <w:rPr>
                <w:b/>
                <w:bCs/>
                <w:color w:val="000000"/>
                <w:sz w:val="20"/>
                <w:szCs w:val="20"/>
              </w:rPr>
              <w:t xml:space="preserve">VALOR UNIT. </w:t>
            </w:r>
            <w:r w:rsidR="00E368FB" w:rsidRPr="00D06CB6">
              <w:rPr>
                <w:b/>
                <w:bCs/>
                <w:color w:val="000000"/>
                <w:sz w:val="20"/>
                <w:szCs w:val="20"/>
              </w:rPr>
              <w:t>Proposto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06CB6" w:rsidRPr="00D06CB6" w:rsidRDefault="00D06CB6" w:rsidP="00E368FB">
            <w:pPr>
              <w:jc w:val="center"/>
              <w:rPr>
                <w:b/>
                <w:bCs/>
                <w:color w:val="000000"/>
                <w:sz w:val="20"/>
                <w:szCs w:val="20"/>
              </w:rPr>
            </w:pPr>
            <w:r w:rsidRPr="00D06CB6">
              <w:rPr>
                <w:b/>
                <w:bCs/>
                <w:color w:val="000000"/>
                <w:sz w:val="20"/>
                <w:szCs w:val="20"/>
              </w:rPr>
              <w:t>Valor Máximo Proposto</w:t>
            </w:r>
          </w:p>
        </w:tc>
      </w:tr>
      <w:tr w:rsidR="00D06CB6" w:rsidRPr="00D06CB6" w:rsidTr="00E368FB">
        <w:trPr>
          <w:trHeight w:val="780"/>
        </w:trPr>
        <w:tc>
          <w:tcPr>
            <w:tcW w:w="709" w:type="dxa"/>
            <w:tcBorders>
              <w:top w:val="nil"/>
              <w:left w:val="single" w:sz="8" w:space="0" w:color="auto"/>
              <w:bottom w:val="nil"/>
              <w:right w:val="single" w:sz="8" w:space="0" w:color="auto"/>
            </w:tcBorders>
            <w:shd w:val="clear" w:color="auto" w:fill="auto"/>
            <w:vAlign w:val="center"/>
            <w:hideMark/>
          </w:tcPr>
          <w:p w:rsidR="00D06CB6" w:rsidRPr="00D06CB6" w:rsidRDefault="00D06CB6" w:rsidP="00E368FB">
            <w:pPr>
              <w:jc w:val="both"/>
              <w:rPr>
                <w:color w:val="000000"/>
              </w:rPr>
            </w:pPr>
            <w:r w:rsidRPr="00D06CB6">
              <w:rPr>
                <w:color w:val="000000"/>
                <w:sz w:val="22"/>
                <w:szCs w:val="22"/>
              </w:rPr>
              <w:t>1</w:t>
            </w:r>
          </w:p>
        </w:tc>
        <w:tc>
          <w:tcPr>
            <w:tcW w:w="4395" w:type="dxa"/>
            <w:tcBorders>
              <w:top w:val="nil"/>
              <w:left w:val="nil"/>
              <w:bottom w:val="nil"/>
              <w:right w:val="single" w:sz="8" w:space="0" w:color="auto"/>
            </w:tcBorders>
            <w:shd w:val="clear" w:color="auto" w:fill="auto"/>
            <w:vAlign w:val="center"/>
            <w:hideMark/>
          </w:tcPr>
          <w:p w:rsidR="00D06CB6" w:rsidRPr="00D06CB6" w:rsidRDefault="00D06CB6" w:rsidP="00E368FB">
            <w:pPr>
              <w:jc w:val="both"/>
              <w:rPr>
                <w:color w:val="000000"/>
              </w:rPr>
            </w:pPr>
            <w:r w:rsidRPr="00D06CB6">
              <w:rPr>
                <w:color w:val="000000"/>
                <w:sz w:val="22"/>
                <w:szCs w:val="22"/>
              </w:rPr>
              <w:t>TV 42 POLEGADAS FULL HD, COM ENTRADA DE USB, HDMI E PC, TAMBÉM COM WI-FI</w:t>
            </w:r>
          </w:p>
        </w:tc>
        <w:tc>
          <w:tcPr>
            <w:tcW w:w="750" w:type="dxa"/>
            <w:tcBorders>
              <w:top w:val="nil"/>
              <w:left w:val="nil"/>
              <w:bottom w:val="nil"/>
              <w:right w:val="single" w:sz="8" w:space="0" w:color="auto"/>
            </w:tcBorders>
            <w:shd w:val="clear" w:color="auto" w:fill="auto"/>
            <w:vAlign w:val="center"/>
            <w:hideMark/>
          </w:tcPr>
          <w:p w:rsidR="00D06CB6" w:rsidRPr="00D06CB6" w:rsidRDefault="00D06CB6" w:rsidP="00E368FB">
            <w:pPr>
              <w:jc w:val="center"/>
              <w:rPr>
                <w:color w:val="000000"/>
              </w:rPr>
            </w:pPr>
            <w:r w:rsidRPr="00D06CB6">
              <w:rPr>
                <w:color w:val="000000"/>
                <w:sz w:val="22"/>
                <w:szCs w:val="22"/>
              </w:rPr>
              <w:t>2</w:t>
            </w:r>
          </w:p>
        </w:tc>
        <w:tc>
          <w:tcPr>
            <w:tcW w:w="960" w:type="dxa"/>
            <w:tcBorders>
              <w:top w:val="nil"/>
              <w:left w:val="nil"/>
              <w:bottom w:val="single" w:sz="8" w:space="0" w:color="auto"/>
              <w:right w:val="single" w:sz="8" w:space="0" w:color="auto"/>
            </w:tcBorders>
            <w:shd w:val="clear" w:color="auto" w:fill="auto"/>
            <w:vAlign w:val="center"/>
            <w:hideMark/>
          </w:tcPr>
          <w:p w:rsidR="00D06CB6" w:rsidRPr="00D06CB6" w:rsidRDefault="00D06CB6" w:rsidP="00E368FB">
            <w:pPr>
              <w:jc w:val="center"/>
              <w:rPr>
                <w:color w:val="000000"/>
              </w:rPr>
            </w:pPr>
            <w:r w:rsidRPr="00D06CB6">
              <w:rPr>
                <w:color w:val="000000"/>
                <w:sz w:val="22"/>
                <w:szCs w:val="22"/>
              </w:rPr>
              <w:t>2.086,00</w:t>
            </w:r>
          </w:p>
        </w:tc>
        <w:tc>
          <w:tcPr>
            <w:tcW w:w="960" w:type="dxa"/>
            <w:tcBorders>
              <w:top w:val="nil"/>
              <w:left w:val="nil"/>
              <w:bottom w:val="single" w:sz="8" w:space="0" w:color="auto"/>
              <w:right w:val="nil"/>
            </w:tcBorders>
            <w:shd w:val="clear" w:color="auto" w:fill="auto"/>
            <w:vAlign w:val="center"/>
            <w:hideMark/>
          </w:tcPr>
          <w:p w:rsidR="00D06CB6" w:rsidRPr="00D06CB6" w:rsidRDefault="00D06CB6" w:rsidP="00E368FB">
            <w:pPr>
              <w:jc w:val="center"/>
              <w:rPr>
                <w:color w:val="000000"/>
              </w:rPr>
            </w:pPr>
            <w:r w:rsidRPr="00D06CB6">
              <w:rPr>
                <w:color w:val="000000"/>
                <w:sz w:val="22"/>
                <w:szCs w:val="22"/>
              </w:rPr>
              <w:t>4.172,00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06CB6" w:rsidRPr="00D06CB6" w:rsidRDefault="00D06CB6" w:rsidP="00E368FB">
            <w:pPr>
              <w:jc w:val="center"/>
              <w:rPr>
                <w:color w:val="000000"/>
              </w:rPr>
            </w:pPr>
          </w:p>
        </w:tc>
        <w:tc>
          <w:tcPr>
            <w:tcW w:w="1060" w:type="dxa"/>
            <w:tcBorders>
              <w:top w:val="nil"/>
              <w:left w:val="nil"/>
              <w:bottom w:val="single" w:sz="4" w:space="0" w:color="auto"/>
              <w:right w:val="single" w:sz="4" w:space="0" w:color="auto"/>
            </w:tcBorders>
            <w:shd w:val="clear" w:color="auto" w:fill="auto"/>
            <w:noWrap/>
            <w:vAlign w:val="bottom"/>
            <w:hideMark/>
          </w:tcPr>
          <w:p w:rsidR="00D06CB6" w:rsidRPr="00D06CB6" w:rsidRDefault="00D06CB6" w:rsidP="00E368FB">
            <w:pPr>
              <w:jc w:val="center"/>
              <w:rPr>
                <w:rFonts w:ascii="Calibri" w:hAnsi="Calibri"/>
                <w:color w:val="000000"/>
              </w:rPr>
            </w:pPr>
          </w:p>
        </w:tc>
      </w:tr>
      <w:tr w:rsidR="00D06CB6" w:rsidRPr="00D06CB6" w:rsidTr="00E368FB">
        <w:trPr>
          <w:trHeight w:hRule="exact" w:val="2430"/>
        </w:trPr>
        <w:tc>
          <w:tcPr>
            <w:tcW w:w="709" w:type="dxa"/>
            <w:tcBorders>
              <w:top w:val="single" w:sz="8" w:space="0" w:color="auto"/>
              <w:left w:val="single" w:sz="8" w:space="0" w:color="auto"/>
              <w:bottom w:val="nil"/>
              <w:right w:val="single" w:sz="8" w:space="0" w:color="auto"/>
            </w:tcBorders>
            <w:shd w:val="clear" w:color="auto" w:fill="auto"/>
            <w:vAlign w:val="center"/>
            <w:hideMark/>
          </w:tcPr>
          <w:p w:rsidR="00D06CB6" w:rsidRPr="00D06CB6" w:rsidRDefault="00D06CB6" w:rsidP="00E368FB">
            <w:pPr>
              <w:jc w:val="both"/>
              <w:rPr>
                <w:color w:val="000000"/>
              </w:rPr>
            </w:pPr>
            <w:r w:rsidRPr="00D06CB6">
              <w:rPr>
                <w:color w:val="000000"/>
                <w:w w:val="92"/>
                <w:sz w:val="22"/>
                <w:szCs w:val="22"/>
                <w:lang w:val="pt-PT"/>
              </w:rPr>
              <w:t>2</w:t>
            </w:r>
          </w:p>
        </w:tc>
        <w:tc>
          <w:tcPr>
            <w:tcW w:w="4395" w:type="dxa"/>
            <w:tcBorders>
              <w:top w:val="single" w:sz="8" w:space="0" w:color="auto"/>
              <w:left w:val="nil"/>
              <w:bottom w:val="nil"/>
              <w:right w:val="single" w:sz="8" w:space="0" w:color="auto"/>
            </w:tcBorders>
            <w:shd w:val="clear" w:color="auto" w:fill="auto"/>
            <w:vAlign w:val="center"/>
            <w:hideMark/>
          </w:tcPr>
          <w:p w:rsidR="00D06CB6" w:rsidRPr="00D06CB6" w:rsidRDefault="00D06CB6" w:rsidP="00E368FB">
            <w:pPr>
              <w:jc w:val="both"/>
              <w:rPr>
                <w:color w:val="000000"/>
              </w:rPr>
            </w:pPr>
            <w:r w:rsidRPr="00D06CB6">
              <w:rPr>
                <w:w w:val="95"/>
                <w:sz w:val="22"/>
                <w:szCs w:val="22"/>
                <w:lang w:val="pt-PT"/>
              </w:rPr>
              <w:t>HOME THEATHER COM CONEXÕES HI-SPEED USB, ENTRADA DE ÁUDIO; TRASEIRAS: ENTRADA AUX, SAÍDA VÍDEO COMPOSTO (CVBS), ENTRADA ÓPTICA DIGITAL, ANTENA FM FIXA, SAÍDA HDMI 1.4 MINICONECTORES EASY-FIT PARA CAIXA ACÚSTICA, ÁUDIO: MP3, WMA; IMAGEM: JPEG, BMP, GIF; VÍDEO: AVI, DIVX, MPEG, MPG</w:t>
            </w:r>
          </w:p>
        </w:tc>
        <w:tc>
          <w:tcPr>
            <w:tcW w:w="750" w:type="dxa"/>
            <w:tcBorders>
              <w:top w:val="single" w:sz="8" w:space="0" w:color="auto"/>
              <w:left w:val="nil"/>
              <w:bottom w:val="nil"/>
              <w:right w:val="single" w:sz="8" w:space="0" w:color="auto"/>
            </w:tcBorders>
            <w:shd w:val="clear" w:color="auto" w:fill="auto"/>
            <w:vAlign w:val="center"/>
            <w:hideMark/>
          </w:tcPr>
          <w:p w:rsidR="00D06CB6" w:rsidRPr="00D06CB6" w:rsidRDefault="00D06CB6" w:rsidP="00E368FB">
            <w:pPr>
              <w:jc w:val="center"/>
              <w:rPr>
                <w:color w:val="000000"/>
              </w:rPr>
            </w:pPr>
            <w:r w:rsidRPr="00D06CB6">
              <w:rPr>
                <w:color w:val="000000"/>
                <w:w w:val="91"/>
                <w:sz w:val="22"/>
                <w:szCs w:val="22"/>
                <w:lang w:val="pt-PT"/>
              </w:rPr>
              <w:t>3</w:t>
            </w:r>
          </w:p>
        </w:tc>
        <w:tc>
          <w:tcPr>
            <w:tcW w:w="960" w:type="dxa"/>
            <w:tcBorders>
              <w:top w:val="nil"/>
              <w:left w:val="nil"/>
              <w:bottom w:val="single" w:sz="8" w:space="0" w:color="auto"/>
              <w:right w:val="single" w:sz="8" w:space="0" w:color="auto"/>
            </w:tcBorders>
            <w:shd w:val="clear" w:color="auto" w:fill="auto"/>
            <w:vAlign w:val="center"/>
            <w:hideMark/>
          </w:tcPr>
          <w:p w:rsidR="00D06CB6" w:rsidRPr="00D06CB6" w:rsidRDefault="00D06CB6" w:rsidP="00E368FB">
            <w:pPr>
              <w:jc w:val="center"/>
              <w:rPr>
                <w:color w:val="000000"/>
              </w:rPr>
            </w:pPr>
            <w:r w:rsidRPr="00D06CB6">
              <w:rPr>
                <w:color w:val="000000"/>
                <w:sz w:val="22"/>
                <w:szCs w:val="22"/>
              </w:rPr>
              <w:t>1.000,00</w:t>
            </w:r>
          </w:p>
        </w:tc>
        <w:tc>
          <w:tcPr>
            <w:tcW w:w="960" w:type="dxa"/>
            <w:tcBorders>
              <w:top w:val="nil"/>
              <w:left w:val="nil"/>
              <w:bottom w:val="single" w:sz="8" w:space="0" w:color="auto"/>
              <w:right w:val="nil"/>
            </w:tcBorders>
            <w:shd w:val="clear" w:color="auto" w:fill="auto"/>
            <w:vAlign w:val="center"/>
            <w:hideMark/>
          </w:tcPr>
          <w:p w:rsidR="00D06CB6" w:rsidRPr="00D06CB6" w:rsidRDefault="00D06CB6" w:rsidP="00E368FB">
            <w:pPr>
              <w:jc w:val="center"/>
              <w:rPr>
                <w:color w:val="000000"/>
              </w:rPr>
            </w:pPr>
            <w:r w:rsidRPr="00D06CB6">
              <w:rPr>
                <w:color w:val="000000"/>
                <w:sz w:val="22"/>
                <w:szCs w:val="22"/>
              </w:rPr>
              <w:t>3.000,00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06CB6" w:rsidRPr="00D06CB6" w:rsidRDefault="00D06CB6" w:rsidP="00E368FB">
            <w:pPr>
              <w:jc w:val="center"/>
              <w:rPr>
                <w:color w:val="000000"/>
              </w:rPr>
            </w:pPr>
          </w:p>
        </w:tc>
        <w:tc>
          <w:tcPr>
            <w:tcW w:w="1060" w:type="dxa"/>
            <w:tcBorders>
              <w:top w:val="nil"/>
              <w:left w:val="nil"/>
              <w:bottom w:val="single" w:sz="4" w:space="0" w:color="auto"/>
              <w:right w:val="single" w:sz="4" w:space="0" w:color="auto"/>
            </w:tcBorders>
            <w:shd w:val="clear" w:color="auto" w:fill="auto"/>
            <w:noWrap/>
            <w:vAlign w:val="bottom"/>
            <w:hideMark/>
          </w:tcPr>
          <w:p w:rsidR="00D06CB6" w:rsidRPr="00D06CB6" w:rsidRDefault="00D06CB6" w:rsidP="00E368FB">
            <w:pPr>
              <w:jc w:val="center"/>
              <w:rPr>
                <w:rFonts w:ascii="Calibri" w:hAnsi="Calibri"/>
                <w:color w:val="000000"/>
              </w:rPr>
            </w:pPr>
          </w:p>
        </w:tc>
      </w:tr>
      <w:tr w:rsidR="00D06CB6" w:rsidRPr="00D06CB6" w:rsidTr="00E368FB">
        <w:trPr>
          <w:trHeight w:hRule="exact" w:val="825"/>
        </w:trPr>
        <w:tc>
          <w:tcPr>
            <w:tcW w:w="709" w:type="dxa"/>
            <w:tcBorders>
              <w:top w:val="single" w:sz="8" w:space="0" w:color="auto"/>
              <w:left w:val="single" w:sz="8" w:space="0" w:color="auto"/>
              <w:bottom w:val="nil"/>
              <w:right w:val="single" w:sz="8" w:space="0" w:color="auto"/>
            </w:tcBorders>
            <w:shd w:val="clear" w:color="auto" w:fill="auto"/>
            <w:vAlign w:val="center"/>
            <w:hideMark/>
          </w:tcPr>
          <w:p w:rsidR="00D06CB6" w:rsidRPr="00D06CB6" w:rsidRDefault="00D06CB6" w:rsidP="00E368FB">
            <w:pPr>
              <w:jc w:val="both"/>
              <w:rPr>
                <w:color w:val="000000"/>
              </w:rPr>
            </w:pPr>
            <w:r w:rsidRPr="00D06CB6">
              <w:rPr>
                <w:color w:val="000000"/>
                <w:sz w:val="22"/>
                <w:szCs w:val="22"/>
              </w:rPr>
              <w:t>3</w:t>
            </w:r>
          </w:p>
        </w:tc>
        <w:tc>
          <w:tcPr>
            <w:tcW w:w="4395" w:type="dxa"/>
            <w:tcBorders>
              <w:top w:val="single" w:sz="8" w:space="0" w:color="auto"/>
              <w:left w:val="nil"/>
              <w:bottom w:val="single" w:sz="4" w:space="0" w:color="auto"/>
              <w:right w:val="single" w:sz="8" w:space="0" w:color="auto"/>
            </w:tcBorders>
            <w:shd w:val="clear" w:color="auto" w:fill="auto"/>
            <w:vAlign w:val="center"/>
            <w:hideMark/>
          </w:tcPr>
          <w:p w:rsidR="00D06CB6" w:rsidRPr="00D06CB6" w:rsidRDefault="00D06CB6" w:rsidP="00E368FB">
            <w:pPr>
              <w:jc w:val="both"/>
              <w:rPr>
                <w:color w:val="000000"/>
              </w:rPr>
            </w:pPr>
            <w:r w:rsidRPr="00D06CB6">
              <w:rPr>
                <w:color w:val="000000"/>
                <w:sz w:val="22"/>
                <w:szCs w:val="22"/>
              </w:rPr>
              <w:t>JARRA ELÉTRICA COM CAPACIDADE DE APROXIMADAMENTE 1,5 LT</w:t>
            </w:r>
          </w:p>
        </w:tc>
        <w:tc>
          <w:tcPr>
            <w:tcW w:w="750" w:type="dxa"/>
            <w:tcBorders>
              <w:top w:val="single" w:sz="8" w:space="0" w:color="auto"/>
              <w:left w:val="nil"/>
              <w:bottom w:val="single" w:sz="4" w:space="0" w:color="auto"/>
              <w:right w:val="single" w:sz="8" w:space="0" w:color="auto"/>
            </w:tcBorders>
            <w:shd w:val="clear" w:color="auto" w:fill="auto"/>
            <w:vAlign w:val="center"/>
            <w:hideMark/>
          </w:tcPr>
          <w:p w:rsidR="00D06CB6" w:rsidRPr="00D06CB6" w:rsidRDefault="00D06CB6" w:rsidP="00E368FB">
            <w:pPr>
              <w:jc w:val="center"/>
              <w:rPr>
                <w:color w:val="000000"/>
              </w:rPr>
            </w:pPr>
            <w:r w:rsidRPr="00D06CB6">
              <w:rPr>
                <w:color w:val="000000"/>
                <w:sz w:val="22"/>
                <w:szCs w:val="22"/>
              </w:rPr>
              <w:t>5</w:t>
            </w:r>
          </w:p>
        </w:tc>
        <w:tc>
          <w:tcPr>
            <w:tcW w:w="960" w:type="dxa"/>
            <w:tcBorders>
              <w:top w:val="nil"/>
              <w:left w:val="nil"/>
              <w:bottom w:val="single" w:sz="8" w:space="0" w:color="auto"/>
              <w:right w:val="single" w:sz="8" w:space="0" w:color="auto"/>
            </w:tcBorders>
            <w:shd w:val="clear" w:color="auto" w:fill="auto"/>
            <w:vAlign w:val="center"/>
            <w:hideMark/>
          </w:tcPr>
          <w:p w:rsidR="00D06CB6" w:rsidRPr="00D06CB6" w:rsidRDefault="00D06CB6" w:rsidP="00E368FB">
            <w:pPr>
              <w:jc w:val="center"/>
              <w:rPr>
                <w:color w:val="000000"/>
              </w:rPr>
            </w:pPr>
            <w:r w:rsidRPr="00D06CB6">
              <w:rPr>
                <w:color w:val="000000"/>
                <w:sz w:val="22"/>
                <w:szCs w:val="22"/>
              </w:rPr>
              <w:t>105,97</w:t>
            </w:r>
          </w:p>
        </w:tc>
        <w:tc>
          <w:tcPr>
            <w:tcW w:w="960" w:type="dxa"/>
            <w:tcBorders>
              <w:top w:val="nil"/>
              <w:left w:val="nil"/>
              <w:bottom w:val="single" w:sz="8" w:space="0" w:color="auto"/>
              <w:right w:val="nil"/>
            </w:tcBorders>
            <w:shd w:val="clear" w:color="auto" w:fill="auto"/>
            <w:vAlign w:val="center"/>
            <w:hideMark/>
          </w:tcPr>
          <w:p w:rsidR="00D06CB6" w:rsidRPr="00D06CB6" w:rsidRDefault="00D06CB6" w:rsidP="00E368FB">
            <w:pPr>
              <w:jc w:val="center"/>
              <w:rPr>
                <w:color w:val="000000"/>
              </w:rPr>
            </w:pPr>
            <w:r w:rsidRPr="00D06CB6">
              <w:rPr>
                <w:color w:val="000000"/>
                <w:sz w:val="22"/>
                <w:szCs w:val="22"/>
              </w:rPr>
              <w:t>529,85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06CB6" w:rsidRPr="00D06CB6" w:rsidRDefault="00D06CB6" w:rsidP="00E368FB">
            <w:pPr>
              <w:jc w:val="center"/>
              <w:rPr>
                <w:color w:val="000000"/>
              </w:rPr>
            </w:pPr>
          </w:p>
        </w:tc>
        <w:tc>
          <w:tcPr>
            <w:tcW w:w="1060" w:type="dxa"/>
            <w:tcBorders>
              <w:top w:val="nil"/>
              <w:left w:val="nil"/>
              <w:bottom w:val="single" w:sz="4" w:space="0" w:color="auto"/>
              <w:right w:val="single" w:sz="4" w:space="0" w:color="auto"/>
            </w:tcBorders>
            <w:shd w:val="clear" w:color="auto" w:fill="auto"/>
            <w:noWrap/>
            <w:vAlign w:val="bottom"/>
            <w:hideMark/>
          </w:tcPr>
          <w:p w:rsidR="00D06CB6" w:rsidRPr="00D06CB6" w:rsidRDefault="00D06CB6" w:rsidP="00E368FB">
            <w:pPr>
              <w:jc w:val="center"/>
              <w:rPr>
                <w:rFonts w:ascii="Calibri" w:hAnsi="Calibri"/>
                <w:color w:val="000000"/>
              </w:rPr>
            </w:pPr>
          </w:p>
        </w:tc>
      </w:tr>
      <w:tr w:rsidR="00D06CB6" w:rsidRPr="00D06CB6" w:rsidTr="00E368FB">
        <w:trPr>
          <w:trHeight w:hRule="exact" w:val="1350"/>
        </w:trPr>
        <w:tc>
          <w:tcPr>
            <w:tcW w:w="709" w:type="dxa"/>
            <w:tcBorders>
              <w:top w:val="single" w:sz="8" w:space="0" w:color="auto"/>
              <w:left w:val="single" w:sz="8" w:space="0" w:color="auto"/>
              <w:bottom w:val="nil"/>
              <w:right w:val="single" w:sz="4" w:space="0" w:color="auto"/>
            </w:tcBorders>
            <w:shd w:val="clear" w:color="auto" w:fill="auto"/>
            <w:vAlign w:val="center"/>
            <w:hideMark/>
          </w:tcPr>
          <w:p w:rsidR="00D06CB6" w:rsidRPr="00D06CB6" w:rsidRDefault="00D06CB6" w:rsidP="00E368FB">
            <w:pPr>
              <w:jc w:val="both"/>
              <w:rPr>
                <w:color w:val="000000"/>
              </w:rPr>
            </w:pPr>
            <w:r w:rsidRPr="00D06CB6">
              <w:rPr>
                <w:color w:val="000000"/>
                <w:sz w:val="22"/>
                <w:szCs w:val="22"/>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B6" w:rsidRPr="00D06CB6" w:rsidRDefault="00D06CB6" w:rsidP="00E368FB">
            <w:pPr>
              <w:jc w:val="both"/>
              <w:rPr>
                <w:color w:val="000000"/>
              </w:rPr>
            </w:pPr>
            <w:r w:rsidRPr="00D06CB6">
              <w:rPr>
                <w:color w:val="000000"/>
                <w:sz w:val="22"/>
                <w:szCs w:val="22"/>
              </w:rPr>
              <w:t>CENTRIFUGA DE ROUPA COM CAPACIDADE DE 10 KG DE ROUPA MOLHADA COM PEGADORES OU ALÇAS PARA TRANSPORTE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CB6" w:rsidRPr="00D06CB6" w:rsidRDefault="00D06CB6" w:rsidP="00E368FB">
            <w:pPr>
              <w:jc w:val="center"/>
              <w:rPr>
                <w:color w:val="000000"/>
              </w:rPr>
            </w:pPr>
            <w:r w:rsidRPr="00D06CB6">
              <w:rPr>
                <w:color w:val="000000"/>
                <w:sz w:val="22"/>
                <w:szCs w:val="22"/>
              </w:rPr>
              <w:t>1</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D06CB6" w:rsidRPr="00D06CB6" w:rsidRDefault="00D06CB6" w:rsidP="00E368FB">
            <w:pPr>
              <w:jc w:val="center"/>
              <w:rPr>
                <w:color w:val="000000"/>
              </w:rPr>
            </w:pPr>
            <w:r w:rsidRPr="00D06CB6">
              <w:rPr>
                <w:color w:val="000000"/>
                <w:sz w:val="22"/>
                <w:szCs w:val="22"/>
              </w:rPr>
              <w:t>330,6</w:t>
            </w:r>
            <w:r w:rsidR="00E368FB">
              <w:rPr>
                <w:color w:val="000000"/>
                <w:sz w:val="22"/>
                <w:szCs w:val="22"/>
              </w:rPr>
              <w:t>0</w:t>
            </w:r>
          </w:p>
        </w:tc>
        <w:tc>
          <w:tcPr>
            <w:tcW w:w="960" w:type="dxa"/>
            <w:tcBorders>
              <w:top w:val="nil"/>
              <w:left w:val="nil"/>
              <w:bottom w:val="single" w:sz="4" w:space="0" w:color="auto"/>
              <w:right w:val="nil"/>
            </w:tcBorders>
            <w:shd w:val="clear" w:color="auto" w:fill="auto"/>
            <w:vAlign w:val="center"/>
            <w:hideMark/>
          </w:tcPr>
          <w:p w:rsidR="00D06CB6" w:rsidRPr="00D06CB6" w:rsidRDefault="00D06CB6" w:rsidP="00E368FB">
            <w:pPr>
              <w:jc w:val="center"/>
              <w:rPr>
                <w:color w:val="000000"/>
              </w:rPr>
            </w:pPr>
            <w:r w:rsidRPr="00D06CB6">
              <w:rPr>
                <w:color w:val="000000"/>
                <w:sz w:val="22"/>
                <w:szCs w:val="22"/>
              </w:rPr>
              <w:t>330,6</w:t>
            </w:r>
            <w:r w:rsidR="00E368FB">
              <w:rPr>
                <w:color w:val="000000"/>
                <w:sz w:val="22"/>
                <w:szCs w:val="22"/>
              </w:rPr>
              <w:t>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06CB6" w:rsidRPr="00D06CB6" w:rsidRDefault="00D06CB6" w:rsidP="00E368FB">
            <w:pPr>
              <w:jc w:val="center"/>
              <w:rPr>
                <w:color w:val="000000"/>
              </w:rPr>
            </w:pPr>
          </w:p>
        </w:tc>
        <w:tc>
          <w:tcPr>
            <w:tcW w:w="1060" w:type="dxa"/>
            <w:tcBorders>
              <w:top w:val="nil"/>
              <w:left w:val="nil"/>
              <w:bottom w:val="single" w:sz="4" w:space="0" w:color="auto"/>
              <w:right w:val="single" w:sz="4" w:space="0" w:color="auto"/>
            </w:tcBorders>
            <w:shd w:val="clear" w:color="auto" w:fill="auto"/>
            <w:noWrap/>
            <w:vAlign w:val="bottom"/>
            <w:hideMark/>
          </w:tcPr>
          <w:p w:rsidR="00D06CB6" w:rsidRPr="00D06CB6" w:rsidRDefault="00D06CB6" w:rsidP="00E368FB">
            <w:pPr>
              <w:jc w:val="center"/>
              <w:rPr>
                <w:rFonts w:ascii="Calibri" w:hAnsi="Calibri"/>
                <w:color w:val="000000"/>
              </w:rPr>
            </w:pPr>
          </w:p>
        </w:tc>
      </w:tr>
      <w:tr w:rsidR="00E368FB" w:rsidRPr="00D06CB6" w:rsidTr="00E368FB">
        <w:trPr>
          <w:trHeight w:hRule="exact" w:val="671"/>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5</w:t>
            </w:r>
          </w:p>
        </w:tc>
        <w:tc>
          <w:tcPr>
            <w:tcW w:w="439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TV 32 POLEGADAS FULL HD, COM ENTRADA DE USB, HDMI E PC, TAMBÉM COM WI-FI</w:t>
            </w:r>
          </w:p>
        </w:tc>
        <w:tc>
          <w:tcPr>
            <w:tcW w:w="750" w:type="dxa"/>
            <w:tcBorders>
              <w:top w:val="single" w:sz="4" w:space="0" w:color="auto"/>
              <w:left w:val="nil"/>
              <w:bottom w:val="nil"/>
              <w:right w:val="single" w:sz="4"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1</w:t>
            </w:r>
          </w:p>
        </w:tc>
        <w:tc>
          <w:tcPr>
            <w:tcW w:w="960" w:type="dxa"/>
            <w:vMerge w:val="restart"/>
            <w:tcBorders>
              <w:top w:val="single" w:sz="4" w:space="0" w:color="auto"/>
              <w:left w:val="single" w:sz="4" w:space="0" w:color="auto"/>
              <w:right w:val="single" w:sz="4" w:space="0" w:color="auto"/>
            </w:tcBorders>
            <w:shd w:val="clear" w:color="auto" w:fill="auto"/>
            <w:vAlign w:val="center"/>
            <w:hideMark/>
          </w:tcPr>
          <w:p w:rsidR="00E368FB" w:rsidRPr="00E368FB" w:rsidRDefault="00E368FB" w:rsidP="00E368FB">
            <w:pPr>
              <w:jc w:val="center"/>
              <w:rPr>
                <w:color w:val="000000"/>
              </w:rPr>
            </w:pPr>
            <w:r w:rsidRPr="00D06CB6">
              <w:rPr>
                <w:color w:val="000000"/>
                <w:sz w:val="22"/>
                <w:szCs w:val="22"/>
              </w:rPr>
              <w:t>1.159,00</w:t>
            </w:r>
          </w:p>
          <w:p w:rsidR="00E368FB" w:rsidRPr="00D06CB6" w:rsidRDefault="00E368FB" w:rsidP="00E368FB">
            <w:pPr>
              <w:jc w:val="center"/>
              <w:rPr>
                <w:color w:val="000000"/>
              </w:rPr>
            </w:pPr>
          </w:p>
        </w:tc>
        <w:tc>
          <w:tcPr>
            <w:tcW w:w="960" w:type="dxa"/>
            <w:vMerge w:val="restart"/>
            <w:tcBorders>
              <w:top w:val="single" w:sz="4" w:space="0" w:color="auto"/>
              <w:left w:val="single" w:sz="4" w:space="0" w:color="auto"/>
              <w:right w:val="single" w:sz="4" w:space="0" w:color="auto"/>
            </w:tcBorders>
            <w:shd w:val="clear" w:color="auto" w:fill="auto"/>
            <w:vAlign w:val="center"/>
            <w:hideMark/>
          </w:tcPr>
          <w:p w:rsidR="00E368FB" w:rsidRPr="00E368FB" w:rsidRDefault="00E368FB" w:rsidP="00E368FB">
            <w:pPr>
              <w:jc w:val="center"/>
              <w:rPr>
                <w:color w:val="000000"/>
              </w:rPr>
            </w:pPr>
            <w:r w:rsidRPr="00D06CB6">
              <w:rPr>
                <w:color w:val="000000"/>
                <w:sz w:val="22"/>
                <w:szCs w:val="22"/>
              </w:rPr>
              <w:t>1.159,00</w:t>
            </w:r>
          </w:p>
          <w:p w:rsidR="00E368FB" w:rsidRPr="00D06CB6" w:rsidRDefault="00E368FB" w:rsidP="00E368FB">
            <w:pPr>
              <w:jc w:val="center"/>
              <w:rPr>
                <w:color w:val="000000"/>
              </w:rPr>
            </w:pPr>
          </w:p>
        </w:tc>
        <w:tc>
          <w:tcPr>
            <w:tcW w:w="960" w:type="dxa"/>
            <w:vMerge w:val="restart"/>
            <w:tcBorders>
              <w:top w:val="single" w:sz="4" w:space="0" w:color="auto"/>
              <w:left w:val="single" w:sz="4" w:space="0" w:color="auto"/>
              <w:right w:val="single" w:sz="4" w:space="0" w:color="auto"/>
            </w:tcBorders>
            <w:shd w:val="clear" w:color="auto" w:fill="auto"/>
            <w:noWrap/>
            <w:vAlign w:val="bottom"/>
            <w:hideMark/>
          </w:tcPr>
          <w:p w:rsidR="00E368FB" w:rsidRPr="00E368FB" w:rsidRDefault="00E368FB" w:rsidP="00E368FB">
            <w:pPr>
              <w:jc w:val="center"/>
              <w:rPr>
                <w:color w:val="000000"/>
              </w:rPr>
            </w:pPr>
          </w:p>
          <w:p w:rsidR="00E368FB" w:rsidRPr="00E368FB" w:rsidRDefault="00E368FB" w:rsidP="00E368FB">
            <w:pPr>
              <w:jc w:val="center"/>
              <w:rPr>
                <w:color w:val="000000"/>
              </w:rPr>
            </w:pPr>
          </w:p>
          <w:p w:rsidR="00E368FB" w:rsidRPr="00D06CB6" w:rsidRDefault="00E368FB" w:rsidP="00E368FB">
            <w:pPr>
              <w:jc w:val="center"/>
              <w:rPr>
                <w:color w:val="000000"/>
              </w:rPr>
            </w:pPr>
          </w:p>
        </w:tc>
        <w:tc>
          <w:tcPr>
            <w:tcW w:w="1060" w:type="dxa"/>
            <w:vMerge w:val="restart"/>
            <w:tcBorders>
              <w:top w:val="nil"/>
              <w:left w:val="nil"/>
              <w:right w:val="single" w:sz="4" w:space="0" w:color="auto"/>
            </w:tcBorders>
            <w:shd w:val="clear" w:color="auto" w:fill="auto"/>
            <w:noWrap/>
            <w:vAlign w:val="bottom"/>
            <w:hideMark/>
          </w:tcPr>
          <w:p w:rsidR="00E368FB" w:rsidRPr="00D06CB6" w:rsidRDefault="00E368FB" w:rsidP="00E368FB">
            <w:pPr>
              <w:jc w:val="center"/>
              <w:rPr>
                <w:rFonts w:ascii="Calibri" w:hAnsi="Calibri"/>
                <w:color w:val="000000"/>
              </w:rPr>
            </w:pPr>
          </w:p>
          <w:p w:rsidR="00E368FB" w:rsidRPr="00D06CB6" w:rsidRDefault="00E368FB" w:rsidP="00E368FB">
            <w:pPr>
              <w:jc w:val="center"/>
              <w:rPr>
                <w:rFonts w:ascii="Calibri" w:hAnsi="Calibri"/>
                <w:color w:val="000000"/>
              </w:rPr>
            </w:pPr>
          </w:p>
          <w:p w:rsidR="00E368FB" w:rsidRPr="00D06CB6" w:rsidRDefault="00E368FB" w:rsidP="00E368FB">
            <w:pPr>
              <w:jc w:val="center"/>
              <w:rPr>
                <w:rFonts w:ascii="Calibri" w:hAnsi="Calibri"/>
                <w:color w:val="000000"/>
              </w:rPr>
            </w:pPr>
          </w:p>
        </w:tc>
      </w:tr>
      <w:tr w:rsidR="00E368FB" w:rsidRPr="00D06CB6" w:rsidTr="00E368FB">
        <w:trPr>
          <w:trHeight w:val="300"/>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E368FB" w:rsidRPr="00D06CB6" w:rsidRDefault="00E368FB" w:rsidP="00E368FB">
            <w:pPr>
              <w:jc w:val="both"/>
              <w:rPr>
                <w:color w:val="000000"/>
              </w:rPr>
            </w:pPr>
          </w:p>
        </w:tc>
        <w:tc>
          <w:tcPr>
            <w:tcW w:w="4395" w:type="dxa"/>
            <w:vMerge/>
            <w:tcBorders>
              <w:top w:val="single" w:sz="8" w:space="0" w:color="auto"/>
              <w:left w:val="single" w:sz="8" w:space="0" w:color="auto"/>
              <w:bottom w:val="single" w:sz="8" w:space="0" w:color="000000"/>
              <w:right w:val="single" w:sz="8" w:space="0" w:color="auto"/>
            </w:tcBorders>
            <w:vAlign w:val="center"/>
            <w:hideMark/>
          </w:tcPr>
          <w:p w:rsidR="00E368FB" w:rsidRPr="00D06CB6" w:rsidRDefault="00E368FB" w:rsidP="00E368FB">
            <w:pPr>
              <w:jc w:val="both"/>
              <w:rPr>
                <w:color w:val="000000"/>
              </w:rPr>
            </w:pPr>
          </w:p>
        </w:tc>
        <w:tc>
          <w:tcPr>
            <w:tcW w:w="750" w:type="dxa"/>
            <w:tcBorders>
              <w:top w:val="nil"/>
              <w:left w:val="nil"/>
              <w:bottom w:val="nil"/>
              <w:right w:val="single" w:sz="4" w:space="0" w:color="auto"/>
            </w:tcBorders>
            <w:shd w:val="clear" w:color="auto" w:fill="auto"/>
            <w:vAlign w:val="center"/>
            <w:hideMark/>
          </w:tcPr>
          <w:p w:rsidR="00E368FB" w:rsidRPr="00D06CB6" w:rsidRDefault="00E368FB" w:rsidP="00E368FB">
            <w:pPr>
              <w:jc w:val="center"/>
              <w:rPr>
                <w:color w:val="000000"/>
              </w:rPr>
            </w:pPr>
          </w:p>
        </w:tc>
        <w:tc>
          <w:tcPr>
            <w:tcW w:w="960" w:type="dxa"/>
            <w:vMerge/>
            <w:tcBorders>
              <w:left w:val="single" w:sz="4" w:space="0" w:color="auto"/>
              <w:right w:val="single" w:sz="4" w:space="0" w:color="auto"/>
            </w:tcBorders>
            <w:shd w:val="clear" w:color="auto" w:fill="auto"/>
            <w:noWrap/>
            <w:vAlign w:val="bottom"/>
            <w:hideMark/>
          </w:tcPr>
          <w:p w:rsidR="00E368FB" w:rsidRPr="00D06CB6" w:rsidRDefault="00E368FB" w:rsidP="00E368FB">
            <w:pPr>
              <w:jc w:val="center"/>
              <w:rPr>
                <w:color w:val="000000"/>
              </w:rPr>
            </w:pPr>
          </w:p>
        </w:tc>
        <w:tc>
          <w:tcPr>
            <w:tcW w:w="960" w:type="dxa"/>
            <w:vMerge/>
            <w:tcBorders>
              <w:left w:val="single" w:sz="4" w:space="0" w:color="auto"/>
              <w:right w:val="single" w:sz="4" w:space="0" w:color="auto"/>
            </w:tcBorders>
            <w:shd w:val="clear" w:color="auto" w:fill="auto"/>
            <w:noWrap/>
            <w:vAlign w:val="bottom"/>
            <w:hideMark/>
          </w:tcPr>
          <w:p w:rsidR="00E368FB" w:rsidRPr="00D06CB6" w:rsidRDefault="00E368FB" w:rsidP="00E368FB">
            <w:pPr>
              <w:jc w:val="center"/>
              <w:rPr>
                <w:color w:val="000000"/>
              </w:rPr>
            </w:pPr>
          </w:p>
        </w:tc>
        <w:tc>
          <w:tcPr>
            <w:tcW w:w="960" w:type="dxa"/>
            <w:vMerge/>
            <w:tcBorders>
              <w:left w:val="single" w:sz="4" w:space="0" w:color="auto"/>
              <w:right w:val="single" w:sz="4" w:space="0" w:color="auto"/>
            </w:tcBorders>
            <w:shd w:val="clear" w:color="auto" w:fill="auto"/>
            <w:noWrap/>
            <w:vAlign w:val="bottom"/>
            <w:hideMark/>
          </w:tcPr>
          <w:p w:rsidR="00E368FB" w:rsidRPr="00D06CB6" w:rsidRDefault="00E368FB" w:rsidP="00E368FB">
            <w:pPr>
              <w:jc w:val="center"/>
              <w:rPr>
                <w:color w:val="000000"/>
              </w:rPr>
            </w:pPr>
          </w:p>
        </w:tc>
        <w:tc>
          <w:tcPr>
            <w:tcW w:w="1060" w:type="dxa"/>
            <w:vMerge/>
            <w:tcBorders>
              <w:left w:val="nil"/>
              <w:right w:val="single" w:sz="4" w:space="0" w:color="auto"/>
            </w:tcBorders>
            <w:shd w:val="clear" w:color="auto" w:fill="auto"/>
            <w:noWrap/>
            <w:vAlign w:val="bottom"/>
            <w:hideMark/>
          </w:tcPr>
          <w:p w:rsidR="00E368FB" w:rsidRPr="00D06CB6" w:rsidRDefault="00E368FB" w:rsidP="00E368FB">
            <w:pPr>
              <w:jc w:val="center"/>
              <w:rPr>
                <w:rFonts w:ascii="Calibri" w:hAnsi="Calibri"/>
                <w:color w:val="000000"/>
              </w:rPr>
            </w:pPr>
          </w:p>
        </w:tc>
      </w:tr>
      <w:tr w:rsidR="00E368FB" w:rsidRPr="00D06CB6" w:rsidTr="00E368FB">
        <w:trPr>
          <w:trHeight w:val="77"/>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E368FB" w:rsidRPr="00D06CB6" w:rsidRDefault="00E368FB" w:rsidP="00E368FB">
            <w:pPr>
              <w:jc w:val="both"/>
              <w:rPr>
                <w:color w:val="000000"/>
              </w:rPr>
            </w:pPr>
          </w:p>
        </w:tc>
        <w:tc>
          <w:tcPr>
            <w:tcW w:w="4395" w:type="dxa"/>
            <w:vMerge/>
            <w:tcBorders>
              <w:top w:val="single" w:sz="8" w:space="0" w:color="auto"/>
              <w:left w:val="single" w:sz="8" w:space="0" w:color="auto"/>
              <w:bottom w:val="single" w:sz="8" w:space="0" w:color="000000"/>
              <w:right w:val="single" w:sz="8" w:space="0" w:color="auto"/>
            </w:tcBorders>
            <w:vAlign w:val="center"/>
            <w:hideMark/>
          </w:tcPr>
          <w:p w:rsidR="00E368FB" w:rsidRPr="00D06CB6" w:rsidRDefault="00E368FB" w:rsidP="00E368FB">
            <w:pPr>
              <w:jc w:val="both"/>
              <w:rPr>
                <w:color w:val="000000"/>
              </w:rPr>
            </w:pPr>
          </w:p>
        </w:tc>
        <w:tc>
          <w:tcPr>
            <w:tcW w:w="750" w:type="dxa"/>
            <w:tcBorders>
              <w:top w:val="nil"/>
              <w:left w:val="nil"/>
              <w:bottom w:val="single" w:sz="8" w:space="0" w:color="auto"/>
              <w:right w:val="single" w:sz="4" w:space="0" w:color="auto"/>
            </w:tcBorders>
            <w:shd w:val="clear" w:color="auto" w:fill="auto"/>
            <w:hideMark/>
          </w:tcPr>
          <w:p w:rsidR="00E368FB" w:rsidRPr="00D06CB6" w:rsidRDefault="00E368FB" w:rsidP="00E368FB">
            <w:pPr>
              <w:jc w:val="center"/>
              <w:rPr>
                <w:color w:val="000000"/>
              </w:rPr>
            </w:pPr>
          </w:p>
        </w:tc>
        <w:tc>
          <w:tcPr>
            <w:tcW w:w="960" w:type="dxa"/>
            <w:vMerge/>
            <w:tcBorders>
              <w:left w:val="single" w:sz="4" w:space="0" w:color="auto"/>
              <w:bottom w:val="single" w:sz="4" w:space="0" w:color="auto"/>
              <w:right w:val="single" w:sz="4" w:space="0" w:color="auto"/>
            </w:tcBorders>
            <w:shd w:val="clear" w:color="auto" w:fill="auto"/>
            <w:hideMark/>
          </w:tcPr>
          <w:p w:rsidR="00E368FB" w:rsidRPr="00D06CB6" w:rsidRDefault="00E368FB" w:rsidP="00E368FB">
            <w:pPr>
              <w:jc w:val="center"/>
              <w:rPr>
                <w:color w:val="000000"/>
              </w:rPr>
            </w:pPr>
          </w:p>
        </w:tc>
        <w:tc>
          <w:tcPr>
            <w:tcW w:w="960" w:type="dxa"/>
            <w:vMerge/>
            <w:tcBorders>
              <w:left w:val="single" w:sz="4" w:space="0" w:color="auto"/>
              <w:bottom w:val="single" w:sz="4" w:space="0" w:color="auto"/>
              <w:right w:val="single" w:sz="4" w:space="0" w:color="auto"/>
            </w:tcBorders>
            <w:shd w:val="clear" w:color="auto" w:fill="auto"/>
            <w:hideMark/>
          </w:tcPr>
          <w:p w:rsidR="00E368FB" w:rsidRPr="00D06CB6" w:rsidRDefault="00E368FB" w:rsidP="00E368FB">
            <w:pPr>
              <w:jc w:val="center"/>
              <w:rPr>
                <w:color w:val="000000"/>
              </w:rPr>
            </w:pPr>
          </w:p>
        </w:tc>
        <w:tc>
          <w:tcPr>
            <w:tcW w:w="960" w:type="dxa"/>
            <w:vMerge/>
            <w:tcBorders>
              <w:left w:val="single" w:sz="4" w:space="0" w:color="auto"/>
              <w:bottom w:val="single" w:sz="4" w:space="0" w:color="auto"/>
              <w:right w:val="single" w:sz="4" w:space="0" w:color="auto"/>
            </w:tcBorders>
            <w:shd w:val="clear" w:color="auto" w:fill="auto"/>
            <w:noWrap/>
            <w:vAlign w:val="bottom"/>
            <w:hideMark/>
          </w:tcPr>
          <w:p w:rsidR="00E368FB" w:rsidRPr="00D06CB6" w:rsidRDefault="00E368FB" w:rsidP="00E368FB">
            <w:pPr>
              <w:jc w:val="center"/>
              <w:rPr>
                <w:color w:val="000000"/>
              </w:rPr>
            </w:pPr>
          </w:p>
        </w:tc>
        <w:tc>
          <w:tcPr>
            <w:tcW w:w="1060" w:type="dxa"/>
            <w:vMerge/>
            <w:tcBorders>
              <w:left w:val="nil"/>
              <w:bottom w:val="single" w:sz="4" w:space="0" w:color="auto"/>
              <w:right w:val="single" w:sz="4" w:space="0" w:color="auto"/>
            </w:tcBorders>
            <w:shd w:val="clear" w:color="auto" w:fill="auto"/>
            <w:noWrap/>
            <w:vAlign w:val="bottom"/>
            <w:hideMark/>
          </w:tcPr>
          <w:p w:rsidR="00E368FB" w:rsidRPr="00D06CB6" w:rsidRDefault="00E368FB" w:rsidP="00E368FB">
            <w:pPr>
              <w:jc w:val="center"/>
              <w:rPr>
                <w:rFonts w:ascii="Calibri" w:hAnsi="Calibri"/>
                <w:color w:val="000000"/>
              </w:rPr>
            </w:pPr>
          </w:p>
        </w:tc>
      </w:tr>
      <w:tr w:rsidR="00E368FB" w:rsidRPr="00D06CB6" w:rsidTr="00E368FB">
        <w:trPr>
          <w:trHeight w:hRule="exact" w:val="315"/>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6</w:t>
            </w:r>
          </w:p>
        </w:tc>
        <w:tc>
          <w:tcPr>
            <w:tcW w:w="4395" w:type="dxa"/>
            <w:vMerge w:val="restart"/>
            <w:tcBorders>
              <w:top w:val="nil"/>
              <w:left w:val="single" w:sz="8" w:space="0" w:color="auto"/>
              <w:bottom w:val="single" w:sz="8" w:space="0" w:color="000000"/>
              <w:right w:val="single" w:sz="8"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MAQUINA FOTOGRAFICA DIGITAL DE NO MINIMO 16 MEGAPIXLS, COM CONEXÃO USB, CARTÃO DE MEMÓRIA DE NO MINIMO 8 GB, ZOOM OPTICO, BATERIA DE LITIO, AJUSTE DE OLHOS VERMELHOS</w:t>
            </w:r>
          </w:p>
        </w:tc>
        <w:tc>
          <w:tcPr>
            <w:tcW w:w="750" w:type="dxa"/>
            <w:tcBorders>
              <w:top w:val="nil"/>
              <w:left w:val="nil"/>
              <w:bottom w:val="nil"/>
              <w:right w:val="single" w:sz="4" w:space="0" w:color="auto"/>
            </w:tcBorders>
            <w:shd w:val="clear" w:color="auto" w:fill="auto"/>
            <w:vAlign w:val="center"/>
            <w:hideMark/>
          </w:tcPr>
          <w:p w:rsidR="00E368FB" w:rsidRPr="00D06CB6" w:rsidRDefault="00E368FB" w:rsidP="00E368FB">
            <w:pPr>
              <w:jc w:val="center"/>
              <w:rPr>
                <w:color w:val="000000"/>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619</w:t>
            </w:r>
            <w:r>
              <w:rPr>
                <w:color w:val="000000"/>
                <w:sz w:val="22"/>
                <w:szCs w:val="22"/>
              </w:rPr>
              <w:t>,00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1.857,00</w:t>
            </w:r>
          </w:p>
        </w:tc>
        <w:tc>
          <w:tcPr>
            <w:tcW w:w="960" w:type="dxa"/>
            <w:vMerge w:val="restart"/>
            <w:tcBorders>
              <w:top w:val="single" w:sz="4" w:space="0" w:color="auto"/>
              <w:left w:val="single" w:sz="4" w:space="0" w:color="auto"/>
              <w:right w:val="single" w:sz="4" w:space="0" w:color="auto"/>
            </w:tcBorders>
            <w:shd w:val="clear" w:color="auto" w:fill="auto"/>
            <w:noWrap/>
            <w:vAlign w:val="bottom"/>
            <w:hideMark/>
          </w:tcPr>
          <w:p w:rsidR="00E368FB" w:rsidRPr="00E368FB" w:rsidRDefault="00E368FB" w:rsidP="00E368FB">
            <w:pPr>
              <w:jc w:val="center"/>
              <w:rPr>
                <w:color w:val="000000"/>
              </w:rPr>
            </w:pPr>
          </w:p>
          <w:p w:rsidR="00E368FB" w:rsidRPr="00D06CB6" w:rsidRDefault="00E368FB" w:rsidP="00E368FB">
            <w:pPr>
              <w:jc w:val="center"/>
              <w:rPr>
                <w:color w:val="000000"/>
              </w:rPr>
            </w:pPr>
          </w:p>
        </w:tc>
        <w:tc>
          <w:tcPr>
            <w:tcW w:w="1060" w:type="dxa"/>
            <w:vMerge w:val="restart"/>
            <w:tcBorders>
              <w:top w:val="nil"/>
              <w:left w:val="nil"/>
              <w:right w:val="single" w:sz="4" w:space="0" w:color="auto"/>
            </w:tcBorders>
            <w:shd w:val="clear" w:color="auto" w:fill="auto"/>
            <w:noWrap/>
            <w:vAlign w:val="bottom"/>
            <w:hideMark/>
          </w:tcPr>
          <w:p w:rsidR="00E368FB" w:rsidRPr="00D06CB6" w:rsidRDefault="00E368FB" w:rsidP="00E368FB">
            <w:pPr>
              <w:jc w:val="center"/>
              <w:rPr>
                <w:rFonts w:ascii="Calibri" w:hAnsi="Calibri"/>
                <w:color w:val="000000"/>
              </w:rPr>
            </w:pPr>
          </w:p>
          <w:p w:rsidR="00E368FB" w:rsidRPr="00D06CB6" w:rsidRDefault="00E368FB" w:rsidP="00E368FB">
            <w:pPr>
              <w:jc w:val="center"/>
              <w:rPr>
                <w:rFonts w:ascii="Calibri" w:hAnsi="Calibri"/>
                <w:color w:val="000000"/>
              </w:rPr>
            </w:pPr>
          </w:p>
        </w:tc>
      </w:tr>
      <w:tr w:rsidR="00E368FB" w:rsidRPr="00D06CB6" w:rsidTr="00E368FB">
        <w:trPr>
          <w:trHeight w:val="315"/>
        </w:trPr>
        <w:tc>
          <w:tcPr>
            <w:tcW w:w="709" w:type="dxa"/>
            <w:vMerge/>
            <w:tcBorders>
              <w:top w:val="nil"/>
              <w:left w:val="single" w:sz="8" w:space="0" w:color="auto"/>
              <w:bottom w:val="single" w:sz="8" w:space="0" w:color="000000"/>
              <w:right w:val="single" w:sz="8" w:space="0" w:color="auto"/>
            </w:tcBorders>
            <w:vAlign w:val="center"/>
            <w:hideMark/>
          </w:tcPr>
          <w:p w:rsidR="00E368FB" w:rsidRPr="00D06CB6" w:rsidRDefault="00E368FB" w:rsidP="00E368FB">
            <w:pPr>
              <w:jc w:val="both"/>
              <w:rPr>
                <w:color w:val="000000"/>
              </w:rPr>
            </w:pPr>
          </w:p>
        </w:tc>
        <w:tc>
          <w:tcPr>
            <w:tcW w:w="4395" w:type="dxa"/>
            <w:vMerge/>
            <w:tcBorders>
              <w:top w:val="nil"/>
              <w:left w:val="single" w:sz="8" w:space="0" w:color="auto"/>
              <w:bottom w:val="single" w:sz="8" w:space="0" w:color="000000"/>
              <w:right w:val="single" w:sz="8" w:space="0" w:color="auto"/>
            </w:tcBorders>
            <w:vAlign w:val="center"/>
            <w:hideMark/>
          </w:tcPr>
          <w:p w:rsidR="00E368FB" w:rsidRPr="00D06CB6" w:rsidRDefault="00E368FB" w:rsidP="00E368FB">
            <w:pPr>
              <w:jc w:val="both"/>
              <w:rPr>
                <w:color w:val="000000"/>
              </w:rPr>
            </w:pPr>
          </w:p>
        </w:tc>
        <w:tc>
          <w:tcPr>
            <w:tcW w:w="750" w:type="dxa"/>
            <w:tcBorders>
              <w:top w:val="nil"/>
              <w:left w:val="nil"/>
              <w:bottom w:val="single" w:sz="8" w:space="0" w:color="auto"/>
              <w:right w:val="single" w:sz="4" w:space="0" w:color="auto"/>
            </w:tcBorders>
            <w:shd w:val="clear" w:color="auto" w:fill="auto"/>
            <w:vAlign w:val="center"/>
            <w:hideMark/>
          </w:tcPr>
          <w:p w:rsidR="00E368FB" w:rsidRPr="00D06CB6" w:rsidRDefault="00E368FB" w:rsidP="00E368FB">
            <w:pPr>
              <w:jc w:val="center"/>
              <w:rPr>
                <w:color w:val="000000"/>
              </w:rPr>
            </w:pPr>
            <w:r>
              <w:rPr>
                <w:color w:val="000000"/>
                <w:sz w:val="22"/>
                <w:szCs w:val="22"/>
              </w:rPr>
              <w:t>3</w:t>
            </w:r>
          </w:p>
        </w:tc>
        <w:tc>
          <w:tcPr>
            <w:tcW w:w="96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8FB" w:rsidRPr="00D06CB6" w:rsidRDefault="00E368FB" w:rsidP="00E368FB">
            <w:pPr>
              <w:jc w:val="center"/>
              <w:rPr>
                <w:color w:val="00000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8FB" w:rsidRPr="00D06CB6" w:rsidRDefault="00E368FB" w:rsidP="00E368FB">
            <w:pPr>
              <w:jc w:val="center"/>
              <w:rPr>
                <w:color w:val="000000"/>
              </w:rPr>
            </w:pPr>
          </w:p>
        </w:tc>
        <w:tc>
          <w:tcPr>
            <w:tcW w:w="960" w:type="dxa"/>
            <w:vMerge/>
            <w:tcBorders>
              <w:left w:val="single" w:sz="4" w:space="0" w:color="auto"/>
              <w:bottom w:val="single" w:sz="4" w:space="0" w:color="auto"/>
              <w:right w:val="single" w:sz="4" w:space="0" w:color="auto"/>
            </w:tcBorders>
            <w:shd w:val="clear" w:color="auto" w:fill="auto"/>
            <w:noWrap/>
            <w:vAlign w:val="bottom"/>
            <w:hideMark/>
          </w:tcPr>
          <w:p w:rsidR="00E368FB" w:rsidRPr="00D06CB6" w:rsidRDefault="00E368FB" w:rsidP="00E368FB">
            <w:pPr>
              <w:jc w:val="center"/>
              <w:rPr>
                <w:color w:val="000000"/>
              </w:rPr>
            </w:pPr>
          </w:p>
        </w:tc>
        <w:tc>
          <w:tcPr>
            <w:tcW w:w="1060" w:type="dxa"/>
            <w:vMerge/>
            <w:tcBorders>
              <w:left w:val="nil"/>
              <w:bottom w:val="single" w:sz="4" w:space="0" w:color="auto"/>
              <w:right w:val="single" w:sz="4" w:space="0" w:color="auto"/>
            </w:tcBorders>
            <w:shd w:val="clear" w:color="auto" w:fill="auto"/>
            <w:noWrap/>
            <w:vAlign w:val="bottom"/>
            <w:hideMark/>
          </w:tcPr>
          <w:p w:rsidR="00E368FB" w:rsidRPr="00D06CB6" w:rsidRDefault="00E368FB" w:rsidP="00E368FB">
            <w:pPr>
              <w:jc w:val="center"/>
              <w:rPr>
                <w:rFonts w:ascii="Calibri" w:hAnsi="Calibri"/>
                <w:color w:val="000000"/>
              </w:rPr>
            </w:pPr>
          </w:p>
        </w:tc>
      </w:tr>
      <w:tr w:rsidR="00E368FB" w:rsidRPr="00D06CB6" w:rsidTr="00E368FB">
        <w:trPr>
          <w:trHeight w:hRule="exac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7</w:t>
            </w:r>
          </w:p>
        </w:tc>
        <w:tc>
          <w:tcPr>
            <w:tcW w:w="4395" w:type="dxa"/>
            <w:vMerge w:val="restart"/>
            <w:tcBorders>
              <w:top w:val="nil"/>
              <w:left w:val="single" w:sz="8" w:space="0" w:color="auto"/>
              <w:bottom w:val="single" w:sz="8" w:space="0" w:color="000000"/>
              <w:right w:val="single" w:sz="8"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FERRO DE PASSAR A VAPOR RESERVATÓRIO DE AGUA VISIVEL COM BASE EM CERÂMICO</w:t>
            </w:r>
          </w:p>
        </w:tc>
        <w:tc>
          <w:tcPr>
            <w:tcW w:w="750" w:type="dxa"/>
            <w:tcBorders>
              <w:top w:val="nil"/>
              <w:left w:val="nil"/>
              <w:bottom w:val="nil"/>
              <w:right w:val="single" w:sz="8" w:space="0" w:color="auto"/>
            </w:tcBorders>
            <w:shd w:val="clear" w:color="auto" w:fill="auto"/>
            <w:vAlign w:val="center"/>
            <w:hideMark/>
          </w:tcPr>
          <w:p w:rsidR="00E368FB" w:rsidRPr="00D06CB6" w:rsidRDefault="00E368FB" w:rsidP="00E368FB">
            <w:pPr>
              <w:jc w:val="center"/>
              <w:rPr>
                <w:color w:val="000000"/>
              </w:rPr>
            </w:pPr>
          </w:p>
        </w:tc>
        <w:tc>
          <w:tcPr>
            <w:tcW w:w="960" w:type="dxa"/>
            <w:tcBorders>
              <w:top w:val="single" w:sz="4" w:space="0" w:color="auto"/>
              <w:left w:val="nil"/>
              <w:bottom w:val="nil"/>
              <w:right w:val="single" w:sz="8" w:space="0" w:color="auto"/>
            </w:tcBorders>
            <w:shd w:val="clear" w:color="auto" w:fill="auto"/>
            <w:vAlign w:val="center"/>
            <w:hideMark/>
          </w:tcPr>
          <w:p w:rsidR="00E368FB" w:rsidRPr="00D06CB6" w:rsidRDefault="00E368FB" w:rsidP="00E368FB">
            <w:pPr>
              <w:jc w:val="center"/>
              <w:rPr>
                <w:color w:val="000000"/>
              </w:rPr>
            </w:pPr>
          </w:p>
        </w:tc>
        <w:tc>
          <w:tcPr>
            <w:tcW w:w="960" w:type="dxa"/>
            <w:tcBorders>
              <w:top w:val="single" w:sz="4" w:space="0" w:color="auto"/>
              <w:left w:val="nil"/>
              <w:bottom w:val="nil"/>
              <w:right w:val="nil"/>
            </w:tcBorders>
            <w:shd w:val="clear" w:color="auto" w:fill="auto"/>
            <w:vAlign w:val="center"/>
            <w:hideMark/>
          </w:tcPr>
          <w:p w:rsidR="00E368FB" w:rsidRPr="00D06CB6" w:rsidRDefault="00E368FB" w:rsidP="00E368FB">
            <w:pPr>
              <w:jc w:val="center"/>
              <w:rPr>
                <w:color w:val="000000"/>
              </w:rPr>
            </w:pPr>
          </w:p>
        </w:tc>
        <w:tc>
          <w:tcPr>
            <w:tcW w:w="960" w:type="dxa"/>
            <w:vMerge w:val="restart"/>
            <w:tcBorders>
              <w:top w:val="single" w:sz="4" w:space="0" w:color="auto"/>
              <w:left w:val="single" w:sz="4" w:space="0" w:color="auto"/>
              <w:right w:val="single" w:sz="4" w:space="0" w:color="auto"/>
            </w:tcBorders>
            <w:shd w:val="clear" w:color="auto" w:fill="auto"/>
            <w:noWrap/>
            <w:vAlign w:val="bottom"/>
            <w:hideMark/>
          </w:tcPr>
          <w:p w:rsidR="00E368FB" w:rsidRPr="00E368FB" w:rsidRDefault="00E368FB" w:rsidP="00E368FB">
            <w:pPr>
              <w:jc w:val="center"/>
              <w:rPr>
                <w:color w:val="000000"/>
              </w:rPr>
            </w:pPr>
          </w:p>
          <w:p w:rsidR="00E368FB" w:rsidRPr="00D06CB6" w:rsidRDefault="00E368FB" w:rsidP="00E368FB">
            <w:pPr>
              <w:jc w:val="center"/>
              <w:rPr>
                <w:color w:val="000000"/>
              </w:rPr>
            </w:pPr>
          </w:p>
        </w:tc>
        <w:tc>
          <w:tcPr>
            <w:tcW w:w="1060" w:type="dxa"/>
            <w:vMerge w:val="restart"/>
            <w:tcBorders>
              <w:top w:val="nil"/>
              <w:left w:val="nil"/>
              <w:right w:val="single" w:sz="4" w:space="0" w:color="auto"/>
            </w:tcBorders>
            <w:shd w:val="clear" w:color="auto" w:fill="auto"/>
            <w:noWrap/>
            <w:vAlign w:val="bottom"/>
            <w:hideMark/>
          </w:tcPr>
          <w:p w:rsidR="00E368FB" w:rsidRPr="00D06CB6" w:rsidRDefault="00E368FB" w:rsidP="00E368FB">
            <w:pPr>
              <w:jc w:val="center"/>
              <w:rPr>
                <w:rFonts w:ascii="Calibri" w:hAnsi="Calibri"/>
                <w:color w:val="000000"/>
              </w:rPr>
            </w:pPr>
          </w:p>
          <w:p w:rsidR="00E368FB" w:rsidRPr="00D06CB6" w:rsidRDefault="00E368FB" w:rsidP="00E368FB">
            <w:pPr>
              <w:jc w:val="center"/>
              <w:rPr>
                <w:rFonts w:ascii="Calibri" w:hAnsi="Calibri"/>
                <w:color w:val="000000"/>
              </w:rPr>
            </w:pPr>
          </w:p>
        </w:tc>
      </w:tr>
      <w:tr w:rsidR="00E368FB" w:rsidRPr="00D06CB6" w:rsidTr="00E368FB">
        <w:trPr>
          <w:trHeight w:val="315"/>
        </w:trPr>
        <w:tc>
          <w:tcPr>
            <w:tcW w:w="709" w:type="dxa"/>
            <w:vMerge/>
            <w:tcBorders>
              <w:top w:val="nil"/>
              <w:left w:val="single" w:sz="8" w:space="0" w:color="auto"/>
              <w:bottom w:val="single" w:sz="8" w:space="0" w:color="000000"/>
              <w:right w:val="single" w:sz="8" w:space="0" w:color="auto"/>
            </w:tcBorders>
            <w:vAlign w:val="center"/>
            <w:hideMark/>
          </w:tcPr>
          <w:p w:rsidR="00E368FB" w:rsidRPr="00D06CB6" w:rsidRDefault="00E368FB" w:rsidP="00E368FB">
            <w:pPr>
              <w:jc w:val="both"/>
              <w:rPr>
                <w:color w:val="000000"/>
              </w:rPr>
            </w:pPr>
          </w:p>
        </w:tc>
        <w:tc>
          <w:tcPr>
            <w:tcW w:w="4395" w:type="dxa"/>
            <w:vMerge/>
            <w:tcBorders>
              <w:top w:val="nil"/>
              <w:left w:val="single" w:sz="8" w:space="0" w:color="auto"/>
              <w:bottom w:val="single" w:sz="8" w:space="0" w:color="000000"/>
              <w:right w:val="single" w:sz="8" w:space="0" w:color="auto"/>
            </w:tcBorders>
            <w:vAlign w:val="center"/>
            <w:hideMark/>
          </w:tcPr>
          <w:p w:rsidR="00E368FB" w:rsidRPr="00D06CB6" w:rsidRDefault="00E368FB" w:rsidP="00E368FB">
            <w:pPr>
              <w:jc w:val="both"/>
              <w:rPr>
                <w:color w:val="000000"/>
              </w:rPr>
            </w:pPr>
          </w:p>
        </w:tc>
        <w:tc>
          <w:tcPr>
            <w:tcW w:w="750" w:type="dxa"/>
            <w:tcBorders>
              <w:top w:val="nil"/>
              <w:left w:val="nil"/>
              <w:bottom w:val="single" w:sz="8" w:space="0" w:color="auto"/>
              <w:right w:val="single" w:sz="8"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2</w:t>
            </w:r>
          </w:p>
        </w:tc>
        <w:tc>
          <w:tcPr>
            <w:tcW w:w="960" w:type="dxa"/>
            <w:tcBorders>
              <w:top w:val="nil"/>
              <w:left w:val="nil"/>
              <w:bottom w:val="single" w:sz="8" w:space="0" w:color="auto"/>
              <w:right w:val="single" w:sz="8"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74,9</w:t>
            </w:r>
            <w:r>
              <w:rPr>
                <w:color w:val="000000"/>
                <w:sz w:val="22"/>
                <w:szCs w:val="22"/>
              </w:rPr>
              <w:t>0</w:t>
            </w:r>
          </w:p>
        </w:tc>
        <w:tc>
          <w:tcPr>
            <w:tcW w:w="960" w:type="dxa"/>
            <w:tcBorders>
              <w:top w:val="nil"/>
              <w:left w:val="nil"/>
              <w:bottom w:val="single" w:sz="8" w:space="0" w:color="auto"/>
              <w:right w:val="nil"/>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149,9</w:t>
            </w:r>
            <w:r>
              <w:rPr>
                <w:color w:val="000000"/>
                <w:sz w:val="22"/>
                <w:szCs w:val="22"/>
              </w:rPr>
              <w:t>0</w:t>
            </w:r>
          </w:p>
        </w:tc>
        <w:tc>
          <w:tcPr>
            <w:tcW w:w="960" w:type="dxa"/>
            <w:vMerge/>
            <w:tcBorders>
              <w:left w:val="single" w:sz="4" w:space="0" w:color="auto"/>
              <w:bottom w:val="single" w:sz="4" w:space="0" w:color="auto"/>
              <w:right w:val="single" w:sz="4" w:space="0" w:color="auto"/>
            </w:tcBorders>
            <w:shd w:val="clear" w:color="auto" w:fill="auto"/>
            <w:noWrap/>
            <w:vAlign w:val="bottom"/>
            <w:hideMark/>
          </w:tcPr>
          <w:p w:rsidR="00E368FB" w:rsidRPr="00D06CB6" w:rsidRDefault="00E368FB" w:rsidP="00E368FB">
            <w:pPr>
              <w:jc w:val="center"/>
              <w:rPr>
                <w:color w:val="000000"/>
              </w:rPr>
            </w:pPr>
          </w:p>
        </w:tc>
        <w:tc>
          <w:tcPr>
            <w:tcW w:w="1060" w:type="dxa"/>
            <w:vMerge/>
            <w:tcBorders>
              <w:left w:val="nil"/>
              <w:bottom w:val="single" w:sz="4" w:space="0" w:color="auto"/>
              <w:right w:val="single" w:sz="4" w:space="0" w:color="auto"/>
            </w:tcBorders>
            <w:shd w:val="clear" w:color="auto" w:fill="auto"/>
            <w:noWrap/>
            <w:vAlign w:val="bottom"/>
            <w:hideMark/>
          </w:tcPr>
          <w:p w:rsidR="00E368FB" w:rsidRPr="00D06CB6" w:rsidRDefault="00E368FB" w:rsidP="00E368FB">
            <w:pPr>
              <w:jc w:val="center"/>
              <w:rPr>
                <w:rFonts w:ascii="Calibri" w:hAnsi="Calibri"/>
                <w:color w:val="000000"/>
              </w:rPr>
            </w:pPr>
          </w:p>
        </w:tc>
      </w:tr>
      <w:tr w:rsidR="00E368FB" w:rsidRPr="00D06CB6" w:rsidTr="00E368FB">
        <w:trPr>
          <w:trHeight w:hRule="exac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8</w:t>
            </w:r>
          </w:p>
        </w:tc>
        <w:tc>
          <w:tcPr>
            <w:tcW w:w="4395" w:type="dxa"/>
            <w:vMerge w:val="restart"/>
            <w:tcBorders>
              <w:top w:val="nil"/>
              <w:left w:val="single" w:sz="8" w:space="0" w:color="auto"/>
              <w:bottom w:val="single" w:sz="8" w:space="0" w:color="000000"/>
              <w:right w:val="single" w:sz="8"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ASPIRADOR DE PÓ E ÁGUA COM CAPACIDADE DO BARRIL DE ATÉ 10 LT, SACO DE ATÉ 6 LT E 4 NIVEIS DE FILTRAGEM</w:t>
            </w:r>
          </w:p>
        </w:tc>
        <w:tc>
          <w:tcPr>
            <w:tcW w:w="750" w:type="dxa"/>
            <w:tcBorders>
              <w:top w:val="nil"/>
              <w:left w:val="nil"/>
              <w:bottom w:val="nil"/>
              <w:right w:val="single" w:sz="8" w:space="0" w:color="auto"/>
            </w:tcBorders>
            <w:shd w:val="clear" w:color="auto" w:fill="auto"/>
            <w:vAlign w:val="center"/>
            <w:hideMark/>
          </w:tcPr>
          <w:p w:rsidR="00E368FB" w:rsidRPr="00D06CB6" w:rsidRDefault="00E368FB" w:rsidP="00E368FB">
            <w:pPr>
              <w:jc w:val="center"/>
              <w:rPr>
                <w:color w:val="000000"/>
              </w:rPr>
            </w:pP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285,67</w:t>
            </w:r>
          </w:p>
        </w:tc>
        <w:tc>
          <w:tcPr>
            <w:tcW w:w="960" w:type="dxa"/>
            <w:vMerge w:val="restart"/>
            <w:tcBorders>
              <w:top w:val="nil"/>
              <w:left w:val="single" w:sz="8" w:space="0" w:color="auto"/>
              <w:bottom w:val="single" w:sz="8" w:space="0" w:color="000000"/>
              <w:right w:val="nil"/>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571,34</w:t>
            </w:r>
          </w:p>
        </w:tc>
        <w:tc>
          <w:tcPr>
            <w:tcW w:w="960" w:type="dxa"/>
            <w:vMerge w:val="restart"/>
            <w:tcBorders>
              <w:top w:val="nil"/>
              <w:left w:val="single" w:sz="4" w:space="0" w:color="auto"/>
              <w:right w:val="single" w:sz="4" w:space="0" w:color="auto"/>
            </w:tcBorders>
            <w:shd w:val="clear" w:color="auto" w:fill="auto"/>
            <w:noWrap/>
            <w:vAlign w:val="bottom"/>
            <w:hideMark/>
          </w:tcPr>
          <w:p w:rsidR="00E368FB" w:rsidRPr="00E368FB" w:rsidRDefault="00E368FB" w:rsidP="00E368FB">
            <w:pPr>
              <w:jc w:val="center"/>
              <w:rPr>
                <w:color w:val="000000"/>
              </w:rPr>
            </w:pPr>
          </w:p>
          <w:p w:rsidR="00E368FB" w:rsidRPr="00D06CB6" w:rsidRDefault="00E368FB" w:rsidP="00E368FB">
            <w:pPr>
              <w:jc w:val="center"/>
              <w:rPr>
                <w:color w:val="000000"/>
              </w:rPr>
            </w:pPr>
          </w:p>
        </w:tc>
        <w:tc>
          <w:tcPr>
            <w:tcW w:w="1060" w:type="dxa"/>
            <w:vMerge w:val="restart"/>
            <w:tcBorders>
              <w:top w:val="nil"/>
              <w:left w:val="nil"/>
              <w:right w:val="single" w:sz="4" w:space="0" w:color="auto"/>
            </w:tcBorders>
            <w:shd w:val="clear" w:color="auto" w:fill="auto"/>
            <w:noWrap/>
            <w:vAlign w:val="bottom"/>
            <w:hideMark/>
          </w:tcPr>
          <w:p w:rsidR="00E368FB" w:rsidRPr="00D06CB6" w:rsidRDefault="00E368FB" w:rsidP="00E368FB">
            <w:pPr>
              <w:jc w:val="center"/>
              <w:rPr>
                <w:rFonts w:ascii="Calibri" w:hAnsi="Calibri"/>
                <w:color w:val="000000"/>
              </w:rPr>
            </w:pPr>
          </w:p>
          <w:p w:rsidR="00E368FB" w:rsidRPr="00D06CB6" w:rsidRDefault="00E368FB" w:rsidP="00E368FB">
            <w:pPr>
              <w:jc w:val="center"/>
              <w:rPr>
                <w:rFonts w:ascii="Calibri" w:hAnsi="Calibri"/>
                <w:color w:val="000000"/>
              </w:rPr>
            </w:pPr>
          </w:p>
        </w:tc>
      </w:tr>
      <w:tr w:rsidR="00E368FB" w:rsidRPr="00D06CB6" w:rsidTr="00E368FB">
        <w:trPr>
          <w:trHeight w:val="315"/>
        </w:trPr>
        <w:tc>
          <w:tcPr>
            <w:tcW w:w="709" w:type="dxa"/>
            <w:vMerge/>
            <w:tcBorders>
              <w:top w:val="nil"/>
              <w:left w:val="single" w:sz="8" w:space="0" w:color="auto"/>
              <w:bottom w:val="single" w:sz="8" w:space="0" w:color="000000"/>
              <w:right w:val="single" w:sz="8" w:space="0" w:color="auto"/>
            </w:tcBorders>
            <w:vAlign w:val="center"/>
            <w:hideMark/>
          </w:tcPr>
          <w:p w:rsidR="00E368FB" w:rsidRPr="00D06CB6" w:rsidRDefault="00E368FB" w:rsidP="00E368FB">
            <w:pPr>
              <w:jc w:val="both"/>
              <w:rPr>
                <w:color w:val="000000"/>
              </w:rPr>
            </w:pPr>
          </w:p>
        </w:tc>
        <w:tc>
          <w:tcPr>
            <w:tcW w:w="4395" w:type="dxa"/>
            <w:vMerge/>
            <w:tcBorders>
              <w:top w:val="nil"/>
              <w:left w:val="single" w:sz="8" w:space="0" w:color="auto"/>
              <w:bottom w:val="single" w:sz="8" w:space="0" w:color="000000"/>
              <w:right w:val="single" w:sz="8" w:space="0" w:color="auto"/>
            </w:tcBorders>
            <w:vAlign w:val="center"/>
            <w:hideMark/>
          </w:tcPr>
          <w:p w:rsidR="00E368FB" w:rsidRPr="00D06CB6" w:rsidRDefault="00E368FB" w:rsidP="00E368FB">
            <w:pPr>
              <w:jc w:val="both"/>
              <w:rPr>
                <w:color w:val="000000"/>
              </w:rPr>
            </w:pPr>
          </w:p>
        </w:tc>
        <w:tc>
          <w:tcPr>
            <w:tcW w:w="750" w:type="dxa"/>
            <w:tcBorders>
              <w:top w:val="nil"/>
              <w:left w:val="nil"/>
              <w:bottom w:val="single" w:sz="8" w:space="0" w:color="auto"/>
              <w:right w:val="single" w:sz="8"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2</w:t>
            </w:r>
          </w:p>
        </w:tc>
        <w:tc>
          <w:tcPr>
            <w:tcW w:w="960" w:type="dxa"/>
            <w:vMerge/>
            <w:tcBorders>
              <w:top w:val="nil"/>
              <w:left w:val="single" w:sz="8" w:space="0" w:color="auto"/>
              <w:bottom w:val="single" w:sz="8" w:space="0" w:color="000000"/>
              <w:right w:val="single" w:sz="8" w:space="0" w:color="auto"/>
            </w:tcBorders>
            <w:vAlign w:val="center"/>
            <w:hideMark/>
          </w:tcPr>
          <w:p w:rsidR="00E368FB" w:rsidRPr="00D06CB6" w:rsidRDefault="00E368FB" w:rsidP="00E368FB">
            <w:pPr>
              <w:jc w:val="center"/>
              <w:rPr>
                <w:color w:val="000000"/>
              </w:rPr>
            </w:pPr>
          </w:p>
        </w:tc>
        <w:tc>
          <w:tcPr>
            <w:tcW w:w="960" w:type="dxa"/>
            <w:vMerge/>
            <w:tcBorders>
              <w:top w:val="nil"/>
              <w:left w:val="single" w:sz="8" w:space="0" w:color="auto"/>
              <w:bottom w:val="single" w:sz="8" w:space="0" w:color="000000"/>
              <w:right w:val="nil"/>
            </w:tcBorders>
            <w:vAlign w:val="center"/>
            <w:hideMark/>
          </w:tcPr>
          <w:p w:rsidR="00E368FB" w:rsidRPr="00D06CB6" w:rsidRDefault="00E368FB" w:rsidP="00E368FB">
            <w:pPr>
              <w:jc w:val="center"/>
              <w:rPr>
                <w:color w:val="000000"/>
              </w:rPr>
            </w:pPr>
          </w:p>
        </w:tc>
        <w:tc>
          <w:tcPr>
            <w:tcW w:w="960" w:type="dxa"/>
            <w:vMerge/>
            <w:tcBorders>
              <w:left w:val="single" w:sz="4" w:space="0" w:color="auto"/>
              <w:bottom w:val="single" w:sz="4" w:space="0" w:color="auto"/>
              <w:right w:val="single" w:sz="4" w:space="0" w:color="auto"/>
            </w:tcBorders>
            <w:shd w:val="clear" w:color="auto" w:fill="auto"/>
            <w:noWrap/>
            <w:vAlign w:val="bottom"/>
            <w:hideMark/>
          </w:tcPr>
          <w:p w:rsidR="00E368FB" w:rsidRPr="00D06CB6" w:rsidRDefault="00E368FB" w:rsidP="00E368FB">
            <w:pPr>
              <w:jc w:val="center"/>
              <w:rPr>
                <w:color w:val="000000"/>
              </w:rPr>
            </w:pPr>
          </w:p>
        </w:tc>
        <w:tc>
          <w:tcPr>
            <w:tcW w:w="1060" w:type="dxa"/>
            <w:vMerge/>
            <w:tcBorders>
              <w:left w:val="nil"/>
              <w:bottom w:val="single" w:sz="4" w:space="0" w:color="auto"/>
              <w:right w:val="single" w:sz="4" w:space="0" w:color="auto"/>
            </w:tcBorders>
            <w:shd w:val="clear" w:color="auto" w:fill="auto"/>
            <w:noWrap/>
            <w:vAlign w:val="bottom"/>
            <w:hideMark/>
          </w:tcPr>
          <w:p w:rsidR="00E368FB" w:rsidRPr="00D06CB6" w:rsidRDefault="00E368FB" w:rsidP="00E368FB">
            <w:pPr>
              <w:jc w:val="center"/>
              <w:rPr>
                <w:rFonts w:ascii="Calibri" w:hAnsi="Calibri"/>
                <w:color w:val="000000"/>
              </w:rPr>
            </w:pPr>
          </w:p>
        </w:tc>
      </w:tr>
      <w:tr w:rsidR="00E368FB" w:rsidRPr="00D06CB6" w:rsidTr="00E368FB">
        <w:trPr>
          <w:trHeight w:hRule="exac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9</w:t>
            </w:r>
          </w:p>
        </w:tc>
        <w:tc>
          <w:tcPr>
            <w:tcW w:w="4395" w:type="dxa"/>
            <w:vMerge w:val="restart"/>
            <w:tcBorders>
              <w:top w:val="nil"/>
              <w:left w:val="single" w:sz="8" w:space="0" w:color="auto"/>
              <w:bottom w:val="single" w:sz="8" w:space="0" w:color="000000"/>
              <w:right w:val="single" w:sz="8"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RÁDIO AM/FM COM DISPLAY DIGITAL COM CONEXÕES DE USB, MP3, SD CARD E BANDEJA PARA 01 CD</w:t>
            </w:r>
          </w:p>
        </w:tc>
        <w:tc>
          <w:tcPr>
            <w:tcW w:w="750" w:type="dxa"/>
            <w:tcBorders>
              <w:top w:val="nil"/>
              <w:left w:val="nil"/>
              <w:bottom w:val="nil"/>
              <w:right w:val="single" w:sz="8" w:space="0" w:color="auto"/>
            </w:tcBorders>
            <w:shd w:val="clear" w:color="auto" w:fill="auto"/>
            <w:vAlign w:val="center"/>
            <w:hideMark/>
          </w:tcPr>
          <w:p w:rsidR="00E368FB" w:rsidRPr="00D06CB6" w:rsidRDefault="00E368FB" w:rsidP="00E368FB">
            <w:pPr>
              <w:jc w:val="center"/>
              <w:rPr>
                <w:color w:val="000000"/>
              </w:rPr>
            </w:pP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201,3</w:t>
            </w:r>
            <w:r w:rsidR="00403A3C">
              <w:rPr>
                <w:color w:val="000000"/>
                <w:sz w:val="22"/>
                <w:szCs w:val="22"/>
              </w:rPr>
              <w:t>0</w:t>
            </w:r>
          </w:p>
        </w:tc>
        <w:tc>
          <w:tcPr>
            <w:tcW w:w="960" w:type="dxa"/>
            <w:tcBorders>
              <w:top w:val="nil"/>
              <w:left w:val="nil"/>
              <w:bottom w:val="nil"/>
              <w:right w:val="nil"/>
            </w:tcBorders>
            <w:shd w:val="clear" w:color="auto" w:fill="auto"/>
            <w:vAlign w:val="center"/>
            <w:hideMark/>
          </w:tcPr>
          <w:p w:rsidR="00E368FB" w:rsidRPr="00D06CB6" w:rsidRDefault="00E368FB" w:rsidP="00E368FB">
            <w:pPr>
              <w:jc w:val="center"/>
              <w:rPr>
                <w:color w:val="000000"/>
              </w:rPr>
            </w:pPr>
          </w:p>
        </w:tc>
        <w:tc>
          <w:tcPr>
            <w:tcW w:w="960" w:type="dxa"/>
            <w:vMerge w:val="restart"/>
            <w:tcBorders>
              <w:top w:val="nil"/>
              <w:left w:val="single" w:sz="4" w:space="0" w:color="auto"/>
              <w:right w:val="single" w:sz="4" w:space="0" w:color="auto"/>
            </w:tcBorders>
            <w:shd w:val="clear" w:color="auto" w:fill="auto"/>
            <w:noWrap/>
            <w:vAlign w:val="bottom"/>
            <w:hideMark/>
          </w:tcPr>
          <w:p w:rsidR="00E368FB" w:rsidRPr="00E368FB" w:rsidRDefault="00E368FB" w:rsidP="00E368FB">
            <w:pPr>
              <w:jc w:val="center"/>
              <w:rPr>
                <w:color w:val="000000"/>
              </w:rPr>
            </w:pPr>
          </w:p>
          <w:p w:rsidR="00E368FB" w:rsidRPr="00D06CB6" w:rsidRDefault="00E368FB" w:rsidP="00E368FB">
            <w:pPr>
              <w:jc w:val="center"/>
              <w:rPr>
                <w:color w:val="000000"/>
              </w:rPr>
            </w:pPr>
          </w:p>
        </w:tc>
        <w:tc>
          <w:tcPr>
            <w:tcW w:w="1060" w:type="dxa"/>
            <w:vMerge w:val="restart"/>
            <w:tcBorders>
              <w:top w:val="nil"/>
              <w:left w:val="nil"/>
              <w:right w:val="single" w:sz="4" w:space="0" w:color="auto"/>
            </w:tcBorders>
            <w:shd w:val="clear" w:color="auto" w:fill="auto"/>
            <w:noWrap/>
            <w:vAlign w:val="bottom"/>
            <w:hideMark/>
          </w:tcPr>
          <w:p w:rsidR="00E368FB" w:rsidRPr="00D06CB6" w:rsidRDefault="00E368FB" w:rsidP="00E368FB">
            <w:pPr>
              <w:jc w:val="center"/>
              <w:rPr>
                <w:rFonts w:ascii="Calibri" w:hAnsi="Calibri"/>
                <w:color w:val="000000"/>
              </w:rPr>
            </w:pPr>
          </w:p>
          <w:p w:rsidR="00E368FB" w:rsidRPr="00D06CB6" w:rsidRDefault="00E368FB" w:rsidP="00E368FB">
            <w:pPr>
              <w:jc w:val="center"/>
              <w:rPr>
                <w:rFonts w:ascii="Calibri" w:hAnsi="Calibri"/>
                <w:color w:val="000000"/>
              </w:rPr>
            </w:pPr>
          </w:p>
        </w:tc>
      </w:tr>
      <w:tr w:rsidR="00E368FB" w:rsidRPr="00D06CB6" w:rsidTr="00E368FB">
        <w:trPr>
          <w:trHeight w:val="315"/>
        </w:trPr>
        <w:tc>
          <w:tcPr>
            <w:tcW w:w="709" w:type="dxa"/>
            <w:vMerge/>
            <w:tcBorders>
              <w:top w:val="nil"/>
              <w:left w:val="single" w:sz="8" w:space="0" w:color="auto"/>
              <w:bottom w:val="single" w:sz="8" w:space="0" w:color="000000"/>
              <w:right w:val="single" w:sz="8" w:space="0" w:color="auto"/>
            </w:tcBorders>
            <w:vAlign w:val="center"/>
            <w:hideMark/>
          </w:tcPr>
          <w:p w:rsidR="00E368FB" w:rsidRPr="00D06CB6" w:rsidRDefault="00E368FB" w:rsidP="00E368FB">
            <w:pPr>
              <w:jc w:val="both"/>
              <w:rPr>
                <w:color w:val="000000"/>
              </w:rPr>
            </w:pPr>
          </w:p>
        </w:tc>
        <w:tc>
          <w:tcPr>
            <w:tcW w:w="4395" w:type="dxa"/>
            <w:vMerge/>
            <w:tcBorders>
              <w:top w:val="nil"/>
              <w:left w:val="single" w:sz="8" w:space="0" w:color="auto"/>
              <w:bottom w:val="single" w:sz="8" w:space="0" w:color="000000"/>
              <w:right w:val="single" w:sz="8" w:space="0" w:color="auto"/>
            </w:tcBorders>
            <w:vAlign w:val="center"/>
            <w:hideMark/>
          </w:tcPr>
          <w:p w:rsidR="00E368FB" w:rsidRPr="00D06CB6" w:rsidRDefault="00E368FB" w:rsidP="00E368FB">
            <w:pPr>
              <w:jc w:val="both"/>
              <w:rPr>
                <w:color w:val="000000"/>
              </w:rPr>
            </w:pPr>
          </w:p>
        </w:tc>
        <w:tc>
          <w:tcPr>
            <w:tcW w:w="750" w:type="dxa"/>
            <w:tcBorders>
              <w:top w:val="nil"/>
              <w:left w:val="nil"/>
              <w:bottom w:val="single" w:sz="8" w:space="0" w:color="auto"/>
              <w:right w:val="single" w:sz="8"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3</w:t>
            </w:r>
          </w:p>
        </w:tc>
        <w:tc>
          <w:tcPr>
            <w:tcW w:w="960" w:type="dxa"/>
            <w:vMerge/>
            <w:tcBorders>
              <w:top w:val="nil"/>
              <w:left w:val="single" w:sz="8" w:space="0" w:color="auto"/>
              <w:bottom w:val="single" w:sz="4" w:space="0" w:color="auto"/>
              <w:right w:val="single" w:sz="8" w:space="0" w:color="auto"/>
            </w:tcBorders>
            <w:vAlign w:val="center"/>
            <w:hideMark/>
          </w:tcPr>
          <w:p w:rsidR="00E368FB" w:rsidRPr="00D06CB6" w:rsidRDefault="00E368FB" w:rsidP="00E368FB">
            <w:pPr>
              <w:jc w:val="center"/>
              <w:rPr>
                <w:color w:val="000000"/>
              </w:rPr>
            </w:pPr>
          </w:p>
        </w:tc>
        <w:tc>
          <w:tcPr>
            <w:tcW w:w="960" w:type="dxa"/>
            <w:tcBorders>
              <w:top w:val="nil"/>
              <w:left w:val="nil"/>
              <w:bottom w:val="single" w:sz="4" w:space="0" w:color="auto"/>
              <w:right w:val="nil"/>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603,9</w:t>
            </w:r>
            <w:r w:rsidR="00403A3C">
              <w:rPr>
                <w:color w:val="000000"/>
                <w:sz w:val="22"/>
                <w:szCs w:val="22"/>
              </w:rPr>
              <w:t>0</w:t>
            </w:r>
          </w:p>
        </w:tc>
        <w:tc>
          <w:tcPr>
            <w:tcW w:w="960" w:type="dxa"/>
            <w:vMerge/>
            <w:tcBorders>
              <w:left w:val="single" w:sz="4" w:space="0" w:color="auto"/>
              <w:bottom w:val="single" w:sz="4" w:space="0" w:color="auto"/>
              <w:right w:val="single" w:sz="4" w:space="0" w:color="auto"/>
            </w:tcBorders>
            <w:shd w:val="clear" w:color="auto" w:fill="auto"/>
            <w:noWrap/>
            <w:vAlign w:val="bottom"/>
            <w:hideMark/>
          </w:tcPr>
          <w:p w:rsidR="00E368FB" w:rsidRPr="00D06CB6" w:rsidRDefault="00E368FB" w:rsidP="00E368FB">
            <w:pPr>
              <w:jc w:val="center"/>
              <w:rPr>
                <w:color w:val="000000"/>
              </w:rPr>
            </w:pPr>
          </w:p>
        </w:tc>
        <w:tc>
          <w:tcPr>
            <w:tcW w:w="1060" w:type="dxa"/>
            <w:vMerge/>
            <w:tcBorders>
              <w:left w:val="nil"/>
              <w:bottom w:val="single" w:sz="4" w:space="0" w:color="auto"/>
              <w:right w:val="single" w:sz="4" w:space="0" w:color="auto"/>
            </w:tcBorders>
            <w:shd w:val="clear" w:color="auto" w:fill="auto"/>
            <w:noWrap/>
            <w:vAlign w:val="bottom"/>
            <w:hideMark/>
          </w:tcPr>
          <w:p w:rsidR="00E368FB" w:rsidRPr="00D06CB6" w:rsidRDefault="00E368FB" w:rsidP="00E368FB">
            <w:pPr>
              <w:jc w:val="center"/>
              <w:rPr>
                <w:rFonts w:ascii="Calibri" w:hAnsi="Calibri"/>
                <w:color w:val="000000"/>
              </w:rPr>
            </w:pPr>
          </w:p>
        </w:tc>
      </w:tr>
      <w:tr w:rsidR="00E368FB" w:rsidRPr="00D06CB6" w:rsidTr="00E368FB">
        <w:trPr>
          <w:trHeight w:val="10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10</w:t>
            </w:r>
          </w:p>
        </w:tc>
        <w:tc>
          <w:tcPr>
            <w:tcW w:w="4395" w:type="dxa"/>
            <w:tcBorders>
              <w:top w:val="nil"/>
              <w:left w:val="single" w:sz="8" w:space="0" w:color="auto"/>
              <w:bottom w:val="single" w:sz="4" w:space="0" w:color="auto"/>
              <w:right w:val="single" w:sz="8"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Bebe conforto assento acolchoado, cinto de três pontas, capuz removível, alça de transporte que possa suporta até 13 kg</w:t>
            </w:r>
          </w:p>
        </w:tc>
        <w:tc>
          <w:tcPr>
            <w:tcW w:w="750" w:type="dxa"/>
            <w:tcBorders>
              <w:top w:val="nil"/>
              <w:left w:val="single" w:sz="8" w:space="0" w:color="auto"/>
              <w:bottom w:val="single" w:sz="4" w:space="0" w:color="auto"/>
              <w:right w:val="single" w:sz="4"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229,9</w:t>
            </w:r>
            <w:r w:rsidR="00403A3C">
              <w:rPr>
                <w:color w:val="000000"/>
                <w:sz w:val="22"/>
                <w:szCs w:val="22"/>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919,6</w:t>
            </w:r>
            <w:r w:rsidR="00403A3C">
              <w:rPr>
                <w:color w:val="000000"/>
                <w:sz w:val="22"/>
                <w:szCs w:val="22"/>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8FB" w:rsidRPr="00D06CB6" w:rsidRDefault="00E368FB" w:rsidP="00E368FB">
            <w:pPr>
              <w:jc w:val="center"/>
              <w:rPr>
                <w:color w:val="000000"/>
              </w:rPr>
            </w:pPr>
          </w:p>
        </w:tc>
        <w:tc>
          <w:tcPr>
            <w:tcW w:w="1060" w:type="dxa"/>
            <w:tcBorders>
              <w:top w:val="nil"/>
              <w:left w:val="nil"/>
              <w:bottom w:val="single" w:sz="4" w:space="0" w:color="auto"/>
              <w:right w:val="single" w:sz="4" w:space="0" w:color="auto"/>
            </w:tcBorders>
            <w:shd w:val="clear" w:color="auto" w:fill="auto"/>
            <w:noWrap/>
            <w:vAlign w:val="bottom"/>
            <w:hideMark/>
          </w:tcPr>
          <w:p w:rsidR="00E368FB" w:rsidRPr="00D06CB6" w:rsidRDefault="00E368FB" w:rsidP="00E368FB">
            <w:pPr>
              <w:jc w:val="center"/>
              <w:rPr>
                <w:rFonts w:ascii="Calibri" w:hAnsi="Calibri"/>
                <w:color w:val="000000"/>
              </w:rPr>
            </w:pPr>
          </w:p>
        </w:tc>
      </w:tr>
      <w:tr w:rsidR="00E368FB" w:rsidRPr="00D06CB6" w:rsidTr="00E368FB">
        <w:trPr>
          <w:trHeight w:val="12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11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8FB" w:rsidRPr="00D06CB6" w:rsidRDefault="00E368FB" w:rsidP="00E368FB">
            <w:pPr>
              <w:jc w:val="both"/>
              <w:rPr>
                <w:color w:val="000000"/>
              </w:rPr>
            </w:pPr>
            <w:r w:rsidRPr="00D06CB6">
              <w:rPr>
                <w:color w:val="000000"/>
                <w:sz w:val="22"/>
                <w:szCs w:val="22"/>
              </w:rPr>
              <w:t>Carrinho de bebe: carro berço com alça travavel, no mínimo 3 posições de reclinio no encosto, cinto de segurança de 5 pontas, apoio para os pés que suporte até 18 kg</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320,97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8FB" w:rsidRPr="00D06CB6" w:rsidRDefault="00E368FB" w:rsidP="00E368FB">
            <w:pPr>
              <w:jc w:val="center"/>
              <w:rPr>
                <w:color w:val="000000"/>
              </w:rPr>
            </w:pPr>
            <w:r w:rsidRPr="00D06CB6">
              <w:rPr>
                <w:color w:val="000000"/>
                <w:sz w:val="22"/>
                <w:szCs w:val="22"/>
              </w:rPr>
              <w:t>1.925,80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8FB" w:rsidRPr="00D06CB6" w:rsidRDefault="00E368FB" w:rsidP="00E368FB">
            <w:pPr>
              <w:jc w:val="center"/>
              <w:rPr>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8FB" w:rsidRPr="00D06CB6" w:rsidRDefault="00E368FB" w:rsidP="00E368FB">
            <w:pPr>
              <w:jc w:val="center"/>
              <w:rPr>
                <w:rFonts w:ascii="Calibri" w:hAnsi="Calibri"/>
                <w:color w:val="000000"/>
              </w:rPr>
            </w:pPr>
          </w:p>
        </w:tc>
      </w:tr>
    </w:tbl>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Default="004669B9" w:rsidP="004669B9">
      <w:pPr>
        <w:pStyle w:val="Ttulo7"/>
        <w:spacing w:before="0" w:after="0"/>
        <w:jc w:val="both"/>
        <w:rPr>
          <w:rFonts w:ascii="Times New Roman" w:hAnsi="Times New Roman"/>
          <w:b/>
          <w:sz w:val="22"/>
          <w:szCs w:val="22"/>
          <w:u w:val="single"/>
        </w:r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7A5E1C"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BD5DFD">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FF6385">
        <w:rPr>
          <w:b/>
          <w:sz w:val="22"/>
          <w:szCs w:val="22"/>
        </w:rPr>
        <w:t>38/2014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FF6385">
        <w:rPr>
          <w:b/>
          <w:sz w:val="22"/>
          <w:szCs w:val="22"/>
        </w:rPr>
        <w:t>28/2014</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FF6385">
        <w:rPr>
          <w:rFonts w:ascii="Times New Roman" w:hAnsi="Times New Roman"/>
          <w:b w:val="0"/>
          <w:i w:val="0"/>
          <w:iCs w:val="0"/>
          <w:sz w:val="22"/>
          <w:szCs w:val="22"/>
        </w:rPr>
        <w:t>28/2014</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FF6385">
        <w:rPr>
          <w:sz w:val="22"/>
          <w:szCs w:val="22"/>
        </w:rPr>
        <w:t>38/2014</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BD5DFD">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FF6385">
        <w:rPr>
          <w:rFonts w:ascii="Times New Roman" w:hAnsi="Times New Roman" w:cs="Times New Roman"/>
          <w:spacing w:val="-4"/>
          <w:szCs w:val="22"/>
        </w:rPr>
        <w:t>38/2014</w:t>
      </w:r>
      <w:r w:rsidRPr="00734C9D">
        <w:rPr>
          <w:rFonts w:ascii="Times New Roman" w:hAnsi="Times New Roman" w:cs="Times New Roman"/>
          <w:spacing w:val="-4"/>
          <w:szCs w:val="22"/>
        </w:rPr>
        <w:t xml:space="preserve">, vinculado ao Edital do Pregão Presencial nº </w:t>
      </w:r>
      <w:r w:rsidR="00FF6385">
        <w:rPr>
          <w:rFonts w:ascii="Times New Roman" w:hAnsi="Times New Roman" w:cs="Times New Roman"/>
          <w:spacing w:val="-4"/>
          <w:szCs w:val="22"/>
        </w:rPr>
        <w:t>28/2014</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FF6385">
        <w:rPr>
          <w:rFonts w:ascii="Times New Roman" w:hAnsi="Times New Roman" w:cs="Times New Roman"/>
          <w:spacing w:val="-8"/>
          <w:szCs w:val="22"/>
        </w:rPr>
        <w:t>28/2014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A62306" w:rsidRDefault="004669B9" w:rsidP="004669B9">
      <w:pPr>
        <w:ind w:right="-135"/>
        <w:jc w:val="both"/>
        <w:rPr>
          <w:b/>
          <w:spacing w:val="-8"/>
        </w:rPr>
      </w:pPr>
      <w:r w:rsidRPr="00A62306">
        <w:rPr>
          <w:b/>
          <w:spacing w:val="-8"/>
          <w:highlight w:val="yellow"/>
        </w:rPr>
        <w:t xml:space="preserve">2.2. Os produtos deverão ser entregues na sede da </w:t>
      </w:r>
      <w:r w:rsidR="00A62306" w:rsidRPr="00A62306">
        <w:rPr>
          <w:b/>
          <w:spacing w:val="-8"/>
          <w:highlight w:val="yellow"/>
        </w:rPr>
        <w:t>PREFEITURA, n</w:t>
      </w:r>
      <w:r w:rsidRPr="00A62306">
        <w:rPr>
          <w:b/>
          <w:spacing w:val="-8"/>
          <w:highlight w:val="yellow"/>
        </w:rPr>
        <w:t xml:space="preserve">o prazo de </w:t>
      </w:r>
      <w:r w:rsidR="00403A3C">
        <w:rPr>
          <w:b/>
          <w:spacing w:val="-8"/>
          <w:highlight w:val="yellow"/>
        </w:rPr>
        <w:t>02</w:t>
      </w:r>
      <w:r w:rsidRPr="00A62306">
        <w:rPr>
          <w:b/>
          <w:spacing w:val="-8"/>
          <w:highlight w:val="yellow"/>
        </w:rPr>
        <w:t xml:space="preserve"> (</w:t>
      </w:r>
      <w:r w:rsidR="00403A3C">
        <w:rPr>
          <w:b/>
          <w:spacing w:val="-8"/>
          <w:highlight w:val="yellow"/>
        </w:rPr>
        <w:t>dois</w:t>
      </w:r>
      <w:r w:rsidRPr="00A62306">
        <w:rPr>
          <w:b/>
          <w:spacing w:val="-8"/>
          <w:highlight w:val="yellow"/>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FF6385">
        <w:rPr>
          <w:sz w:val="22"/>
          <w:szCs w:val="22"/>
        </w:rPr>
        <w:t>28/2014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Pr>
          <w:spacing w:val="-8"/>
          <w:sz w:val="22"/>
          <w:szCs w:val="22"/>
        </w:rPr>
        <w:t>2014</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403A3C" w:rsidRDefault="00403A3C" w:rsidP="004669B9">
      <w:pPr>
        <w:widowControl w:val="0"/>
        <w:autoSpaceDE w:val="0"/>
        <w:autoSpaceDN w:val="0"/>
        <w:adjustRightInd w:val="0"/>
        <w:jc w:val="both"/>
        <w:rPr>
          <w:color w:val="000000"/>
          <w:sz w:val="22"/>
          <w:szCs w:val="22"/>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7"/>
        <w:gridCol w:w="1000"/>
        <w:gridCol w:w="1127"/>
        <w:gridCol w:w="1857"/>
        <w:gridCol w:w="2139"/>
        <w:gridCol w:w="2156"/>
      </w:tblGrid>
      <w:tr w:rsidR="00403A3C" w:rsidRPr="00D27E31" w:rsidTr="00BD5DFD">
        <w:trPr>
          <w:tblCellSpacing w:w="0" w:type="dxa"/>
        </w:trPr>
        <w:tc>
          <w:tcPr>
            <w:tcW w:w="1087" w:type="dxa"/>
            <w:hideMark/>
          </w:tcPr>
          <w:p w:rsidR="00403A3C" w:rsidRPr="00D27E31" w:rsidRDefault="00403A3C" w:rsidP="00BD5DFD">
            <w:pPr>
              <w:spacing w:before="100" w:beforeAutospacing="1" w:after="100" w:afterAutospacing="1"/>
            </w:pPr>
            <w:r w:rsidRPr="00D27E31">
              <w:t>Cód. Red.</w:t>
            </w:r>
          </w:p>
        </w:tc>
        <w:tc>
          <w:tcPr>
            <w:tcW w:w="1000" w:type="dxa"/>
            <w:hideMark/>
          </w:tcPr>
          <w:p w:rsidR="00403A3C" w:rsidRPr="00D27E31" w:rsidRDefault="00403A3C" w:rsidP="00BD5DFD">
            <w:pPr>
              <w:spacing w:before="100" w:beforeAutospacing="1" w:after="100" w:afterAutospacing="1"/>
            </w:pPr>
            <w:r>
              <w:t>Uni</w:t>
            </w:r>
            <w:r w:rsidRPr="00D27E31">
              <w:t>. Orç.</w:t>
            </w:r>
          </w:p>
        </w:tc>
        <w:tc>
          <w:tcPr>
            <w:tcW w:w="1127" w:type="dxa"/>
            <w:hideMark/>
          </w:tcPr>
          <w:p w:rsidR="00403A3C" w:rsidRPr="00D27E31" w:rsidRDefault="00403A3C" w:rsidP="00BD5DFD">
            <w:pPr>
              <w:spacing w:before="100" w:beforeAutospacing="1" w:after="100" w:afterAutospacing="1"/>
            </w:pPr>
            <w:r w:rsidRPr="00D27E31">
              <w:t>Proj. Ativ.</w:t>
            </w:r>
          </w:p>
        </w:tc>
        <w:tc>
          <w:tcPr>
            <w:tcW w:w="1857" w:type="dxa"/>
            <w:hideMark/>
          </w:tcPr>
          <w:p w:rsidR="00403A3C" w:rsidRPr="00D27E31" w:rsidRDefault="00403A3C" w:rsidP="00BD5DFD">
            <w:pPr>
              <w:spacing w:before="100" w:beforeAutospacing="1" w:after="100" w:afterAutospacing="1"/>
            </w:pPr>
            <w:r w:rsidRPr="00D27E31">
              <w:t>Elemento Despesa</w:t>
            </w:r>
          </w:p>
        </w:tc>
        <w:tc>
          <w:tcPr>
            <w:tcW w:w="2139" w:type="dxa"/>
            <w:hideMark/>
          </w:tcPr>
          <w:p w:rsidR="00403A3C" w:rsidRPr="00D27E31" w:rsidRDefault="00403A3C" w:rsidP="00BD5DFD">
            <w:pPr>
              <w:spacing w:before="100" w:beforeAutospacing="1" w:after="100" w:afterAutospacing="1"/>
            </w:pPr>
            <w:r w:rsidRPr="00D27E31">
              <w:t>Compl. Do Elemento</w:t>
            </w:r>
          </w:p>
        </w:tc>
        <w:tc>
          <w:tcPr>
            <w:tcW w:w="2156" w:type="dxa"/>
            <w:hideMark/>
          </w:tcPr>
          <w:p w:rsidR="00403A3C" w:rsidRPr="00D27E31" w:rsidRDefault="00403A3C" w:rsidP="00BD5DFD">
            <w:pPr>
              <w:spacing w:before="100" w:beforeAutospacing="1" w:after="100" w:afterAutospacing="1"/>
            </w:pPr>
            <w:r w:rsidRPr="00D27E31">
              <w:t>Saldo Dotação (R$)</w:t>
            </w:r>
          </w:p>
        </w:tc>
      </w:tr>
      <w:tr w:rsidR="00403A3C" w:rsidRPr="00D27E31" w:rsidTr="00BD5DFD">
        <w:trPr>
          <w:tblCellSpacing w:w="0" w:type="dxa"/>
        </w:trPr>
        <w:tc>
          <w:tcPr>
            <w:tcW w:w="1087" w:type="dxa"/>
            <w:hideMark/>
          </w:tcPr>
          <w:p w:rsidR="00403A3C" w:rsidRPr="00D27E31" w:rsidRDefault="00403A3C" w:rsidP="00BD5DFD">
            <w:pPr>
              <w:spacing w:before="100" w:beforeAutospacing="1" w:after="100" w:afterAutospacing="1"/>
            </w:pPr>
            <w:r w:rsidRPr="00D27E31">
              <w:t> 63</w:t>
            </w:r>
          </w:p>
        </w:tc>
        <w:tc>
          <w:tcPr>
            <w:tcW w:w="1000" w:type="dxa"/>
            <w:hideMark/>
          </w:tcPr>
          <w:p w:rsidR="00403A3C" w:rsidRPr="00D27E31" w:rsidRDefault="00403A3C" w:rsidP="00BD5DFD">
            <w:pPr>
              <w:spacing w:before="100" w:beforeAutospacing="1" w:after="100" w:afterAutospacing="1"/>
            </w:pPr>
            <w:r w:rsidRPr="00D27E31">
              <w:t> 0501</w:t>
            </w:r>
          </w:p>
        </w:tc>
        <w:tc>
          <w:tcPr>
            <w:tcW w:w="1127" w:type="dxa"/>
            <w:hideMark/>
          </w:tcPr>
          <w:p w:rsidR="00403A3C" w:rsidRPr="00D27E31" w:rsidRDefault="00403A3C" w:rsidP="00BD5DFD">
            <w:pPr>
              <w:spacing w:before="100" w:beforeAutospacing="1" w:after="100" w:afterAutospacing="1"/>
            </w:pPr>
            <w:r w:rsidRPr="00D27E31">
              <w:t> 2020</w:t>
            </w:r>
          </w:p>
        </w:tc>
        <w:tc>
          <w:tcPr>
            <w:tcW w:w="1857" w:type="dxa"/>
            <w:hideMark/>
          </w:tcPr>
          <w:p w:rsidR="00403A3C" w:rsidRPr="00D27E31" w:rsidRDefault="00403A3C" w:rsidP="00BD5DFD">
            <w:pPr>
              <w:spacing w:before="100" w:beforeAutospacing="1" w:after="100" w:afterAutospacing="1"/>
            </w:pPr>
            <w:r w:rsidRPr="00D27E31">
              <w:t> 449000</w:t>
            </w:r>
          </w:p>
        </w:tc>
        <w:tc>
          <w:tcPr>
            <w:tcW w:w="2139" w:type="dxa"/>
            <w:hideMark/>
          </w:tcPr>
          <w:p w:rsidR="00403A3C" w:rsidRPr="00D27E31" w:rsidRDefault="00403A3C" w:rsidP="00BD5DFD">
            <w:pPr>
              <w:spacing w:before="100" w:beforeAutospacing="1" w:after="100" w:afterAutospacing="1"/>
            </w:pPr>
            <w:r w:rsidRPr="00D27E31">
              <w:t> 449052</w:t>
            </w:r>
          </w:p>
        </w:tc>
        <w:tc>
          <w:tcPr>
            <w:tcW w:w="2156" w:type="dxa"/>
            <w:hideMark/>
          </w:tcPr>
          <w:p w:rsidR="00403A3C" w:rsidRPr="00D27E31" w:rsidRDefault="00403A3C" w:rsidP="00BD5DFD">
            <w:pPr>
              <w:spacing w:before="100" w:beforeAutospacing="1" w:after="100" w:afterAutospacing="1"/>
              <w:jc w:val="right"/>
            </w:pPr>
            <w:r w:rsidRPr="00D27E31">
              <w:t xml:space="preserve">25.000,00 </w:t>
            </w:r>
          </w:p>
        </w:tc>
      </w:tr>
      <w:tr w:rsidR="00403A3C" w:rsidRPr="00D27E31" w:rsidTr="00BD5DFD">
        <w:trPr>
          <w:tblCellSpacing w:w="0" w:type="dxa"/>
        </w:trPr>
        <w:tc>
          <w:tcPr>
            <w:tcW w:w="1087" w:type="dxa"/>
            <w:hideMark/>
          </w:tcPr>
          <w:p w:rsidR="00403A3C" w:rsidRPr="00D27E31" w:rsidRDefault="00403A3C" w:rsidP="00BD5DFD">
            <w:pPr>
              <w:spacing w:before="100" w:beforeAutospacing="1" w:after="100" w:afterAutospacing="1"/>
            </w:pPr>
            <w:r w:rsidRPr="00D27E31">
              <w:t> 165</w:t>
            </w:r>
          </w:p>
        </w:tc>
        <w:tc>
          <w:tcPr>
            <w:tcW w:w="1000" w:type="dxa"/>
            <w:hideMark/>
          </w:tcPr>
          <w:p w:rsidR="00403A3C" w:rsidRPr="00D27E31" w:rsidRDefault="00403A3C" w:rsidP="00BD5DFD">
            <w:pPr>
              <w:spacing w:before="100" w:beforeAutospacing="1" w:after="100" w:afterAutospacing="1"/>
            </w:pPr>
            <w:r w:rsidRPr="00D27E31">
              <w:t> 0501</w:t>
            </w:r>
          </w:p>
        </w:tc>
        <w:tc>
          <w:tcPr>
            <w:tcW w:w="1127" w:type="dxa"/>
            <w:hideMark/>
          </w:tcPr>
          <w:p w:rsidR="00403A3C" w:rsidRPr="00D27E31" w:rsidRDefault="00403A3C" w:rsidP="00BD5DFD">
            <w:pPr>
              <w:spacing w:before="100" w:beforeAutospacing="1" w:after="100" w:afterAutospacing="1"/>
            </w:pPr>
            <w:r w:rsidRPr="00D27E31">
              <w:t> 2020</w:t>
            </w:r>
          </w:p>
        </w:tc>
        <w:tc>
          <w:tcPr>
            <w:tcW w:w="1857" w:type="dxa"/>
            <w:hideMark/>
          </w:tcPr>
          <w:p w:rsidR="00403A3C" w:rsidRPr="00D27E31" w:rsidRDefault="00403A3C" w:rsidP="00BD5DFD">
            <w:pPr>
              <w:spacing w:before="100" w:beforeAutospacing="1" w:after="100" w:afterAutospacing="1"/>
            </w:pPr>
            <w:r w:rsidRPr="00D27E31">
              <w:t> 449000</w:t>
            </w:r>
          </w:p>
        </w:tc>
        <w:tc>
          <w:tcPr>
            <w:tcW w:w="2139" w:type="dxa"/>
            <w:hideMark/>
          </w:tcPr>
          <w:p w:rsidR="00403A3C" w:rsidRPr="00D27E31" w:rsidRDefault="00403A3C" w:rsidP="00BD5DFD">
            <w:pPr>
              <w:spacing w:before="100" w:beforeAutospacing="1" w:after="100" w:afterAutospacing="1"/>
            </w:pPr>
            <w:r w:rsidRPr="00D27E31">
              <w:t> 449052</w:t>
            </w:r>
          </w:p>
        </w:tc>
        <w:tc>
          <w:tcPr>
            <w:tcW w:w="2156" w:type="dxa"/>
            <w:hideMark/>
          </w:tcPr>
          <w:p w:rsidR="00403A3C" w:rsidRPr="00D27E31" w:rsidRDefault="00403A3C" w:rsidP="00BD5DFD">
            <w:pPr>
              <w:spacing w:before="100" w:beforeAutospacing="1" w:after="100" w:afterAutospacing="1"/>
              <w:jc w:val="right"/>
            </w:pPr>
            <w:r w:rsidRPr="00D27E31">
              <w:t xml:space="preserve">6.910,00 </w:t>
            </w:r>
          </w:p>
        </w:tc>
      </w:tr>
      <w:tr w:rsidR="00403A3C" w:rsidRPr="00D27E31" w:rsidTr="00BD5DFD">
        <w:trPr>
          <w:tblCellSpacing w:w="0" w:type="dxa"/>
        </w:trPr>
        <w:tc>
          <w:tcPr>
            <w:tcW w:w="7210" w:type="dxa"/>
            <w:gridSpan w:val="5"/>
            <w:hideMark/>
          </w:tcPr>
          <w:p w:rsidR="00403A3C" w:rsidRPr="00D27E31" w:rsidRDefault="00403A3C" w:rsidP="00BD5DFD">
            <w:pPr>
              <w:spacing w:before="100" w:beforeAutospacing="1" w:after="100" w:afterAutospacing="1"/>
              <w:jc w:val="center"/>
            </w:pPr>
            <w:r>
              <w:t>TOTAL</w:t>
            </w:r>
          </w:p>
        </w:tc>
        <w:tc>
          <w:tcPr>
            <w:tcW w:w="2156" w:type="dxa"/>
            <w:hideMark/>
          </w:tcPr>
          <w:p w:rsidR="00403A3C" w:rsidRPr="00D27E31" w:rsidRDefault="00403A3C" w:rsidP="00BD5DFD">
            <w:pPr>
              <w:jc w:val="right"/>
            </w:pPr>
            <w:r>
              <w:t>31.</w:t>
            </w:r>
            <w:r w:rsidRPr="00D27E31">
              <w:t xml:space="preserve"> 910,00</w:t>
            </w:r>
          </w:p>
        </w:tc>
      </w:tr>
    </w:tbl>
    <w:p w:rsidR="00812268" w:rsidRDefault="00812268" w:rsidP="004669B9">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BD5DFD">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FF6385">
        <w:rPr>
          <w:spacing w:val="-8"/>
          <w:sz w:val="22"/>
          <w:szCs w:val="22"/>
        </w:rPr>
        <w:t>28/2014</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FF6385">
        <w:rPr>
          <w:spacing w:val="-8"/>
          <w:sz w:val="22"/>
          <w:szCs w:val="22"/>
        </w:rPr>
        <w:t>28/2014</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lastRenderedPageBreak/>
        <w:t>Bocaina do Sul, _______de_________________ de</w:t>
      </w:r>
      <w:r>
        <w:rPr>
          <w:spacing w:val="-8"/>
          <w:sz w:val="22"/>
          <w:szCs w:val="22"/>
        </w:rPr>
        <w:t>2014</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______________________________________________________________________</w:t>
      </w:r>
    </w:p>
    <w:p w:rsidR="004669B9" w:rsidRPr="00734C9D" w:rsidRDefault="004669B9" w:rsidP="004669B9">
      <w:pPr>
        <w:ind w:left="-57" w:right="-4"/>
        <w:rPr>
          <w:sz w:val="22"/>
          <w:szCs w:val="22"/>
        </w:rPr>
      </w:pPr>
      <w:r w:rsidRPr="00734C9D">
        <w:rPr>
          <w:sz w:val="22"/>
          <w:szCs w:val="22"/>
        </w:rPr>
        <w:t>PREFEITO MUNICIPALCONTRATADA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FF6385">
        <w:rPr>
          <w:b/>
          <w:sz w:val="22"/>
          <w:szCs w:val="22"/>
        </w:rPr>
        <w:t>38/2014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FF6385">
        <w:rPr>
          <w:b/>
          <w:sz w:val="22"/>
          <w:szCs w:val="22"/>
        </w:rPr>
        <w:t>28/2014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Pr>
          <w:rFonts w:ascii="Times New Roman" w:hAnsi="Times New Roman"/>
          <w:bCs/>
          <w:sz w:val="22"/>
          <w:szCs w:val="22"/>
        </w:rPr>
        <w:t>2014</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FF6385">
        <w:rPr>
          <w:b/>
          <w:sz w:val="22"/>
          <w:szCs w:val="22"/>
        </w:rPr>
        <w:t>38/2014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FF6385">
        <w:rPr>
          <w:b/>
          <w:sz w:val="22"/>
          <w:szCs w:val="22"/>
        </w:rPr>
        <w:t>28/2014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FF6385">
        <w:rPr>
          <w:b/>
          <w:sz w:val="22"/>
          <w:szCs w:val="22"/>
        </w:rPr>
        <w:t>38/2014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FF6385">
        <w:rPr>
          <w:b/>
          <w:sz w:val="22"/>
          <w:szCs w:val="22"/>
        </w:rPr>
        <w:t>28/2014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FF6385">
        <w:rPr>
          <w:b/>
          <w:sz w:val="22"/>
          <w:szCs w:val="22"/>
        </w:rPr>
        <w:t>38/2014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FF6385">
        <w:rPr>
          <w:b/>
          <w:sz w:val="22"/>
          <w:szCs w:val="22"/>
        </w:rPr>
        <w:t>28/2014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FF6385">
        <w:rPr>
          <w:rFonts w:eastAsia="SimSun"/>
          <w:b/>
          <w:bCs/>
          <w:sz w:val="22"/>
          <w:szCs w:val="22"/>
          <w:lang w:eastAsia="zh-CN"/>
        </w:rPr>
        <w:t>28/2014</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FF6385">
        <w:rPr>
          <w:rFonts w:eastAsia="SimSun"/>
          <w:sz w:val="22"/>
          <w:szCs w:val="22"/>
          <w:lang w:eastAsia="zh-CN"/>
        </w:rPr>
        <w:t>28/2014</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bookmarkStart w:id="0" w:name="_GoBack"/>
      <w:bookmarkEnd w:id="0"/>
    </w:p>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791" w:rsidRDefault="003F4791">
      <w:r>
        <w:separator/>
      </w:r>
    </w:p>
  </w:endnote>
  <w:endnote w:type="continuationSeparator" w:id="1">
    <w:p w:rsidR="003F4791" w:rsidRDefault="003F47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BD5DFD" w:rsidRDefault="007A5E1C">
        <w:pPr>
          <w:pStyle w:val="Rodap"/>
          <w:jc w:val="right"/>
        </w:pPr>
        <w:fldSimple w:instr=" PAGE   \* MERGEFORMAT ">
          <w:r w:rsidR="00EB5078">
            <w:rPr>
              <w:noProof/>
            </w:rPr>
            <w:t>21</w:t>
          </w:r>
        </w:fldSimple>
      </w:p>
    </w:sdtContent>
  </w:sdt>
  <w:p w:rsidR="00BD5DFD" w:rsidRDefault="00BD5DFD">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791" w:rsidRDefault="003F4791">
      <w:r>
        <w:separator/>
      </w:r>
    </w:p>
  </w:footnote>
  <w:footnote w:type="continuationSeparator" w:id="1">
    <w:p w:rsidR="003F4791" w:rsidRDefault="003F4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FD" w:rsidRPr="004A056D" w:rsidRDefault="00BD5DFD"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5"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B9"/>
    <w:rsid w:val="00165E2A"/>
    <w:rsid w:val="00212BD8"/>
    <w:rsid w:val="00240FFE"/>
    <w:rsid w:val="002639F6"/>
    <w:rsid w:val="002A2640"/>
    <w:rsid w:val="003F4791"/>
    <w:rsid w:val="00403A3C"/>
    <w:rsid w:val="00424B64"/>
    <w:rsid w:val="004669B9"/>
    <w:rsid w:val="005308CA"/>
    <w:rsid w:val="0058391D"/>
    <w:rsid w:val="005B0BC2"/>
    <w:rsid w:val="00613776"/>
    <w:rsid w:val="00636A94"/>
    <w:rsid w:val="00776B7A"/>
    <w:rsid w:val="007A5E1C"/>
    <w:rsid w:val="007E1FAD"/>
    <w:rsid w:val="008077B8"/>
    <w:rsid w:val="00812268"/>
    <w:rsid w:val="008A705B"/>
    <w:rsid w:val="008E5701"/>
    <w:rsid w:val="009004DA"/>
    <w:rsid w:val="00A62306"/>
    <w:rsid w:val="00A83A9B"/>
    <w:rsid w:val="00AC7B60"/>
    <w:rsid w:val="00BA0CE8"/>
    <w:rsid w:val="00BA18AB"/>
    <w:rsid w:val="00BC0FCA"/>
    <w:rsid w:val="00BC25C1"/>
    <w:rsid w:val="00BD5DFD"/>
    <w:rsid w:val="00BE67AF"/>
    <w:rsid w:val="00CB5277"/>
    <w:rsid w:val="00D06CB6"/>
    <w:rsid w:val="00D23168"/>
    <w:rsid w:val="00D27E31"/>
    <w:rsid w:val="00D6201D"/>
    <w:rsid w:val="00D66EF3"/>
    <w:rsid w:val="00D82B47"/>
    <w:rsid w:val="00DB49B9"/>
    <w:rsid w:val="00DD25DF"/>
    <w:rsid w:val="00E16131"/>
    <w:rsid w:val="00E368FB"/>
    <w:rsid w:val="00E37DFD"/>
    <w:rsid w:val="00E724CE"/>
    <w:rsid w:val="00EB5078"/>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7825</Words>
  <Characters>42258</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Licitação_03</cp:lastModifiedBy>
  <cp:revision>2</cp:revision>
  <cp:lastPrinted>2014-06-10T13:23:00Z</cp:lastPrinted>
  <dcterms:created xsi:type="dcterms:W3CDTF">2014-06-10T14:24:00Z</dcterms:created>
  <dcterms:modified xsi:type="dcterms:W3CDTF">2014-06-10T14:24:00Z</dcterms:modified>
</cp:coreProperties>
</file>