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EB45CD">
        <w:t>22/2015</w:t>
      </w:r>
    </w:p>
    <w:p w:rsidR="0036531C" w:rsidRPr="005E5653" w:rsidRDefault="0036531C" w:rsidP="0036531C">
      <w:pPr>
        <w:jc w:val="center"/>
      </w:pPr>
      <w:r w:rsidRPr="00467AE5">
        <w:t xml:space="preserve">(Processo Administrativo de Licitação nº </w:t>
      </w:r>
      <w:r w:rsidR="00EB45CD">
        <w:t>24/2015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954727">
        <w:rPr>
          <w:color w:val="000000"/>
          <w:sz w:val="22"/>
          <w:szCs w:val="22"/>
        </w:rPr>
        <w:t xml:space="preserve">O Município de </w:t>
      </w:r>
      <w:r w:rsidR="005E5653" w:rsidRPr="00954727">
        <w:rPr>
          <w:color w:val="000000"/>
          <w:sz w:val="22"/>
          <w:szCs w:val="22"/>
        </w:rPr>
        <w:t>Bocaina do Sul</w:t>
      </w:r>
      <w:r w:rsidRPr="00954727">
        <w:rPr>
          <w:color w:val="000000"/>
          <w:sz w:val="22"/>
          <w:szCs w:val="22"/>
        </w:rPr>
        <w:t>, pessoa jurídica de direito público interno, inscrit</w:t>
      </w:r>
      <w:r w:rsidR="001703E8" w:rsidRPr="00954727">
        <w:rPr>
          <w:color w:val="000000"/>
          <w:sz w:val="22"/>
          <w:szCs w:val="22"/>
        </w:rPr>
        <w:t>a</w:t>
      </w:r>
      <w:r w:rsidRPr="00954727">
        <w:rPr>
          <w:color w:val="000000"/>
          <w:sz w:val="22"/>
          <w:szCs w:val="22"/>
        </w:rPr>
        <w:t xml:space="preserve"> no CNPJ/MF sob nº </w:t>
      </w:r>
      <w:r w:rsidR="005E5653" w:rsidRPr="00954727">
        <w:rPr>
          <w:color w:val="000000"/>
          <w:sz w:val="22"/>
          <w:szCs w:val="22"/>
        </w:rPr>
        <w:t>01.606.852/0001-90</w:t>
      </w:r>
      <w:r w:rsidRPr="00954727">
        <w:rPr>
          <w:color w:val="000000"/>
          <w:sz w:val="22"/>
          <w:szCs w:val="22"/>
        </w:rPr>
        <w:t xml:space="preserve">, representado pelo Prefeito Municipal, Sr. </w:t>
      </w:r>
      <w:r w:rsidR="005E5653" w:rsidRPr="00954727">
        <w:rPr>
          <w:color w:val="000000"/>
          <w:sz w:val="22"/>
          <w:szCs w:val="22"/>
        </w:rPr>
        <w:t>Luiz Carlos Schmuler, por meio da Pregoeira</w:t>
      </w:r>
      <w:r w:rsidRPr="00954727">
        <w:rPr>
          <w:color w:val="000000"/>
          <w:sz w:val="22"/>
          <w:szCs w:val="22"/>
        </w:rPr>
        <w:t xml:space="preserve"> e sua Equipe de Apoio, comunica aos interessados que fará realizar licitação na modalidade PREGÃO PRESENCIAL </w:t>
      </w:r>
      <w:r w:rsidR="00E51DF0" w:rsidRPr="00954727">
        <w:rPr>
          <w:color w:val="000000"/>
          <w:sz w:val="22"/>
          <w:szCs w:val="22"/>
        </w:rPr>
        <w:t>que tem por objeto</w:t>
      </w:r>
      <w:r w:rsidR="005E40EE" w:rsidRPr="00954727">
        <w:rPr>
          <w:color w:val="000000"/>
          <w:sz w:val="22"/>
          <w:szCs w:val="22"/>
        </w:rPr>
        <w:t xml:space="preserve">a </w:t>
      </w:r>
      <w:r w:rsidR="00954727" w:rsidRPr="00954727">
        <w:rPr>
          <w:b/>
          <w:sz w:val="22"/>
          <w:szCs w:val="22"/>
        </w:rPr>
        <w:t>“</w:t>
      </w:r>
      <w:r w:rsidR="0046696D">
        <w:rPr>
          <w:b/>
          <w:iCs/>
          <w:sz w:val="22"/>
          <w:szCs w:val="22"/>
          <w:u w:val="single"/>
        </w:rPr>
        <w:t xml:space="preserve">Manutenção Preventivae </w:t>
      </w:r>
      <w:r w:rsidR="00954727" w:rsidRPr="00954727">
        <w:rPr>
          <w:b/>
          <w:iCs/>
          <w:sz w:val="22"/>
          <w:szCs w:val="22"/>
          <w:u w:val="single"/>
        </w:rPr>
        <w:t xml:space="preserve">Aquisição de </w:t>
      </w:r>
      <w:r w:rsidR="00587416">
        <w:rPr>
          <w:b/>
          <w:iCs/>
          <w:sz w:val="22"/>
          <w:szCs w:val="22"/>
          <w:u w:val="single"/>
        </w:rPr>
        <w:t>Ar condicionado,</w:t>
      </w:r>
      <w:r w:rsidR="0046696D">
        <w:rPr>
          <w:b/>
          <w:iCs/>
          <w:sz w:val="22"/>
          <w:szCs w:val="22"/>
          <w:u w:val="single"/>
        </w:rPr>
        <w:t xml:space="preserve"> e Aquisição de Câmeras de Segurança</w:t>
      </w:r>
      <w:r w:rsidR="00954727" w:rsidRPr="00954727">
        <w:rPr>
          <w:b/>
          <w:sz w:val="22"/>
          <w:szCs w:val="22"/>
        </w:rPr>
        <w:t>”</w:t>
      </w:r>
      <w:r w:rsidR="00954727" w:rsidRPr="00954727">
        <w:rPr>
          <w:sz w:val="22"/>
          <w:szCs w:val="22"/>
        </w:rPr>
        <w:t xml:space="preserve">. </w:t>
      </w:r>
      <w:r w:rsidR="00954727" w:rsidRPr="00954727">
        <w:rPr>
          <w:color w:val="000000"/>
          <w:sz w:val="22"/>
          <w:szCs w:val="22"/>
        </w:rPr>
        <w:t xml:space="preserve">Os envelopes de "PROPOSTA" e "DOCUMENTAÇÃO" deverão ser </w:t>
      </w:r>
      <w:r w:rsidR="00954727" w:rsidRPr="00F43B09">
        <w:rPr>
          <w:color w:val="000000"/>
          <w:sz w:val="22"/>
          <w:szCs w:val="22"/>
        </w:rPr>
        <w:t xml:space="preserve">entregues no Setor de Licitações, localizado na sede deste Município – Rua João Assink, 322, Centro. </w:t>
      </w:r>
      <w:r w:rsidR="00217F82" w:rsidRPr="00217F82">
        <w:rPr>
          <w:b/>
          <w:bCs/>
          <w:color w:val="000000"/>
          <w:sz w:val="22"/>
          <w:szCs w:val="22"/>
        </w:rPr>
        <w:t xml:space="preserve">O Credenciamento será feito a partir das </w:t>
      </w:r>
      <w:r w:rsidR="00E368F3">
        <w:rPr>
          <w:b/>
          <w:bCs/>
          <w:color w:val="000000"/>
          <w:sz w:val="22"/>
          <w:szCs w:val="22"/>
          <w:u w:val="single"/>
        </w:rPr>
        <w:t>10</w:t>
      </w:r>
      <w:r w:rsidR="00217F82" w:rsidRPr="0046696D">
        <w:rPr>
          <w:b/>
          <w:bCs/>
          <w:color w:val="000000"/>
          <w:sz w:val="22"/>
          <w:szCs w:val="22"/>
          <w:u w:val="single"/>
        </w:rPr>
        <w:t>h20min</w:t>
      </w:r>
      <w:r w:rsidR="00217F82" w:rsidRPr="00217F82">
        <w:rPr>
          <w:b/>
          <w:bCs/>
          <w:color w:val="000000"/>
          <w:sz w:val="22"/>
          <w:szCs w:val="22"/>
        </w:rPr>
        <w:t xml:space="preserve">do </w:t>
      </w:r>
      <w:r w:rsidR="00217F82" w:rsidRPr="00217F82">
        <w:rPr>
          <w:b/>
          <w:bCs/>
          <w:color w:val="000000"/>
          <w:sz w:val="22"/>
          <w:szCs w:val="22"/>
          <w:u w:val="single"/>
        </w:rPr>
        <w:t>dia 0</w:t>
      </w:r>
      <w:r w:rsidR="00E368F3">
        <w:rPr>
          <w:b/>
          <w:bCs/>
          <w:color w:val="000000"/>
          <w:sz w:val="22"/>
          <w:szCs w:val="22"/>
          <w:u w:val="single"/>
        </w:rPr>
        <w:t>8</w:t>
      </w:r>
      <w:r w:rsidR="00217F82" w:rsidRPr="00217F82">
        <w:rPr>
          <w:b/>
          <w:bCs/>
          <w:color w:val="000000"/>
          <w:sz w:val="22"/>
          <w:szCs w:val="22"/>
          <w:u w:val="single"/>
        </w:rPr>
        <w:t>.04.2015</w:t>
      </w:r>
      <w:r w:rsidR="00217F82" w:rsidRPr="00217F82">
        <w:rPr>
          <w:b/>
          <w:bCs/>
          <w:color w:val="000000"/>
          <w:sz w:val="22"/>
          <w:szCs w:val="22"/>
        </w:rPr>
        <w:t>.</w:t>
      </w:r>
      <w:r w:rsidR="00E368F3">
        <w:rPr>
          <w:b/>
          <w:bCs/>
          <w:color w:val="000000"/>
          <w:sz w:val="22"/>
          <w:szCs w:val="22"/>
        </w:rPr>
        <w:t xml:space="preserve"> Abertura da sessão será às10h30</w:t>
      </w:r>
      <w:r w:rsidR="00217F82" w:rsidRPr="00217F82">
        <w:rPr>
          <w:b/>
          <w:bCs/>
          <w:color w:val="000000"/>
          <w:sz w:val="22"/>
          <w:szCs w:val="22"/>
        </w:rPr>
        <w:t>min do mesmo dia.</w:t>
      </w:r>
      <w:r w:rsidRPr="00217F82">
        <w:rPr>
          <w:color w:val="000000"/>
          <w:sz w:val="22"/>
          <w:szCs w:val="22"/>
        </w:rPr>
        <w:t xml:space="preserve">A presente licitaçãoserá do tipo </w:t>
      </w:r>
      <w:r w:rsidRPr="00217F82">
        <w:rPr>
          <w:color w:val="000000"/>
          <w:sz w:val="22"/>
          <w:szCs w:val="22"/>
          <w:u w:val="single"/>
        </w:rPr>
        <w:t xml:space="preserve">MENOR PREÇO </w:t>
      </w:r>
      <w:r w:rsidR="005E40EE" w:rsidRPr="00217F82">
        <w:rPr>
          <w:color w:val="000000"/>
          <w:sz w:val="22"/>
          <w:szCs w:val="22"/>
          <w:u w:val="single"/>
        </w:rPr>
        <w:t>POR ITEM</w:t>
      </w:r>
      <w:r w:rsidRPr="00217F82">
        <w:rPr>
          <w:color w:val="000000"/>
          <w:sz w:val="22"/>
          <w:szCs w:val="22"/>
        </w:rPr>
        <w:t xml:space="preserve">, consoante </w:t>
      </w:r>
      <w:r w:rsidR="00E368F3" w:rsidRPr="00217F82">
        <w:rPr>
          <w:color w:val="000000"/>
          <w:sz w:val="22"/>
          <w:szCs w:val="22"/>
        </w:rPr>
        <w:t>às</w:t>
      </w:r>
      <w:r w:rsidRPr="00217F82">
        <w:rPr>
          <w:color w:val="000000"/>
          <w:sz w:val="22"/>
          <w:szCs w:val="22"/>
        </w:rPr>
        <w:t xml:space="preserve"> condições e</w:t>
      </w:r>
      <w:r w:rsidR="002500BD" w:rsidRPr="00217F82">
        <w:rPr>
          <w:color w:val="000000"/>
          <w:sz w:val="22"/>
          <w:szCs w:val="22"/>
        </w:rPr>
        <w:t xml:space="preserve">statuídas neste Edital, e </w:t>
      </w:r>
      <w:r w:rsidRPr="00217F82">
        <w:rPr>
          <w:color w:val="000000"/>
          <w:sz w:val="22"/>
          <w:szCs w:val="22"/>
        </w:rPr>
        <w:t xml:space="preserve">será regida pela Lei </w:t>
      </w:r>
      <w:r w:rsidR="002500BD" w:rsidRPr="00217F82">
        <w:rPr>
          <w:color w:val="000000"/>
          <w:sz w:val="22"/>
          <w:szCs w:val="22"/>
        </w:rPr>
        <w:t xml:space="preserve">Federal </w:t>
      </w:r>
      <w:r w:rsidRPr="00217F82">
        <w:rPr>
          <w:color w:val="000000"/>
          <w:sz w:val="22"/>
          <w:szCs w:val="22"/>
        </w:rPr>
        <w:t>n.º 10.520</w:t>
      </w:r>
      <w:r w:rsidR="002500BD" w:rsidRPr="00217F82">
        <w:rPr>
          <w:color w:val="000000"/>
          <w:sz w:val="22"/>
          <w:szCs w:val="22"/>
        </w:rPr>
        <w:t>/</w:t>
      </w:r>
      <w:r w:rsidRPr="00217F82">
        <w:rPr>
          <w:color w:val="000000"/>
          <w:sz w:val="22"/>
          <w:szCs w:val="22"/>
        </w:rPr>
        <w:t>2002</w:t>
      </w:r>
      <w:r w:rsidR="002500BD" w:rsidRPr="00217F82">
        <w:rPr>
          <w:color w:val="000000"/>
          <w:sz w:val="22"/>
          <w:szCs w:val="22"/>
        </w:rPr>
        <w:t>, bem como pela Lei Federal n.º 8.666/93</w:t>
      </w:r>
      <w:r w:rsidRPr="00217F82">
        <w:rPr>
          <w:color w:val="000000"/>
          <w:sz w:val="22"/>
          <w:szCs w:val="22"/>
        </w:rPr>
        <w:t>, nos casos omissos.</w:t>
      </w:r>
      <w:r w:rsidR="00832E75" w:rsidRPr="00217F82">
        <w:rPr>
          <w:color w:val="000000"/>
          <w:sz w:val="22"/>
          <w:szCs w:val="22"/>
        </w:rPr>
        <w:t xml:space="preserve">Os interessados na aquisição do Edital e seus anexos em via impressa deverão apresentar comprovante de depósito bancário no valor de R$ </w:t>
      </w:r>
      <w:r w:rsidR="00DA504E" w:rsidRPr="00217F82">
        <w:rPr>
          <w:color w:val="000000"/>
          <w:sz w:val="22"/>
          <w:szCs w:val="22"/>
        </w:rPr>
        <w:t>10</w:t>
      </w:r>
      <w:r w:rsidR="00832E75" w:rsidRPr="00217F82">
        <w:rPr>
          <w:color w:val="000000"/>
          <w:sz w:val="22"/>
          <w:szCs w:val="22"/>
        </w:rPr>
        <w:t>,00 (</w:t>
      </w:r>
      <w:r w:rsidR="00DA504E" w:rsidRPr="00217F82">
        <w:rPr>
          <w:color w:val="000000"/>
          <w:sz w:val="22"/>
          <w:szCs w:val="22"/>
        </w:rPr>
        <w:t>dez</w:t>
      </w:r>
      <w:r w:rsidR="00832E75" w:rsidRPr="00217F82">
        <w:rPr>
          <w:color w:val="000000"/>
          <w:sz w:val="22"/>
          <w:szCs w:val="22"/>
        </w:rPr>
        <w:t>reais), em nome da Prefeitura Mun</w:t>
      </w:r>
      <w:r w:rsidR="00DA504E" w:rsidRPr="00217F82">
        <w:rPr>
          <w:color w:val="000000"/>
          <w:sz w:val="22"/>
          <w:szCs w:val="22"/>
        </w:rPr>
        <w:t>icipal</w:t>
      </w:r>
      <w:r w:rsidR="00DA504E" w:rsidRPr="00F43B09">
        <w:rPr>
          <w:color w:val="000000"/>
          <w:sz w:val="22"/>
          <w:szCs w:val="22"/>
        </w:rPr>
        <w:t xml:space="preserve"> de Bocaina do Sul, conta </w:t>
      </w:r>
      <w:r w:rsidR="00832E75" w:rsidRPr="00F43B09">
        <w:rPr>
          <w:color w:val="000000"/>
          <w:sz w:val="22"/>
          <w:szCs w:val="22"/>
        </w:rPr>
        <w:t xml:space="preserve">corrente nº 545.746-7, agência 5215-9, do Banco do Brasil, ou poderão adquirir gratuitamente, em via digital, </w:t>
      </w:r>
      <w:r w:rsidR="00832E75" w:rsidRPr="00F43B09">
        <w:rPr>
          <w:sz w:val="22"/>
          <w:szCs w:val="22"/>
        </w:rPr>
        <w:t xml:space="preserve">junto ao sítio </w:t>
      </w:r>
      <w:hyperlink r:id="rId7" w:history="1">
        <w:r w:rsidR="00832E75" w:rsidRPr="00F43B09">
          <w:rPr>
            <w:rStyle w:val="Hyperlink"/>
            <w:sz w:val="22"/>
            <w:szCs w:val="22"/>
          </w:rPr>
          <w:t>http://www.bocaina.sc.gov.br</w:t>
        </w:r>
      </w:hyperlink>
      <w:r w:rsidR="00832E75" w:rsidRPr="00F43B09">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F43B09">
          <w:rPr>
            <w:rStyle w:val="Hyperlink"/>
            <w:sz w:val="22"/>
            <w:szCs w:val="22"/>
          </w:rPr>
          <w:t>licitacao@bocaina.sc.gov.br</w:t>
        </w:r>
      </w:hyperlink>
      <w:r w:rsidR="00832E75" w:rsidRPr="00F43B09">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F43B09">
          <w:rPr>
            <w:rStyle w:val="Hyperlink"/>
            <w:sz w:val="22"/>
            <w:szCs w:val="22"/>
          </w:rPr>
          <w:t>http://www.bocaina.sc.gov.br</w:t>
        </w:r>
      </w:hyperlink>
      <w:r w:rsidR="00832E75" w:rsidRPr="00954727">
        <w:rPr>
          <w:sz w:val="22"/>
          <w:szCs w:val="22"/>
        </w:rPr>
        <w:t xml:space="preserve"> para</w:t>
      </w:r>
      <w:r w:rsidR="00832E75" w:rsidRPr="00C957DD">
        <w:rPr>
          <w:sz w:val="22"/>
          <w:szCs w:val="22"/>
        </w:rPr>
        <w:t xml:space="preserve">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E368F3" w:rsidRPr="00954727">
        <w:rPr>
          <w:b/>
          <w:sz w:val="22"/>
          <w:szCs w:val="22"/>
        </w:rPr>
        <w:t>“</w:t>
      </w:r>
      <w:r w:rsidR="00E368F3">
        <w:rPr>
          <w:b/>
          <w:iCs/>
          <w:sz w:val="22"/>
          <w:szCs w:val="22"/>
          <w:u w:val="single"/>
        </w:rPr>
        <w:t xml:space="preserve">Manutenção Preventivae </w:t>
      </w:r>
      <w:r w:rsidR="00E368F3" w:rsidRPr="00954727">
        <w:rPr>
          <w:b/>
          <w:iCs/>
          <w:sz w:val="22"/>
          <w:szCs w:val="22"/>
          <w:u w:val="single"/>
        </w:rPr>
        <w:t xml:space="preserve">Aquisição de </w:t>
      </w:r>
      <w:r w:rsidR="00E368F3">
        <w:rPr>
          <w:b/>
          <w:iCs/>
          <w:sz w:val="22"/>
          <w:szCs w:val="22"/>
          <w:u w:val="single"/>
        </w:rPr>
        <w:t>Ar condicionado, e Aquisição de Câmeras de Segurança</w:t>
      </w:r>
      <w:r w:rsidR="00E368F3" w:rsidRPr="00954727">
        <w:rPr>
          <w:b/>
          <w:sz w:val="22"/>
          <w:szCs w:val="22"/>
        </w:rPr>
        <w:t>”</w:t>
      </w:r>
      <w:r w:rsidR="00581904">
        <w:rPr>
          <w:color w:val="000000"/>
          <w:sz w:val="20"/>
          <w:szCs w:val="20"/>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E368F3" w:rsidRDefault="00E368F3" w:rsidP="00C45966">
      <w:pPr>
        <w:jc w:val="both"/>
        <w:rPr>
          <w:color w:val="000000"/>
          <w:sz w:val="22"/>
          <w:szCs w:val="22"/>
        </w:rPr>
      </w:pP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97506F">
        <w:rPr>
          <w:sz w:val="22"/>
          <w:szCs w:val="22"/>
        </w:rPr>
        <w:t>3</w:t>
      </w:r>
      <w:r w:rsidR="00C45966" w:rsidRPr="0097506F">
        <w:rPr>
          <w:sz w:val="22"/>
          <w:szCs w:val="22"/>
        </w:rPr>
        <w:t xml:space="preserve">.3 </w:t>
      </w:r>
      <w:r w:rsidRPr="0097506F">
        <w:rPr>
          <w:sz w:val="22"/>
          <w:szCs w:val="22"/>
        </w:rPr>
        <w:t xml:space="preserve">– </w:t>
      </w:r>
      <w:r w:rsidR="00C45966" w:rsidRPr="0097506F">
        <w:rPr>
          <w:sz w:val="22"/>
          <w:szCs w:val="22"/>
        </w:rPr>
        <w:t>Adecisão que determinar a modificação dos termos do Edital ensejará sua republicação,</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r w:rsidR="001F5A04" w:rsidRPr="00734C9D">
        <w:rPr>
          <w:sz w:val="22"/>
          <w:szCs w:val="22"/>
        </w:rPr>
        <w:t>noitem</w:t>
      </w:r>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1F5A04"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r w:rsidR="001F5A04" w:rsidRPr="00734C9D">
        <w:rPr>
          <w:color w:val="000000"/>
          <w:sz w:val="22"/>
          <w:szCs w:val="22"/>
        </w:rPr>
        <w:t>reverem</w:t>
      </w:r>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1F5A04"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4A2920">
        <w:rPr>
          <w:b/>
          <w:bCs/>
          <w:color w:val="000000"/>
          <w:sz w:val="22"/>
          <w:szCs w:val="22"/>
        </w:rPr>
        <w:t xml:space="preserve"> OU</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F43B09">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lastRenderedPageBreak/>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F43B09">
        <w:rPr>
          <w:color w:val="000000"/>
          <w:sz w:val="22"/>
          <w:szCs w:val="22"/>
        </w:rPr>
        <w:t>2015</w:t>
      </w:r>
      <w:r w:rsidR="00B779C4" w:rsidRPr="00734C9D">
        <w:rPr>
          <w:color w:val="000000"/>
          <w:sz w:val="22"/>
          <w:szCs w:val="22"/>
        </w:rPr>
        <w:t>:</w:t>
      </w:r>
    </w:p>
    <w:p w:rsidR="006D2955" w:rsidRDefault="006D2955">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6D2955" w:rsidRPr="004F389B" w:rsidTr="006D2955">
        <w:tc>
          <w:tcPr>
            <w:tcW w:w="1222" w:type="dxa"/>
          </w:tcPr>
          <w:p w:rsidR="006D2955" w:rsidRPr="004F389B" w:rsidRDefault="006D2955" w:rsidP="006D2955">
            <w:pPr>
              <w:jc w:val="center"/>
              <w:rPr>
                <w:sz w:val="22"/>
                <w:szCs w:val="22"/>
              </w:rPr>
            </w:pPr>
            <w:r w:rsidRPr="004F389B">
              <w:rPr>
                <w:sz w:val="22"/>
                <w:szCs w:val="22"/>
              </w:rPr>
              <w:t>Secretaria</w:t>
            </w:r>
          </w:p>
        </w:tc>
        <w:tc>
          <w:tcPr>
            <w:tcW w:w="1096" w:type="dxa"/>
          </w:tcPr>
          <w:p w:rsidR="006D2955" w:rsidRPr="004F389B" w:rsidRDefault="006D2955" w:rsidP="006D2955">
            <w:pPr>
              <w:jc w:val="center"/>
              <w:rPr>
                <w:sz w:val="22"/>
                <w:szCs w:val="22"/>
              </w:rPr>
            </w:pPr>
            <w:r w:rsidRPr="004F389B">
              <w:rPr>
                <w:sz w:val="22"/>
                <w:szCs w:val="22"/>
              </w:rPr>
              <w:t>Cód.</w:t>
            </w:r>
          </w:p>
        </w:tc>
        <w:tc>
          <w:tcPr>
            <w:tcW w:w="1437" w:type="dxa"/>
          </w:tcPr>
          <w:p w:rsidR="006D2955" w:rsidRPr="004F389B" w:rsidRDefault="006D2955" w:rsidP="006D2955">
            <w:pPr>
              <w:jc w:val="center"/>
              <w:rPr>
                <w:sz w:val="22"/>
                <w:szCs w:val="22"/>
              </w:rPr>
            </w:pPr>
            <w:r w:rsidRPr="004F389B">
              <w:rPr>
                <w:sz w:val="22"/>
                <w:szCs w:val="22"/>
              </w:rPr>
              <w:t>Proj. Ativ.</w:t>
            </w:r>
          </w:p>
        </w:tc>
        <w:tc>
          <w:tcPr>
            <w:tcW w:w="1566" w:type="dxa"/>
          </w:tcPr>
          <w:p w:rsidR="006D2955" w:rsidRPr="004F389B" w:rsidRDefault="006D2955" w:rsidP="006D2955">
            <w:pPr>
              <w:jc w:val="center"/>
              <w:rPr>
                <w:sz w:val="22"/>
                <w:szCs w:val="22"/>
              </w:rPr>
            </w:pPr>
            <w:r w:rsidRPr="004F389B">
              <w:rPr>
                <w:sz w:val="22"/>
                <w:szCs w:val="22"/>
              </w:rPr>
              <w:t xml:space="preserve">Elemento </w:t>
            </w:r>
          </w:p>
        </w:tc>
        <w:tc>
          <w:tcPr>
            <w:tcW w:w="2111" w:type="dxa"/>
          </w:tcPr>
          <w:p w:rsidR="006D2955" w:rsidRPr="004F389B" w:rsidRDefault="006D2955" w:rsidP="006D2955">
            <w:pPr>
              <w:jc w:val="center"/>
              <w:rPr>
                <w:sz w:val="22"/>
                <w:szCs w:val="22"/>
              </w:rPr>
            </w:pPr>
            <w:r w:rsidRPr="004F389B">
              <w:rPr>
                <w:sz w:val="22"/>
                <w:szCs w:val="22"/>
              </w:rPr>
              <w:t xml:space="preserve">Complem. </w:t>
            </w:r>
          </w:p>
        </w:tc>
        <w:tc>
          <w:tcPr>
            <w:tcW w:w="1843" w:type="dxa"/>
          </w:tcPr>
          <w:p w:rsidR="006D2955" w:rsidRPr="004F389B" w:rsidRDefault="006D2955" w:rsidP="006D2955">
            <w:pPr>
              <w:jc w:val="center"/>
              <w:rPr>
                <w:sz w:val="22"/>
                <w:szCs w:val="22"/>
              </w:rPr>
            </w:pPr>
            <w:r w:rsidRPr="004F389B">
              <w:rPr>
                <w:b/>
                <w:sz w:val="22"/>
                <w:szCs w:val="22"/>
              </w:rPr>
              <w:t>Saldo dotação</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19</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6D2955" w:rsidP="00E368F3">
            <w:pPr>
              <w:tabs>
                <w:tab w:val="left" w:pos="2335"/>
              </w:tabs>
              <w:spacing w:before="100" w:beforeAutospacing="1" w:after="100" w:afterAutospacing="1"/>
              <w:jc w:val="center"/>
              <w:rPr>
                <w:sz w:val="22"/>
                <w:szCs w:val="22"/>
              </w:rPr>
            </w:pPr>
            <w:r w:rsidRPr="004F389B">
              <w:rPr>
                <w:sz w:val="22"/>
                <w:szCs w:val="22"/>
              </w:rPr>
              <w:t>33903</w:t>
            </w:r>
            <w:r w:rsidR="00E368F3" w:rsidRPr="004F389B">
              <w:rPr>
                <w:sz w:val="22"/>
                <w:szCs w:val="22"/>
              </w:rPr>
              <w:t>919</w:t>
            </w:r>
          </w:p>
        </w:tc>
        <w:tc>
          <w:tcPr>
            <w:tcW w:w="2111" w:type="dxa"/>
          </w:tcPr>
          <w:p w:rsidR="006D2955" w:rsidRPr="004F389B" w:rsidRDefault="006D2955" w:rsidP="00E368F3">
            <w:pPr>
              <w:tabs>
                <w:tab w:val="left" w:pos="2335"/>
              </w:tabs>
              <w:spacing w:before="100" w:beforeAutospacing="1" w:after="100" w:afterAutospacing="1"/>
              <w:jc w:val="center"/>
              <w:rPr>
                <w:sz w:val="22"/>
                <w:szCs w:val="22"/>
              </w:rPr>
            </w:pPr>
            <w:r w:rsidRPr="004F389B">
              <w:rPr>
                <w:sz w:val="22"/>
                <w:szCs w:val="22"/>
              </w:rPr>
              <w:t>33903</w:t>
            </w:r>
            <w:r w:rsidR="00E368F3" w:rsidRPr="004F389B">
              <w:rPr>
                <w:sz w:val="22"/>
                <w:szCs w:val="22"/>
              </w:rPr>
              <w:t>919</w:t>
            </w:r>
          </w:p>
        </w:tc>
        <w:tc>
          <w:tcPr>
            <w:tcW w:w="1843" w:type="dxa"/>
          </w:tcPr>
          <w:p w:rsidR="006D2955" w:rsidRPr="004F389B" w:rsidRDefault="006D2955" w:rsidP="00E368F3">
            <w:pPr>
              <w:spacing w:before="100" w:beforeAutospacing="1" w:after="100" w:afterAutospacing="1"/>
              <w:jc w:val="right"/>
              <w:rPr>
                <w:sz w:val="22"/>
                <w:szCs w:val="22"/>
              </w:rPr>
            </w:pPr>
            <w:r w:rsidRPr="004F389B">
              <w:rPr>
                <w:sz w:val="22"/>
                <w:szCs w:val="22"/>
              </w:rPr>
              <w:t>2.</w:t>
            </w:r>
            <w:r w:rsidR="00E368F3" w:rsidRPr="004F389B">
              <w:rPr>
                <w:sz w:val="22"/>
                <w:szCs w:val="22"/>
              </w:rPr>
              <w:t>650,00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08</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44905299</w:t>
            </w:r>
          </w:p>
        </w:tc>
        <w:tc>
          <w:tcPr>
            <w:tcW w:w="2111" w:type="dxa"/>
          </w:tcPr>
          <w:p w:rsidR="006D2955" w:rsidRPr="004F389B" w:rsidRDefault="00E368F3" w:rsidP="00E368F3">
            <w:pPr>
              <w:tabs>
                <w:tab w:val="left" w:pos="2335"/>
              </w:tabs>
              <w:spacing w:before="100" w:beforeAutospacing="1" w:after="100" w:afterAutospacing="1"/>
              <w:jc w:val="center"/>
              <w:rPr>
                <w:sz w:val="22"/>
                <w:szCs w:val="22"/>
              </w:rPr>
            </w:pPr>
            <w:r w:rsidRPr="004F389B">
              <w:rPr>
                <w:sz w:val="22"/>
                <w:szCs w:val="22"/>
              </w:rPr>
              <w:t>44905299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3.420,00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4</w:t>
            </w:r>
            <w:r w:rsidR="006D2955" w:rsidRPr="004F389B">
              <w:rPr>
                <w:sz w:val="22"/>
                <w:szCs w:val="22"/>
              </w:rPr>
              <w:t>7</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33903999</w:t>
            </w:r>
          </w:p>
        </w:tc>
        <w:tc>
          <w:tcPr>
            <w:tcW w:w="2111"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33903999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2.650,00</w:t>
            </w:r>
          </w:p>
        </w:tc>
      </w:tr>
      <w:tr w:rsidR="006D2955" w:rsidRPr="004F389B" w:rsidTr="006D2955">
        <w:tc>
          <w:tcPr>
            <w:tcW w:w="1222" w:type="dxa"/>
          </w:tcPr>
          <w:p w:rsidR="006D2955" w:rsidRPr="004F389B" w:rsidRDefault="00E368F3" w:rsidP="006D2955">
            <w:pPr>
              <w:spacing w:before="100" w:beforeAutospacing="1" w:after="100" w:afterAutospacing="1"/>
              <w:ind w:right="-128"/>
              <w:jc w:val="center"/>
              <w:rPr>
                <w:sz w:val="22"/>
                <w:szCs w:val="22"/>
              </w:rPr>
            </w:pPr>
            <w:r w:rsidRPr="004F389B">
              <w:rPr>
                <w:sz w:val="22"/>
                <w:szCs w:val="22"/>
              </w:rPr>
              <w:t>21</w:t>
            </w:r>
          </w:p>
        </w:tc>
        <w:tc>
          <w:tcPr>
            <w:tcW w:w="1096" w:type="dxa"/>
          </w:tcPr>
          <w:p w:rsidR="006D2955" w:rsidRPr="004F389B" w:rsidRDefault="006D2955" w:rsidP="006D2955">
            <w:pPr>
              <w:jc w:val="center"/>
              <w:rPr>
                <w:sz w:val="22"/>
                <w:szCs w:val="22"/>
              </w:rPr>
            </w:pPr>
          </w:p>
        </w:tc>
        <w:tc>
          <w:tcPr>
            <w:tcW w:w="1437" w:type="dxa"/>
          </w:tcPr>
          <w:p w:rsidR="006D2955" w:rsidRPr="004F389B" w:rsidRDefault="006D2955" w:rsidP="006D2955">
            <w:pPr>
              <w:spacing w:before="100" w:beforeAutospacing="1" w:after="100" w:afterAutospacing="1"/>
              <w:ind w:right="-108"/>
              <w:jc w:val="center"/>
              <w:rPr>
                <w:sz w:val="22"/>
                <w:szCs w:val="22"/>
              </w:rPr>
            </w:pPr>
          </w:p>
        </w:tc>
        <w:tc>
          <w:tcPr>
            <w:tcW w:w="1566"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44903099</w:t>
            </w:r>
          </w:p>
        </w:tc>
        <w:tc>
          <w:tcPr>
            <w:tcW w:w="2111" w:type="dxa"/>
          </w:tcPr>
          <w:p w:rsidR="006D2955" w:rsidRPr="004F389B" w:rsidRDefault="00E368F3" w:rsidP="006D2955">
            <w:pPr>
              <w:tabs>
                <w:tab w:val="left" w:pos="2335"/>
              </w:tabs>
              <w:spacing w:before="100" w:beforeAutospacing="1" w:after="100" w:afterAutospacing="1"/>
              <w:jc w:val="center"/>
              <w:rPr>
                <w:sz w:val="22"/>
                <w:szCs w:val="22"/>
              </w:rPr>
            </w:pPr>
            <w:r w:rsidRPr="004F389B">
              <w:rPr>
                <w:sz w:val="22"/>
                <w:szCs w:val="22"/>
              </w:rPr>
              <w:t>44903099</w:t>
            </w:r>
          </w:p>
        </w:tc>
        <w:tc>
          <w:tcPr>
            <w:tcW w:w="1843" w:type="dxa"/>
          </w:tcPr>
          <w:p w:rsidR="006D2955" w:rsidRPr="004F389B" w:rsidRDefault="00E368F3" w:rsidP="006D2955">
            <w:pPr>
              <w:spacing w:before="100" w:beforeAutospacing="1" w:after="100" w:afterAutospacing="1"/>
              <w:jc w:val="right"/>
              <w:rPr>
                <w:sz w:val="22"/>
                <w:szCs w:val="22"/>
              </w:rPr>
            </w:pPr>
            <w:r w:rsidRPr="004F389B">
              <w:rPr>
                <w:sz w:val="22"/>
                <w:szCs w:val="22"/>
              </w:rPr>
              <w:t>4.548,00</w:t>
            </w:r>
          </w:p>
        </w:tc>
      </w:tr>
    </w:tbl>
    <w:p w:rsidR="00050761" w:rsidRDefault="00050761">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r w:rsidR="001F5A04" w:rsidRPr="002E7708">
        <w:rPr>
          <w:bCs/>
          <w:color w:val="000000"/>
          <w:sz w:val="22"/>
          <w:szCs w:val="22"/>
        </w:rPr>
        <w:t>deverão ocorrer</w:t>
      </w:r>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r w:rsidR="001F5A04" w:rsidRPr="00734C9D">
        <w:rPr>
          <w:color w:val="000000"/>
          <w:sz w:val="22"/>
          <w:szCs w:val="22"/>
        </w:rPr>
        <w:t>Poderá</w:t>
      </w:r>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EB45CD">
        <w:rPr>
          <w:b/>
          <w:bCs/>
          <w:color w:val="000000"/>
          <w:sz w:val="22"/>
          <w:szCs w:val="22"/>
        </w:rPr>
        <w:t>22/2015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587416" w:rsidRDefault="00587416"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lastRenderedPageBreak/>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EB45CD">
        <w:rPr>
          <w:b/>
          <w:bCs/>
          <w:color w:val="000000"/>
          <w:sz w:val="22"/>
          <w:szCs w:val="22"/>
        </w:rPr>
        <w:t>22/2015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BE3A50"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5613BB">
      <w:pPr>
        <w:widowControl w:val="0"/>
        <w:autoSpaceDE w:val="0"/>
        <w:autoSpaceDN w:val="0"/>
        <w:adjustRightInd w:val="0"/>
        <w:jc w:val="both"/>
        <w:rPr>
          <w:sz w:val="22"/>
          <w:szCs w:val="22"/>
        </w:rPr>
      </w:pPr>
      <w:r w:rsidRPr="00B1220D">
        <w:rPr>
          <w:color w:val="000000"/>
          <w:sz w:val="22"/>
          <w:szCs w:val="22"/>
        </w:rPr>
        <w:t>g)</w:t>
      </w:r>
      <w:r w:rsidR="006E27BB"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613BB" w:rsidRDefault="005613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286929" w:rsidRDefault="00286929">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 xml:space="preserve">2 (dois) dias úteis, cujo termo inicial corresponderá ao momento em que o proponente for declarado o vencedor do certame, prorrogáveis por igual período, a critério da Administração Pública, para a regularização da documentação, pagamento ou parcelamento </w:t>
      </w:r>
      <w:r w:rsidRPr="00734C9D">
        <w:rPr>
          <w:sz w:val="22"/>
          <w:szCs w:val="22"/>
        </w:rPr>
        <w:lastRenderedPageBreak/>
        <w:t>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r w:rsidR="001F5A04" w:rsidRPr="00734C9D">
        <w:rPr>
          <w:sz w:val="22"/>
          <w:szCs w:val="22"/>
        </w:rPr>
        <w:t>todos os</w:t>
      </w:r>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5613BB" w:rsidRPr="00734C9D" w:rsidRDefault="005613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4F389B" w:rsidRDefault="004F389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w:t>
      </w:r>
      <w:r w:rsidR="006E27BB" w:rsidRPr="00734C9D">
        <w:rPr>
          <w:color w:val="000000"/>
          <w:sz w:val="22"/>
          <w:szCs w:val="22"/>
        </w:rPr>
        <w:lastRenderedPageBreak/>
        <w:t xml:space="preserve">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286929">
      <w:pPr>
        <w:widowControl w:val="0"/>
        <w:autoSpaceDE w:val="0"/>
        <w:autoSpaceDN w:val="0"/>
        <w:adjustRightInd w:val="0"/>
        <w:jc w:val="both"/>
        <w:rPr>
          <w:sz w:val="22"/>
          <w:szCs w:val="22"/>
        </w:rPr>
      </w:pPr>
      <w:r>
        <w:rPr>
          <w:color w:val="000000"/>
          <w:sz w:val="22"/>
          <w:szCs w:val="22"/>
        </w:rPr>
        <w:t>15.8</w:t>
      </w:r>
      <w:r w:rsidR="00486B94" w:rsidRPr="00734C9D">
        <w:rPr>
          <w:color w:val="000000"/>
          <w:sz w:val="22"/>
          <w:szCs w:val="22"/>
        </w:rPr>
        <w:t xml:space="preserve">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B45CD">
        <w:rPr>
          <w:color w:val="000000"/>
          <w:sz w:val="22"/>
          <w:szCs w:val="22"/>
        </w:rPr>
        <w:t>24</w:t>
      </w:r>
      <w:r w:rsidR="00954727">
        <w:rPr>
          <w:color w:val="000000"/>
          <w:sz w:val="22"/>
          <w:szCs w:val="22"/>
        </w:rPr>
        <w:t xml:space="preserve"> de março</w:t>
      </w:r>
      <w:r w:rsidR="00BD6A45" w:rsidRPr="00734C9D">
        <w:rPr>
          <w:color w:val="000000"/>
          <w:sz w:val="22"/>
          <w:szCs w:val="22"/>
        </w:rPr>
        <w:t xml:space="preserve"> de</w:t>
      </w:r>
      <w:r w:rsidR="00F43B09">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Processo administrativo:</w:t>
      </w:r>
      <w:r w:rsidR="00EB45CD">
        <w:rPr>
          <w:b/>
          <w:sz w:val="22"/>
          <w:szCs w:val="22"/>
        </w:rPr>
        <w:t xml:space="preserve"> 24/2015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DD68CE"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DE6EF5" w:rsidRPr="0066679E" w:rsidRDefault="00DE6EF5"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86929" w:rsidRDefault="000A1BA0" w:rsidP="00286929">
      <w:pPr>
        <w:jc w:val="center"/>
        <w:rPr>
          <w:b/>
          <w:sz w:val="22"/>
          <w:szCs w:val="22"/>
        </w:rPr>
      </w:pPr>
      <w:r>
        <w:rPr>
          <w:b/>
          <w:sz w:val="22"/>
          <w:szCs w:val="22"/>
        </w:rPr>
        <w:br w:type="page"/>
      </w:r>
      <w:r w:rsidR="00286929" w:rsidRPr="00734C9D">
        <w:rPr>
          <w:b/>
          <w:sz w:val="22"/>
          <w:szCs w:val="22"/>
        </w:rPr>
        <w:lastRenderedPageBreak/>
        <w:t>ANEXO II – DESCRIÇÃO DOS ITENS E PROPOSTA DE PREÇOS</w:t>
      </w:r>
    </w:p>
    <w:p w:rsidR="00DE6EF5" w:rsidRDefault="00DE6EF5" w:rsidP="00286929">
      <w:pPr>
        <w:jc w:val="center"/>
        <w:rPr>
          <w:b/>
          <w:sz w:val="22"/>
          <w:szCs w:val="22"/>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
        <w:gridCol w:w="836"/>
        <w:gridCol w:w="851"/>
        <w:gridCol w:w="850"/>
        <w:gridCol w:w="4253"/>
        <w:gridCol w:w="1387"/>
        <w:gridCol w:w="455"/>
        <w:gridCol w:w="1276"/>
      </w:tblGrid>
      <w:tr w:rsidR="00DE6EF5"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center"/>
              <w:rPr>
                <w:rFonts w:eastAsia="Arial Unicode MS"/>
                <w:b/>
                <w:sz w:val="22"/>
                <w:szCs w:val="22"/>
                <w:lang w:eastAsia="en-US"/>
              </w:rPr>
            </w:pPr>
            <w:r w:rsidRPr="003F4FE0">
              <w:rPr>
                <w:rFonts w:eastAsia="Arial Unicode MS"/>
                <w:b/>
                <w:sz w:val="22"/>
                <w:szCs w:val="22"/>
                <w:lang w:eastAsia="en-US"/>
              </w:rPr>
              <w:t>ITEM</w:t>
            </w:r>
          </w:p>
        </w:tc>
        <w:tc>
          <w:tcPr>
            <w:tcW w:w="851"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center"/>
              <w:rPr>
                <w:rFonts w:eastAsia="Arial Unicode MS"/>
                <w:b/>
                <w:sz w:val="22"/>
                <w:szCs w:val="22"/>
                <w:lang w:eastAsia="en-US"/>
              </w:rPr>
            </w:pPr>
            <w:r w:rsidRPr="003F4FE0">
              <w:rPr>
                <w:rFonts w:eastAsia="Arial Unicode MS"/>
                <w:b/>
                <w:sz w:val="22"/>
                <w:szCs w:val="22"/>
                <w:lang w:eastAsia="en-US"/>
              </w:rPr>
              <w:t>QTD</w:t>
            </w:r>
          </w:p>
        </w:tc>
        <w:tc>
          <w:tcPr>
            <w:tcW w:w="850"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center"/>
              <w:rPr>
                <w:rFonts w:eastAsia="Arial Unicode MS"/>
                <w:b/>
                <w:sz w:val="22"/>
                <w:szCs w:val="22"/>
                <w:lang w:eastAsia="en-US"/>
              </w:rPr>
            </w:pPr>
            <w:r w:rsidRPr="003F4FE0">
              <w:rPr>
                <w:rFonts w:eastAsia="Arial Unicode MS"/>
                <w:b/>
                <w:sz w:val="22"/>
                <w:szCs w:val="22"/>
                <w:lang w:eastAsia="en-US"/>
              </w:rPr>
              <w:t>UND</w:t>
            </w:r>
          </w:p>
        </w:tc>
        <w:tc>
          <w:tcPr>
            <w:tcW w:w="4253"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center"/>
              <w:rPr>
                <w:rFonts w:eastAsia="Arial Unicode MS"/>
                <w:b/>
                <w:sz w:val="22"/>
                <w:szCs w:val="22"/>
                <w:lang w:eastAsia="en-US"/>
              </w:rPr>
            </w:pPr>
            <w:r w:rsidRPr="003F4FE0">
              <w:rPr>
                <w:rFonts w:eastAsia="Arial Unicode MS"/>
                <w:b/>
                <w:color w:val="000000"/>
                <w:sz w:val="22"/>
                <w:szCs w:val="22"/>
                <w:lang w:eastAsia="en-US"/>
              </w:rPr>
              <w:t xml:space="preserve">DESCRIÇÃO </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both"/>
              <w:rPr>
                <w:rFonts w:eastAsia="Arial Unicode MS"/>
                <w:b/>
                <w:color w:val="000000"/>
                <w:sz w:val="22"/>
                <w:szCs w:val="22"/>
                <w:lang w:eastAsia="en-US"/>
              </w:rPr>
            </w:pPr>
            <w:r w:rsidRPr="003F4FE0">
              <w:rPr>
                <w:rFonts w:eastAsia="Arial Unicode MS"/>
                <w:b/>
                <w:color w:val="000000"/>
                <w:sz w:val="22"/>
                <w:szCs w:val="22"/>
                <w:lang w:eastAsia="en-US"/>
              </w:rPr>
              <w:t>VALOR</w:t>
            </w:r>
          </w:p>
          <w:p w:rsidR="00DE6EF5" w:rsidRPr="003F4FE0" w:rsidRDefault="00DE6EF5" w:rsidP="00C13226">
            <w:pPr>
              <w:spacing w:line="276" w:lineRule="auto"/>
              <w:jc w:val="both"/>
              <w:rPr>
                <w:rFonts w:eastAsia="Arial Unicode MS"/>
                <w:b/>
                <w:color w:val="000000"/>
                <w:sz w:val="22"/>
                <w:szCs w:val="22"/>
                <w:lang w:eastAsia="en-US"/>
              </w:rPr>
            </w:pPr>
            <w:r w:rsidRPr="003F4FE0">
              <w:rPr>
                <w:rFonts w:eastAsia="Arial Unicode MS"/>
                <w:b/>
                <w:color w:val="000000"/>
                <w:sz w:val="22"/>
                <w:szCs w:val="22"/>
                <w:lang w:eastAsia="en-US"/>
              </w:rPr>
              <w:t xml:space="preserve">UNITARIO </w:t>
            </w:r>
          </w:p>
        </w:tc>
        <w:tc>
          <w:tcPr>
            <w:tcW w:w="1276"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DE6EF5">
            <w:pPr>
              <w:spacing w:line="276" w:lineRule="auto"/>
              <w:jc w:val="both"/>
              <w:rPr>
                <w:rFonts w:eastAsia="Arial Unicode MS"/>
                <w:b/>
                <w:color w:val="000000"/>
                <w:sz w:val="22"/>
                <w:szCs w:val="22"/>
                <w:lang w:eastAsia="en-US"/>
              </w:rPr>
            </w:pPr>
            <w:r w:rsidRPr="003F4FE0">
              <w:rPr>
                <w:rFonts w:eastAsia="Arial Unicode MS"/>
                <w:b/>
                <w:color w:val="000000"/>
                <w:sz w:val="22"/>
                <w:szCs w:val="22"/>
                <w:lang w:eastAsia="en-US"/>
              </w:rPr>
              <w:t xml:space="preserve">VALOR </w:t>
            </w:r>
          </w:p>
          <w:p w:rsidR="00DE6EF5" w:rsidRPr="003F4FE0" w:rsidRDefault="00DE6EF5" w:rsidP="00DE6EF5">
            <w:pPr>
              <w:spacing w:line="276" w:lineRule="auto"/>
              <w:jc w:val="both"/>
              <w:rPr>
                <w:rFonts w:eastAsia="Arial Unicode MS"/>
                <w:b/>
                <w:color w:val="000000"/>
                <w:sz w:val="22"/>
                <w:szCs w:val="22"/>
                <w:lang w:eastAsia="en-US"/>
              </w:rPr>
            </w:pPr>
            <w:r w:rsidRPr="003F4FE0">
              <w:rPr>
                <w:rFonts w:eastAsia="Arial Unicode MS"/>
                <w:b/>
                <w:color w:val="000000"/>
                <w:sz w:val="22"/>
                <w:szCs w:val="22"/>
                <w:lang w:eastAsia="en-US"/>
              </w:rPr>
              <w:t>DO TOTAL</w:t>
            </w:r>
          </w:p>
        </w:tc>
      </w:tr>
      <w:tr w:rsidR="00DE6EF5" w:rsidTr="003F4FE0">
        <w:trPr>
          <w:gridBefore w:val="1"/>
          <w:wBefore w:w="15" w:type="dxa"/>
          <w:trHeight w:val="1266"/>
        </w:trPr>
        <w:tc>
          <w:tcPr>
            <w:tcW w:w="83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01</w:t>
            </w:r>
          </w:p>
        </w:tc>
        <w:tc>
          <w:tcPr>
            <w:tcW w:w="851" w:type="dxa"/>
            <w:tcBorders>
              <w:top w:val="single" w:sz="4" w:space="0" w:color="000000"/>
              <w:left w:val="single" w:sz="4" w:space="0" w:color="000000"/>
              <w:bottom w:val="single" w:sz="4" w:space="0" w:color="000000"/>
              <w:right w:val="single" w:sz="4" w:space="0" w:color="000000"/>
            </w:tcBorders>
          </w:tcPr>
          <w:p w:rsidR="00DE6EF5" w:rsidRPr="003F4FE0" w:rsidRDefault="003F4FE0" w:rsidP="00DE6EF5">
            <w:pPr>
              <w:spacing w:line="276" w:lineRule="auto"/>
              <w:jc w:val="center"/>
              <w:rPr>
                <w:rFonts w:eastAsia="Arial Unicode MS"/>
                <w:sz w:val="20"/>
                <w:szCs w:val="20"/>
                <w:lang w:eastAsia="en-US"/>
              </w:rPr>
            </w:pPr>
            <w:r w:rsidRPr="003F4FE0">
              <w:rPr>
                <w:rFonts w:eastAsia="Arial Unicode MS"/>
                <w:sz w:val="20"/>
                <w:szCs w:val="20"/>
                <w:lang w:eastAsia="en-US"/>
              </w:rPr>
              <w:t>0</w:t>
            </w:r>
            <w:r w:rsidR="00DE6EF5" w:rsidRPr="003F4FE0">
              <w:rPr>
                <w:rFonts w:eastAsia="Arial Unicode M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un</w:t>
            </w:r>
          </w:p>
        </w:tc>
        <w:tc>
          <w:tcPr>
            <w:tcW w:w="4253" w:type="dxa"/>
            <w:tcBorders>
              <w:top w:val="single" w:sz="4" w:space="0" w:color="000000"/>
              <w:left w:val="single" w:sz="4" w:space="0" w:color="000000"/>
              <w:bottom w:val="single" w:sz="4" w:space="0" w:color="000000"/>
              <w:right w:val="single" w:sz="4" w:space="0" w:color="000000"/>
            </w:tcBorders>
            <w:hideMark/>
          </w:tcPr>
          <w:p w:rsidR="00DE6EF5" w:rsidRPr="003F4FE0" w:rsidRDefault="00DE6EF5" w:rsidP="00E27C8F">
            <w:pPr>
              <w:spacing w:line="276" w:lineRule="auto"/>
              <w:rPr>
                <w:rFonts w:eastAsia="Arial Unicode MS"/>
                <w:sz w:val="20"/>
                <w:szCs w:val="20"/>
                <w:lang w:eastAsia="en-US"/>
              </w:rPr>
            </w:pPr>
            <w:r w:rsidRPr="003F4FE0">
              <w:rPr>
                <w:rFonts w:eastAsia="Arial Unicode MS"/>
                <w:sz w:val="20"/>
                <w:szCs w:val="20"/>
                <w:lang w:eastAsia="en-US"/>
              </w:rPr>
              <w:t xml:space="preserve">Ar condicionado Split quente e frio 12000 Btus, 220W. </w:t>
            </w:r>
            <w:r w:rsidR="00E27C8F" w:rsidRPr="003F4FE0">
              <w:rPr>
                <w:rFonts w:eastAsia="Arial Unicode MS"/>
                <w:sz w:val="20"/>
                <w:szCs w:val="20"/>
                <w:lang w:eastAsia="en-US"/>
              </w:rPr>
              <w:t>Concluso a instalação.</w:t>
            </w:r>
          </w:p>
          <w:p w:rsidR="00E27C8F" w:rsidRPr="003F4FE0" w:rsidRDefault="00E27C8F" w:rsidP="00E27C8F">
            <w:pPr>
              <w:spacing w:line="276" w:lineRule="auto"/>
              <w:rPr>
                <w:rFonts w:eastAsia="Arial Unicode MS"/>
                <w:sz w:val="20"/>
                <w:szCs w:val="20"/>
                <w:lang w:eastAsia="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360" w:lineRule="auto"/>
              <w:jc w:val="center"/>
              <w:rPr>
                <w:sz w:val="20"/>
                <w:szCs w:val="20"/>
                <w:lang w:eastAsia="en-US"/>
              </w:rPr>
            </w:pPr>
            <w:r w:rsidRPr="003F4FE0">
              <w:rPr>
                <w:sz w:val="20"/>
                <w:szCs w:val="20"/>
                <w:lang w:eastAsia="en-US"/>
              </w:rPr>
              <w:t>1.710,00</w:t>
            </w:r>
          </w:p>
        </w:tc>
        <w:tc>
          <w:tcPr>
            <w:tcW w:w="127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360" w:lineRule="auto"/>
              <w:rPr>
                <w:sz w:val="20"/>
                <w:szCs w:val="20"/>
                <w:lang w:eastAsia="en-US"/>
              </w:rPr>
            </w:pPr>
            <w:r w:rsidRPr="003F4FE0">
              <w:rPr>
                <w:sz w:val="20"/>
                <w:szCs w:val="20"/>
                <w:lang w:eastAsia="en-US"/>
              </w:rPr>
              <w:t>3.420,00</w:t>
            </w:r>
          </w:p>
        </w:tc>
      </w:tr>
      <w:tr w:rsidR="00DE6EF5"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tcPr>
          <w:p w:rsidR="00DE6EF5" w:rsidRPr="003F4FE0" w:rsidRDefault="00DE6EF5" w:rsidP="00DE6EF5">
            <w:pPr>
              <w:spacing w:line="276" w:lineRule="auto"/>
              <w:jc w:val="center"/>
              <w:rPr>
                <w:rFonts w:eastAsia="Arial Unicode MS"/>
                <w:sz w:val="20"/>
                <w:szCs w:val="20"/>
                <w:lang w:eastAsia="en-US"/>
              </w:rPr>
            </w:pPr>
            <w:r w:rsidRPr="003F4FE0">
              <w:rPr>
                <w:rFonts w:eastAsia="Arial Unicode MS"/>
                <w:sz w:val="20"/>
                <w:szCs w:val="20"/>
                <w:lang w:eastAsia="en-US"/>
              </w:rPr>
              <w:t>02</w:t>
            </w:r>
          </w:p>
          <w:p w:rsidR="00DE6EF5" w:rsidRPr="003F4FE0" w:rsidRDefault="00DE6EF5" w:rsidP="00DE6EF5">
            <w:pPr>
              <w:spacing w:line="276" w:lineRule="auto"/>
              <w:jc w:val="center"/>
              <w:rPr>
                <w:rFonts w:eastAsia="Arial Unicode MS"/>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E6EF5" w:rsidRPr="003F4FE0" w:rsidRDefault="00E27C8F" w:rsidP="00E27C8F">
            <w:pPr>
              <w:spacing w:line="276" w:lineRule="auto"/>
              <w:jc w:val="center"/>
              <w:rPr>
                <w:rFonts w:eastAsia="Arial Unicode MS"/>
                <w:sz w:val="20"/>
                <w:szCs w:val="20"/>
                <w:lang w:eastAsia="en-US"/>
              </w:rPr>
            </w:pPr>
            <w:r w:rsidRPr="003F4FE0">
              <w:rPr>
                <w:rFonts w:eastAsia="Arial Unicode MS"/>
                <w:sz w:val="20"/>
                <w:szCs w:val="20"/>
                <w:lang w:eastAsia="en-US"/>
              </w:rPr>
              <w:t xml:space="preserve"> 50</w:t>
            </w:r>
          </w:p>
        </w:tc>
        <w:tc>
          <w:tcPr>
            <w:tcW w:w="850" w:type="dxa"/>
            <w:tcBorders>
              <w:top w:val="single" w:sz="4" w:space="0" w:color="000000"/>
              <w:left w:val="single" w:sz="4" w:space="0" w:color="000000"/>
              <w:bottom w:val="single" w:sz="4" w:space="0" w:color="000000"/>
              <w:right w:val="single" w:sz="4" w:space="0" w:color="000000"/>
            </w:tcBorders>
          </w:tcPr>
          <w:p w:rsidR="00DE6EF5" w:rsidRPr="003F4FE0" w:rsidRDefault="00E27C8F" w:rsidP="00DE6EF5">
            <w:pPr>
              <w:spacing w:line="276" w:lineRule="auto"/>
              <w:jc w:val="center"/>
              <w:rPr>
                <w:rFonts w:eastAsia="Arial Unicode MS"/>
                <w:sz w:val="20"/>
                <w:szCs w:val="20"/>
                <w:lang w:eastAsia="en-US"/>
              </w:rPr>
            </w:pPr>
            <w:r w:rsidRPr="003F4FE0">
              <w:rPr>
                <w:rFonts w:eastAsia="Arial Unicode MS"/>
                <w:sz w:val="20"/>
                <w:szCs w:val="20"/>
                <w:lang w:eastAsia="en-US"/>
              </w:rPr>
              <w:t>un</w:t>
            </w:r>
          </w:p>
        </w:tc>
        <w:tc>
          <w:tcPr>
            <w:tcW w:w="4253" w:type="dxa"/>
            <w:tcBorders>
              <w:top w:val="single" w:sz="4" w:space="0" w:color="000000"/>
              <w:left w:val="single" w:sz="4" w:space="0" w:color="000000"/>
              <w:bottom w:val="single" w:sz="4" w:space="0" w:color="000000"/>
              <w:right w:val="single" w:sz="4" w:space="0" w:color="000000"/>
            </w:tcBorders>
            <w:hideMark/>
          </w:tcPr>
          <w:p w:rsidR="00DE6EF5" w:rsidRPr="003F4FE0" w:rsidRDefault="00E27C8F" w:rsidP="00DE6EF5">
            <w:pPr>
              <w:spacing w:line="276" w:lineRule="auto"/>
              <w:rPr>
                <w:rFonts w:eastAsia="Arial Unicode MS"/>
                <w:sz w:val="20"/>
                <w:szCs w:val="20"/>
                <w:lang w:eastAsia="en-US"/>
              </w:rPr>
            </w:pPr>
            <w:r w:rsidRPr="003F4FE0">
              <w:rPr>
                <w:rFonts w:eastAsia="Arial Unicode MS"/>
                <w:sz w:val="20"/>
                <w:szCs w:val="20"/>
                <w:lang w:eastAsia="en-US"/>
              </w:rPr>
              <w:t xml:space="preserve">Preventivas </w:t>
            </w:r>
            <w:r w:rsidR="00C13226" w:rsidRPr="003F4FE0">
              <w:rPr>
                <w:rFonts w:eastAsia="Arial Unicode MS"/>
                <w:sz w:val="20"/>
                <w:szCs w:val="20"/>
                <w:lang w:eastAsia="en-US"/>
              </w:rPr>
              <w:t>aparelhos</w:t>
            </w:r>
            <w:r w:rsidRPr="003F4FE0">
              <w:rPr>
                <w:rFonts w:eastAsia="Arial Unicode MS"/>
                <w:sz w:val="20"/>
                <w:szCs w:val="20"/>
                <w:lang w:eastAsia="en-US"/>
              </w:rPr>
              <w:t xml:space="preserve"> de ar condicionado</w:t>
            </w:r>
          </w:p>
        </w:tc>
        <w:tc>
          <w:tcPr>
            <w:tcW w:w="1842" w:type="dxa"/>
            <w:gridSpan w:val="2"/>
            <w:tcBorders>
              <w:top w:val="single" w:sz="4" w:space="0" w:color="000000"/>
              <w:left w:val="single" w:sz="4" w:space="0" w:color="000000"/>
              <w:bottom w:val="single" w:sz="4" w:space="0" w:color="000000"/>
              <w:right w:val="single" w:sz="4" w:space="0" w:color="000000"/>
            </w:tcBorders>
          </w:tcPr>
          <w:p w:rsidR="00DE6EF5" w:rsidRPr="003F4FE0" w:rsidRDefault="00E27C8F" w:rsidP="00DE6EF5">
            <w:pPr>
              <w:spacing w:line="360" w:lineRule="auto"/>
              <w:rPr>
                <w:sz w:val="20"/>
                <w:szCs w:val="20"/>
                <w:lang w:eastAsia="en-US"/>
              </w:rPr>
            </w:pPr>
            <w:r w:rsidRPr="003F4FE0">
              <w:rPr>
                <w:sz w:val="20"/>
                <w:szCs w:val="20"/>
                <w:lang w:eastAsia="en-US"/>
              </w:rPr>
              <w:t>106,00</w:t>
            </w:r>
          </w:p>
        </w:tc>
        <w:tc>
          <w:tcPr>
            <w:tcW w:w="1276" w:type="dxa"/>
            <w:tcBorders>
              <w:top w:val="single" w:sz="4" w:space="0" w:color="000000"/>
              <w:left w:val="single" w:sz="4" w:space="0" w:color="000000"/>
              <w:bottom w:val="single" w:sz="4" w:space="0" w:color="000000"/>
              <w:right w:val="single" w:sz="4" w:space="0" w:color="000000"/>
            </w:tcBorders>
          </w:tcPr>
          <w:p w:rsidR="00DE6EF5" w:rsidRPr="003F4FE0" w:rsidRDefault="00E27C8F" w:rsidP="00DE6EF5">
            <w:pPr>
              <w:spacing w:line="360" w:lineRule="auto"/>
              <w:rPr>
                <w:sz w:val="20"/>
                <w:szCs w:val="20"/>
                <w:lang w:eastAsia="en-US"/>
              </w:rPr>
            </w:pPr>
            <w:r w:rsidRPr="003F4FE0">
              <w:rPr>
                <w:sz w:val="20"/>
                <w:szCs w:val="20"/>
                <w:lang w:eastAsia="en-US"/>
              </w:rPr>
              <w:t>5.300,00</w:t>
            </w:r>
          </w:p>
        </w:tc>
      </w:tr>
      <w:tr w:rsidR="00C13226" w:rsidRPr="00C13226" w:rsidTr="00C13226">
        <w:trPr>
          <w:gridBefore w:val="1"/>
          <w:wBefore w:w="15" w:type="dxa"/>
          <w:trHeight w:val="145"/>
        </w:trPr>
        <w:tc>
          <w:tcPr>
            <w:tcW w:w="836"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276" w:lineRule="auto"/>
              <w:jc w:val="center"/>
              <w:rPr>
                <w:rFonts w:eastAsia="Arial Unicode MS"/>
                <w:sz w:val="20"/>
                <w:szCs w:val="20"/>
                <w:lang w:eastAsia="en-US"/>
              </w:rPr>
            </w:pPr>
            <w:r w:rsidRPr="003F4FE0">
              <w:rPr>
                <w:rFonts w:eastAsia="Arial Unicode MS"/>
                <w:sz w:val="20"/>
                <w:szCs w:val="20"/>
                <w:lang w:eastAsia="en-US"/>
              </w:rPr>
              <w:t>03</w:t>
            </w:r>
          </w:p>
        </w:tc>
        <w:tc>
          <w:tcPr>
            <w:tcW w:w="851" w:type="dxa"/>
            <w:tcBorders>
              <w:top w:val="single" w:sz="4" w:space="0" w:color="000000"/>
              <w:left w:val="single" w:sz="4" w:space="0" w:color="000000"/>
              <w:bottom w:val="single" w:sz="4" w:space="0" w:color="000000"/>
              <w:right w:val="single" w:sz="4" w:space="0" w:color="000000"/>
            </w:tcBorders>
          </w:tcPr>
          <w:p w:rsidR="00C13226" w:rsidRPr="003F4FE0" w:rsidRDefault="00C13226" w:rsidP="00E27C8F">
            <w:pPr>
              <w:spacing w:line="276" w:lineRule="auto"/>
              <w:jc w:val="center"/>
              <w:rPr>
                <w:rFonts w:eastAsia="Arial Unicode MS"/>
                <w:sz w:val="20"/>
                <w:szCs w:val="20"/>
                <w:lang w:eastAsia="en-US"/>
              </w:rPr>
            </w:pPr>
            <w:r w:rsidRPr="003F4FE0">
              <w:rPr>
                <w:rFonts w:eastAsia="Arial Unicode MS"/>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276" w:lineRule="auto"/>
              <w:jc w:val="center"/>
              <w:rPr>
                <w:rFonts w:eastAsia="Arial Unicode MS"/>
                <w:sz w:val="20"/>
                <w:szCs w:val="20"/>
                <w:lang w:eastAsia="en-US"/>
              </w:rPr>
            </w:pPr>
            <w:r w:rsidRPr="003F4FE0">
              <w:rPr>
                <w:rFonts w:eastAsia="Arial Unicode MS"/>
                <w:sz w:val="20"/>
                <w:szCs w:val="20"/>
                <w:lang w:eastAsia="en-US"/>
              </w:rPr>
              <w:t>conj</w:t>
            </w:r>
          </w:p>
        </w:tc>
        <w:tc>
          <w:tcPr>
            <w:tcW w:w="4253" w:type="dxa"/>
            <w:tcBorders>
              <w:top w:val="single" w:sz="4" w:space="0" w:color="000000"/>
              <w:left w:val="single" w:sz="4" w:space="0" w:color="000000"/>
              <w:bottom w:val="single" w:sz="4" w:space="0" w:color="000000"/>
              <w:right w:val="single" w:sz="4" w:space="0" w:color="000000"/>
            </w:tcBorders>
            <w:hideMark/>
          </w:tcPr>
          <w:p w:rsidR="00C13226" w:rsidRPr="003F4FE0" w:rsidRDefault="00C13226" w:rsidP="00DE6EF5">
            <w:pPr>
              <w:spacing w:line="276" w:lineRule="auto"/>
              <w:rPr>
                <w:rFonts w:eastAsia="Arial Unicode MS"/>
                <w:sz w:val="20"/>
                <w:szCs w:val="20"/>
                <w:lang w:eastAsia="en-US"/>
              </w:rPr>
            </w:pPr>
            <w:r w:rsidRPr="003F4FE0">
              <w:rPr>
                <w:rFonts w:eastAsia="Arial Unicode MS"/>
                <w:sz w:val="20"/>
                <w:szCs w:val="20"/>
                <w:lang w:eastAsia="en-US"/>
              </w:rPr>
              <w:t>câmeras:</w:t>
            </w:r>
          </w:p>
          <w:p w:rsidR="00C13226" w:rsidRPr="00E571EC" w:rsidRDefault="00C13226" w:rsidP="00DE6EF5">
            <w:pPr>
              <w:spacing w:line="276" w:lineRule="auto"/>
              <w:rPr>
                <w:rFonts w:eastAsia="Arial Unicode MS"/>
                <w:sz w:val="20"/>
                <w:szCs w:val="20"/>
                <w:lang w:val="en-US" w:eastAsia="en-US"/>
              </w:rPr>
            </w:pPr>
            <w:r w:rsidRPr="00E571EC">
              <w:rPr>
                <w:rFonts w:eastAsia="Arial Unicode MS"/>
                <w:sz w:val="20"/>
                <w:szCs w:val="20"/>
                <w:lang w:val="en-US" w:eastAsia="en-US"/>
              </w:rPr>
              <w:t>01un DVR stand 08 canais c/Hd 1 tera B.</w:t>
            </w:r>
          </w:p>
          <w:p w:rsidR="00C13226" w:rsidRPr="003F4FE0" w:rsidRDefault="00C13226" w:rsidP="00DE6EF5">
            <w:pPr>
              <w:spacing w:line="276" w:lineRule="auto"/>
              <w:rPr>
                <w:rFonts w:eastAsia="Arial Unicode MS"/>
                <w:sz w:val="20"/>
                <w:szCs w:val="20"/>
                <w:lang w:eastAsia="en-US"/>
              </w:rPr>
            </w:pPr>
            <w:r w:rsidRPr="003F4FE0">
              <w:rPr>
                <w:rFonts w:eastAsia="Arial Unicode MS"/>
                <w:sz w:val="20"/>
                <w:szCs w:val="20"/>
                <w:lang w:eastAsia="en-US"/>
              </w:rPr>
              <w:t>07 un câmeras Dome 3,6 mm infra.</w:t>
            </w:r>
          </w:p>
          <w:p w:rsidR="00C13226" w:rsidRPr="0097506F" w:rsidRDefault="00C13226" w:rsidP="00DE6EF5">
            <w:pPr>
              <w:spacing w:line="276" w:lineRule="auto"/>
              <w:rPr>
                <w:rFonts w:eastAsia="Arial Unicode MS"/>
                <w:sz w:val="20"/>
                <w:szCs w:val="20"/>
                <w:lang w:eastAsia="en-US"/>
              </w:rPr>
            </w:pPr>
            <w:r w:rsidRPr="003F4FE0">
              <w:rPr>
                <w:rFonts w:eastAsia="Arial Unicode MS"/>
                <w:sz w:val="20"/>
                <w:szCs w:val="20"/>
                <w:lang w:eastAsia="en-US"/>
              </w:rPr>
              <w:t>02</w:t>
            </w:r>
            <w:r w:rsidRPr="0097506F">
              <w:rPr>
                <w:rFonts w:eastAsia="Arial Unicode MS"/>
                <w:sz w:val="20"/>
                <w:szCs w:val="20"/>
                <w:lang w:eastAsia="en-US"/>
              </w:rPr>
              <w:t xml:space="preserve"> Fonte 12 V.</w:t>
            </w:r>
          </w:p>
          <w:p w:rsidR="00C13226" w:rsidRPr="003F4FE0" w:rsidRDefault="00C13226" w:rsidP="00DE6EF5">
            <w:pPr>
              <w:spacing w:line="276" w:lineRule="auto"/>
              <w:rPr>
                <w:rFonts w:eastAsia="Arial Unicode MS"/>
                <w:sz w:val="20"/>
                <w:szCs w:val="20"/>
                <w:lang w:eastAsia="en-US"/>
              </w:rPr>
            </w:pPr>
            <w:r w:rsidRPr="003F4FE0">
              <w:rPr>
                <w:rFonts w:eastAsia="Arial Unicode MS"/>
                <w:sz w:val="20"/>
                <w:szCs w:val="20"/>
                <w:lang w:eastAsia="en-US"/>
              </w:rPr>
              <w:t>01 un material e mão de obra para instalação</w:t>
            </w:r>
            <w:r w:rsidR="003F4FE0" w:rsidRPr="003F4FE0">
              <w:rPr>
                <w:rFonts w:eastAsia="Arial Unicode MS"/>
                <w:sz w:val="20"/>
                <w:szCs w:val="20"/>
                <w:lang w:eastAsia="en-US"/>
              </w:rPr>
              <w:t>.</w:t>
            </w:r>
          </w:p>
          <w:p w:rsidR="00C13226" w:rsidRPr="003F4FE0" w:rsidRDefault="00C13226" w:rsidP="00DE6EF5">
            <w:pPr>
              <w:spacing w:line="276" w:lineRule="auto"/>
              <w:rPr>
                <w:rFonts w:eastAsia="Arial Unicode MS"/>
                <w:sz w:val="20"/>
                <w:szCs w:val="20"/>
                <w:lang w:eastAsia="en-US"/>
              </w:rPr>
            </w:pPr>
          </w:p>
        </w:tc>
        <w:tc>
          <w:tcPr>
            <w:tcW w:w="1842" w:type="dxa"/>
            <w:gridSpan w:val="2"/>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360" w:lineRule="auto"/>
              <w:rPr>
                <w:sz w:val="20"/>
                <w:szCs w:val="20"/>
                <w:lang w:eastAsia="en-US"/>
              </w:rPr>
            </w:pPr>
            <w:r w:rsidRPr="003F4FE0">
              <w:rPr>
                <w:sz w:val="20"/>
                <w:szCs w:val="20"/>
                <w:lang w:eastAsia="en-US"/>
              </w:rPr>
              <w:t>4.548,00</w:t>
            </w:r>
          </w:p>
        </w:tc>
        <w:tc>
          <w:tcPr>
            <w:tcW w:w="1276" w:type="dxa"/>
            <w:tcBorders>
              <w:top w:val="single" w:sz="4" w:space="0" w:color="000000"/>
              <w:left w:val="single" w:sz="4" w:space="0" w:color="000000"/>
              <w:bottom w:val="single" w:sz="4" w:space="0" w:color="000000"/>
              <w:right w:val="single" w:sz="4" w:space="0" w:color="000000"/>
            </w:tcBorders>
          </w:tcPr>
          <w:p w:rsidR="00C13226" w:rsidRPr="003F4FE0" w:rsidRDefault="00C13226" w:rsidP="00DE6EF5">
            <w:pPr>
              <w:spacing w:line="360" w:lineRule="auto"/>
              <w:rPr>
                <w:sz w:val="20"/>
                <w:szCs w:val="20"/>
                <w:lang w:eastAsia="en-US"/>
              </w:rPr>
            </w:pPr>
            <w:r w:rsidRPr="003F4FE0">
              <w:rPr>
                <w:sz w:val="20"/>
                <w:szCs w:val="20"/>
                <w:lang w:eastAsia="en-US"/>
              </w:rPr>
              <w:t>4.548,00</w:t>
            </w:r>
          </w:p>
        </w:tc>
      </w:tr>
      <w:tr w:rsidR="00577D2E" w:rsidTr="00C13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73"/>
        </w:trPr>
        <w:tc>
          <w:tcPr>
            <w:tcW w:w="8192" w:type="dxa"/>
            <w:gridSpan w:val="6"/>
          </w:tcPr>
          <w:p w:rsidR="00577D2E" w:rsidRPr="003F4FE0" w:rsidRDefault="00577D2E" w:rsidP="00577D2E">
            <w:pPr>
              <w:ind w:left="573"/>
              <w:rPr>
                <w:b/>
              </w:rPr>
            </w:pPr>
          </w:p>
          <w:p w:rsidR="00577D2E" w:rsidRPr="003F4FE0" w:rsidRDefault="00577D2E" w:rsidP="00577D2E">
            <w:pPr>
              <w:pStyle w:val="Ttulo7"/>
              <w:ind w:left="573"/>
              <w:jc w:val="both"/>
              <w:rPr>
                <w:rFonts w:ascii="Times New Roman" w:hAnsi="Times New Roman"/>
                <w:b/>
              </w:rPr>
            </w:pPr>
            <w:r w:rsidRPr="003F4FE0">
              <w:rPr>
                <w:rFonts w:ascii="Times New Roman" w:hAnsi="Times New Roman"/>
                <w:b/>
              </w:rPr>
              <w:t xml:space="preserve"> Valor total</w:t>
            </w:r>
          </w:p>
        </w:tc>
        <w:tc>
          <w:tcPr>
            <w:tcW w:w="1731" w:type="dxa"/>
            <w:gridSpan w:val="2"/>
          </w:tcPr>
          <w:p w:rsidR="00577D2E" w:rsidRPr="003F4FE0" w:rsidRDefault="00577D2E">
            <w:pPr>
              <w:rPr>
                <w:b/>
              </w:rPr>
            </w:pPr>
            <w:r w:rsidRPr="003F4FE0">
              <w:rPr>
                <w:b/>
              </w:rPr>
              <w:t>13.268,00</w:t>
            </w:r>
          </w:p>
          <w:p w:rsidR="00577D2E" w:rsidRPr="003F4FE0" w:rsidRDefault="00577D2E" w:rsidP="00577D2E">
            <w:pPr>
              <w:pStyle w:val="Ttulo7"/>
              <w:jc w:val="both"/>
              <w:rPr>
                <w:rFonts w:ascii="Times New Roman" w:hAnsi="Times New Roman"/>
                <w:b/>
              </w:rPr>
            </w:pPr>
          </w:p>
        </w:tc>
      </w:tr>
    </w:tbl>
    <w:p w:rsidR="00286929" w:rsidRPr="00577D2E" w:rsidRDefault="00286929">
      <w:pPr>
        <w:rPr>
          <w:b/>
          <w:sz w:val="22"/>
          <w:szCs w:val="22"/>
          <w:u w:val="single"/>
        </w:rPr>
      </w:pPr>
      <w:r w:rsidRPr="00577D2E">
        <w:rPr>
          <w:b/>
          <w:sz w:val="22"/>
          <w:szCs w:val="22"/>
          <w:u w:val="single"/>
        </w:rP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DD68CE"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w:t>
      </w:r>
      <w:r w:rsidR="005613BB">
        <w:rPr>
          <w:b/>
          <w:sz w:val="22"/>
          <w:szCs w:val="22"/>
        </w:rPr>
        <w:t>última versão</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F43B09">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EB45CD">
        <w:rPr>
          <w:rFonts w:ascii="Times New Roman" w:hAnsi="Times New Roman"/>
          <w:b w:val="0"/>
          <w:i w:val="0"/>
          <w:iCs w:val="0"/>
          <w:sz w:val="22"/>
          <w:szCs w:val="22"/>
        </w:rPr>
        <w:t>22/2015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w:t>
      </w:r>
      <w:r w:rsidR="00EB45CD">
        <w:rPr>
          <w:sz w:val="22"/>
          <w:szCs w:val="22"/>
        </w:rPr>
        <w:t>24/2015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EB45CD">
        <w:rPr>
          <w:rFonts w:ascii="Times New Roman" w:hAnsi="Times New Roman" w:cs="Times New Roman"/>
          <w:spacing w:val="-4"/>
          <w:szCs w:val="22"/>
        </w:rPr>
        <w:t>24/2015</w:t>
      </w:r>
      <w:r w:rsidR="0047044F" w:rsidRPr="00734C9D">
        <w:rPr>
          <w:rFonts w:ascii="Times New Roman" w:hAnsi="Times New Roman" w:cs="Times New Roman"/>
          <w:spacing w:val="-4"/>
          <w:szCs w:val="22"/>
        </w:rPr>
        <w:t xml:space="preserve">, vinculado ao Edital do Pregão Presencial nº </w:t>
      </w:r>
      <w:r w:rsidR="00EB45CD">
        <w:rPr>
          <w:rFonts w:ascii="Times New Roman" w:hAnsi="Times New Roman" w:cs="Times New Roman"/>
          <w:spacing w:val="-4"/>
          <w:szCs w:val="22"/>
        </w:rPr>
        <w:t>22/2015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EB45CD">
        <w:rPr>
          <w:rFonts w:ascii="Times New Roman" w:hAnsi="Times New Roman" w:cs="Times New Roman"/>
          <w:spacing w:val="-8"/>
          <w:szCs w:val="22"/>
        </w:rPr>
        <w:t>22/2015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 xml:space="preserve">CLÁUSULA SEGUNDA – DOS PRAZOS, DA ENTREGA </w:t>
      </w:r>
      <w:r w:rsidR="00CB58A3">
        <w:rPr>
          <w:b/>
          <w:spacing w:val="-8"/>
          <w:sz w:val="22"/>
          <w:szCs w:val="22"/>
        </w:rPr>
        <w:t>DOS PRODUTOS E</w:t>
      </w:r>
      <w:r w:rsidR="00050761">
        <w:rPr>
          <w:b/>
          <w:spacing w:val="-8"/>
          <w:sz w:val="22"/>
          <w:szCs w:val="22"/>
        </w:rPr>
        <w:t xml:space="preserve"> DA PRESTAÇÃO DE SERVIÇOS.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00050761">
        <w:rPr>
          <w:spacing w:val="-8"/>
          <w:sz w:val="22"/>
          <w:szCs w:val="22"/>
        </w:rPr>
        <w:t>2</w:t>
      </w:r>
      <w:r w:rsidRPr="00734C9D">
        <w:rPr>
          <w:spacing w:val="-8"/>
          <w:sz w:val="22"/>
          <w:szCs w:val="22"/>
        </w:rPr>
        <w:t xml:space="preserve"> (</w:t>
      </w:r>
      <w:r w:rsidR="00050761">
        <w:rPr>
          <w:spacing w:val="-8"/>
          <w:sz w:val="22"/>
          <w:szCs w:val="22"/>
        </w:rPr>
        <w:t>DOIS</w:t>
      </w:r>
      <w:r w:rsidRPr="00734C9D">
        <w:rPr>
          <w:spacing w:val="-8"/>
          <w:sz w:val="22"/>
          <w:szCs w:val="22"/>
        </w:rPr>
        <w:t>) dias do recebimento da respectiva solicitação, e deverão estar dentro dos estritos padrões de qualidades exigíveis.</w:t>
      </w:r>
    </w:p>
    <w:p w:rsidR="0047044F" w:rsidRDefault="00050761" w:rsidP="00B04D14">
      <w:pPr>
        <w:ind w:right="-135"/>
        <w:jc w:val="both"/>
        <w:rPr>
          <w:spacing w:val="-8"/>
          <w:sz w:val="22"/>
          <w:szCs w:val="22"/>
        </w:rPr>
      </w:pPr>
      <w:r>
        <w:rPr>
          <w:spacing w:val="-8"/>
          <w:sz w:val="22"/>
          <w:szCs w:val="22"/>
        </w:rPr>
        <w:t>2.3 A prestação de serviços deverá se</w:t>
      </w:r>
      <w:r w:rsidR="00EB45CD">
        <w:rPr>
          <w:spacing w:val="-8"/>
          <w:sz w:val="22"/>
          <w:szCs w:val="22"/>
        </w:rPr>
        <w:t>r realizada</w:t>
      </w:r>
      <w:r>
        <w:rPr>
          <w:spacing w:val="-8"/>
          <w:sz w:val="22"/>
          <w:szCs w:val="22"/>
        </w:rPr>
        <w:t xml:space="preserve"> para o referido serviço no prazo máximo de24 horas</w:t>
      </w:r>
      <w:r w:rsidR="004F389B">
        <w:rPr>
          <w:spacing w:val="-8"/>
          <w:sz w:val="22"/>
          <w:szCs w:val="22"/>
        </w:rPr>
        <w:t>, após envio da respectiva solicitação</w:t>
      </w:r>
      <w:r>
        <w:rPr>
          <w:spacing w:val="-8"/>
          <w:sz w:val="22"/>
          <w:szCs w:val="22"/>
        </w:rPr>
        <w:t>.</w:t>
      </w:r>
    </w:p>
    <w:p w:rsidR="00050761" w:rsidRPr="00734C9D" w:rsidRDefault="00050761"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B45CD">
        <w:rPr>
          <w:sz w:val="22"/>
          <w:szCs w:val="22"/>
        </w:rPr>
        <w:t>22/2015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F43B09">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F43B09">
        <w:rPr>
          <w:color w:val="000000"/>
          <w:sz w:val="22"/>
          <w:szCs w:val="22"/>
        </w:rPr>
        <w:t>2015</w:t>
      </w:r>
      <w:r w:rsidRPr="00734C9D">
        <w:rPr>
          <w:color w:val="000000"/>
          <w:sz w:val="22"/>
          <w:szCs w:val="22"/>
        </w:rPr>
        <w:t>:</w:t>
      </w:r>
    </w:p>
    <w:p w:rsidR="004F389B" w:rsidRDefault="004F389B" w:rsidP="00B04D14">
      <w:pPr>
        <w:widowControl w:val="0"/>
        <w:autoSpaceDE w:val="0"/>
        <w:autoSpaceDN w:val="0"/>
        <w:adjustRightInd w:val="0"/>
        <w:jc w:val="both"/>
        <w:rPr>
          <w:color w:val="000000"/>
          <w:sz w:val="22"/>
          <w:szCs w:val="22"/>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96"/>
        <w:gridCol w:w="1437"/>
        <w:gridCol w:w="1566"/>
        <w:gridCol w:w="2111"/>
        <w:gridCol w:w="1843"/>
      </w:tblGrid>
      <w:tr w:rsidR="004F389B" w:rsidRPr="004F389B" w:rsidTr="00DE6EF5">
        <w:tc>
          <w:tcPr>
            <w:tcW w:w="1222" w:type="dxa"/>
          </w:tcPr>
          <w:p w:rsidR="004F389B" w:rsidRPr="004F389B" w:rsidRDefault="004F389B" w:rsidP="00DE6EF5">
            <w:pPr>
              <w:jc w:val="center"/>
              <w:rPr>
                <w:sz w:val="22"/>
                <w:szCs w:val="22"/>
              </w:rPr>
            </w:pPr>
            <w:r w:rsidRPr="004F389B">
              <w:rPr>
                <w:sz w:val="22"/>
                <w:szCs w:val="22"/>
              </w:rPr>
              <w:t>Secretaria</w:t>
            </w:r>
          </w:p>
        </w:tc>
        <w:tc>
          <w:tcPr>
            <w:tcW w:w="1096" w:type="dxa"/>
          </w:tcPr>
          <w:p w:rsidR="004F389B" w:rsidRPr="004F389B" w:rsidRDefault="004F389B" w:rsidP="00DE6EF5">
            <w:pPr>
              <w:jc w:val="center"/>
              <w:rPr>
                <w:sz w:val="22"/>
                <w:szCs w:val="22"/>
              </w:rPr>
            </w:pPr>
            <w:r w:rsidRPr="004F389B">
              <w:rPr>
                <w:sz w:val="22"/>
                <w:szCs w:val="22"/>
              </w:rPr>
              <w:t>Cód.</w:t>
            </w:r>
          </w:p>
        </w:tc>
        <w:tc>
          <w:tcPr>
            <w:tcW w:w="1437" w:type="dxa"/>
          </w:tcPr>
          <w:p w:rsidR="004F389B" w:rsidRPr="004F389B" w:rsidRDefault="004F389B" w:rsidP="00DE6EF5">
            <w:pPr>
              <w:jc w:val="center"/>
              <w:rPr>
                <w:sz w:val="22"/>
                <w:szCs w:val="22"/>
              </w:rPr>
            </w:pPr>
            <w:r w:rsidRPr="004F389B">
              <w:rPr>
                <w:sz w:val="22"/>
                <w:szCs w:val="22"/>
              </w:rPr>
              <w:t>Proj. Ativ.</w:t>
            </w:r>
          </w:p>
        </w:tc>
        <w:tc>
          <w:tcPr>
            <w:tcW w:w="1566" w:type="dxa"/>
          </w:tcPr>
          <w:p w:rsidR="004F389B" w:rsidRPr="004F389B" w:rsidRDefault="004F389B" w:rsidP="00DE6EF5">
            <w:pPr>
              <w:jc w:val="center"/>
              <w:rPr>
                <w:sz w:val="22"/>
                <w:szCs w:val="22"/>
              </w:rPr>
            </w:pPr>
            <w:r w:rsidRPr="004F389B">
              <w:rPr>
                <w:sz w:val="22"/>
                <w:szCs w:val="22"/>
              </w:rPr>
              <w:t xml:space="preserve">Elemento </w:t>
            </w:r>
          </w:p>
        </w:tc>
        <w:tc>
          <w:tcPr>
            <w:tcW w:w="2111" w:type="dxa"/>
          </w:tcPr>
          <w:p w:rsidR="004F389B" w:rsidRPr="004F389B" w:rsidRDefault="004F389B" w:rsidP="00DE6EF5">
            <w:pPr>
              <w:jc w:val="center"/>
              <w:rPr>
                <w:sz w:val="22"/>
                <w:szCs w:val="22"/>
              </w:rPr>
            </w:pPr>
            <w:r w:rsidRPr="004F389B">
              <w:rPr>
                <w:sz w:val="22"/>
                <w:szCs w:val="22"/>
              </w:rPr>
              <w:t xml:space="preserve">Complem. </w:t>
            </w:r>
          </w:p>
        </w:tc>
        <w:tc>
          <w:tcPr>
            <w:tcW w:w="1843" w:type="dxa"/>
          </w:tcPr>
          <w:p w:rsidR="004F389B" w:rsidRPr="004F389B" w:rsidRDefault="004F389B" w:rsidP="00DE6EF5">
            <w:pPr>
              <w:jc w:val="center"/>
              <w:rPr>
                <w:sz w:val="22"/>
                <w:szCs w:val="22"/>
              </w:rPr>
            </w:pPr>
            <w:r w:rsidRPr="004F389B">
              <w:rPr>
                <w:b/>
                <w:sz w:val="22"/>
                <w:szCs w:val="22"/>
              </w:rPr>
              <w:t>Saldo dotação</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19</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33903919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33903919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2.650,00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08</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44905299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44905299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3.420,00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47</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33903999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2.650,00</w:t>
            </w:r>
          </w:p>
        </w:tc>
      </w:tr>
      <w:tr w:rsidR="004F389B" w:rsidRPr="004F389B" w:rsidTr="00DE6EF5">
        <w:tc>
          <w:tcPr>
            <w:tcW w:w="1222" w:type="dxa"/>
          </w:tcPr>
          <w:p w:rsidR="004F389B" w:rsidRPr="004F389B" w:rsidRDefault="004F389B" w:rsidP="00DE6EF5">
            <w:pPr>
              <w:spacing w:before="100" w:beforeAutospacing="1" w:after="100" w:afterAutospacing="1"/>
              <w:ind w:right="-128"/>
              <w:jc w:val="center"/>
              <w:rPr>
                <w:sz w:val="22"/>
                <w:szCs w:val="22"/>
              </w:rPr>
            </w:pPr>
            <w:r w:rsidRPr="004F389B">
              <w:rPr>
                <w:sz w:val="22"/>
                <w:szCs w:val="22"/>
              </w:rPr>
              <w:t>21</w:t>
            </w:r>
          </w:p>
        </w:tc>
        <w:tc>
          <w:tcPr>
            <w:tcW w:w="1096" w:type="dxa"/>
          </w:tcPr>
          <w:p w:rsidR="004F389B" w:rsidRPr="004F389B" w:rsidRDefault="004F389B" w:rsidP="00DE6EF5">
            <w:pPr>
              <w:jc w:val="center"/>
              <w:rPr>
                <w:sz w:val="22"/>
                <w:szCs w:val="22"/>
              </w:rPr>
            </w:pPr>
          </w:p>
        </w:tc>
        <w:tc>
          <w:tcPr>
            <w:tcW w:w="1437" w:type="dxa"/>
          </w:tcPr>
          <w:p w:rsidR="004F389B" w:rsidRPr="004F389B" w:rsidRDefault="004F389B" w:rsidP="00DE6EF5">
            <w:pPr>
              <w:spacing w:before="100" w:beforeAutospacing="1" w:after="100" w:afterAutospacing="1"/>
              <w:ind w:right="-108"/>
              <w:jc w:val="center"/>
              <w:rPr>
                <w:sz w:val="22"/>
                <w:szCs w:val="22"/>
              </w:rPr>
            </w:pPr>
          </w:p>
        </w:tc>
        <w:tc>
          <w:tcPr>
            <w:tcW w:w="1566"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44903099</w:t>
            </w:r>
          </w:p>
        </w:tc>
        <w:tc>
          <w:tcPr>
            <w:tcW w:w="2111" w:type="dxa"/>
          </w:tcPr>
          <w:p w:rsidR="004F389B" w:rsidRPr="004F389B" w:rsidRDefault="004F389B" w:rsidP="00DE6EF5">
            <w:pPr>
              <w:tabs>
                <w:tab w:val="left" w:pos="2335"/>
              </w:tabs>
              <w:spacing w:before="100" w:beforeAutospacing="1" w:after="100" w:afterAutospacing="1"/>
              <w:jc w:val="center"/>
              <w:rPr>
                <w:sz w:val="22"/>
                <w:szCs w:val="22"/>
              </w:rPr>
            </w:pPr>
            <w:r w:rsidRPr="004F389B">
              <w:rPr>
                <w:sz w:val="22"/>
                <w:szCs w:val="22"/>
              </w:rPr>
              <w:t>44903099</w:t>
            </w:r>
          </w:p>
        </w:tc>
        <w:tc>
          <w:tcPr>
            <w:tcW w:w="1843" w:type="dxa"/>
          </w:tcPr>
          <w:p w:rsidR="004F389B" w:rsidRPr="004F389B" w:rsidRDefault="004F389B" w:rsidP="00DE6EF5">
            <w:pPr>
              <w:spacing w:before="100" w:beforeAutospacing="1" w:after="100" w:afterAutospacing="1"/>
              <w:jc w:val="right"/>
              <w:rPr>
                <w:sz w:val="22"/>
                <w:szCs w:val="22"/>
              </w:rPr>
            </w:pPr>
            <w:r w:rsidRPr="004F389B">
              <w:rPr>
                <w:sz w:val="22"/>
                <w:szCs w:val="22"/>
              </w:rPr>
              <w:t>4.548,00</w:t>
            </w:r>
          </w:p>
        </w:tc>
      </w:tr>
    </w:tbl>
    <w:p w:rsidR="00B9200D" w:rsidRDefault="00B9200D"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B45CD">
        <w:rPr>
          <w:spacing w:val="-8"/>
          <w:sz w:val="22"/>
          <w:szCs w:val="22"/>
        </w:rPr>
        <w:t>22/2015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EB45CD">
        <w:rPr>
          <w:spacing w:val="-8"/>
          <w:sz w:val="22"/>
          <w:szCs w:val="22"/>
        </w:rPr>
        <w:t>22/2015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43B09">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5613BB" w:rsidRPr="00734C9D" w:rsidRDefault="004A056D" w:rsidP="005613BB">
      <w:pPr>
        <w:ind w:left="-57" w:right="-4"/>
        <w:rPr>
          <w:sz w:val="22"/>
          <w:szCs w:val="22"/>
        </w:rPr>
      </w:pPr>
      <w:r w:rsidRPr="00734C9D">
        <w:rPr>
          <w:sz w:val="22"/>
          <w:szCs w:val="22"/>
        </w:rPr>
        <w:t>_____________________________</w:t>
      </w:r>
      <w:r w:rsidR="005613BB"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Testemunha:</w:t>
      </w:r>
    </w:p>
    <w:p w:rsidR="005613BB" w:rsidRPr="00734C9D" w:rsidRDefault="004A056D" w:rsidP="005613BB">
      <w:pPr>
        <w:ind w:left="-57" w:right="-4"/>
        <w:rPr>
          <w:sz w:val="22"/>
          <w:szCs w:val="22"/>
        </w:rPr>
      </w:pPr>
      <w:r w:rsidRPr="00734C9D">
        <w:rPr>
          <w:sz w:val="22"/>
          <w:szCs w:val="22"/>
        </w:rPr>
        <w:t>CPF:</w:t>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Pr>
          <w:sz w:val="22"/>
          <w:szCs w:val="22"/>
        </w:rPr>
        <w:tab/>
      </w:r>
      <w:r w:rsidR="005613BB"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bookmarkStart w:id="0" w:name="_GoBack"/>
      <w:bookmarkEnd w:id="0"/>
      <w:r w:rsidR="00F43B09">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Processo administrativo:</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EB45CD">
        <w:rPr>
          <w:b/>
          <w:sz w:val="22"/>
          <w:szCs w:val="22"/>
        </w:rPr>
        <w:t>22/2015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 xml:space="preserve">8.429, de 02 de junho de 1992, assim como, caso venha a ser declarado vencedor da licitação acima referida, com a </w:t>
      </w:r>
      <w:r w:rsidR="00587416" w:rsidRPr="00734C9D">
        <w:rPr>
          <w:rFonts w:eastAsia="SimSun"/>
          <w:sz w:val="22"/>
          <w:szCs w:val="22"/>
          <w:lang w:eastAsia="zh-CN"/>
        </w:rPr>
        <w:t>consequente</w:t>
      </w:r>
      <w:r w:rsidR="0043116A" w:rsidRPr="00734C9D">
        <w:rPr>
          <w:rFonts w:eastAsia="SimSun"/>
          <w:sz w:val="22"/>
          <w:szCs w:val="22"/>
          <w:lang w:eastAsia="zh-CN"/>
        </w:rPr>
        <w:t xml:space="preserv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EB45CD">
        <w:rPr>
          <w:b/>
          <w:sz w:val="22"/>
          <w:szCs w:val="22"/>
        </w:rPr>
        <w:t>24/2015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B45CD">
        <w:rPr>
          <w:b/>
          <w:sz w:val="22"/>
          <w:szCs w:val="22"/>
        </w:rPr>
        <w:t>22/2015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EB45CD">
        <w:rPr>
          <w:rFonts w:eastAsia="SimSun"/>
          <w:b/>
          <w:bCs/>
          <w:sz w:val="22"/>
          <w:szCs w:val="22"/>
          <w:lang w:eastAsia="zh-CN"/>
        </w:rPr>
        <w:t>22/2015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B45CD">
        <w:rPr>
          <w:rFonts w:eastAsia="SimSun"/>
          <w:sz w:val="22"/>
          <w:szCs w:val="22"/>
          <w:lang w:eastAsia="zh-CN"/>
        </w:rPr>
        <w:t>22/2015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ED2" w:rsidRDefault="00C32ED2">
      <w:r>
        <w:separator/>
      </w:r>
    </w:p>
  </w:endnote>
  <w:endnote w:type="continuationSeparator" w:id="1">
    <w:p w:rsidR="00C32ED2" w:rsidRDefault="00C32E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DE6EF5" w:rsidRDefault="00DD68CE">
        <w:pPr>
          <w:pStyle w:val="Rodap"/>
          <w:jc w:val="right"/>
        </w:pPr>
        <w:r>
          <w:fldChar w:fldCharType="begin"/>
        </w:r>
        <w:r w:rsidR="004D1F23">
          <w:instrText xml:space="preserve"> PAGE   \* MERGEFORMAT </w:instrText>
        </w:r>
        <w:r>
          <w:fldChar w:fldCharType="separate"/>
        </w:r>
        <w:r w:rsidR="00E571EC">
          <w:rPr>
            <w:noProof/>
          </w:rPr>
          <w:t>1</w:t>
        </w:r>
        <w:r>
          <w:rPr>
            <w:noProof/>
          </w:rPr>
          <w:fldChar w:fldCharType="end"/>
        </w:r>
      </w:p>
    </w:sdtContent>
  </w:sdt>
  <w:p w:rsidR="00DE6EF5" w:rsidRDefault="00DE6EF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ED2" w:rsidRDefault="00C32ED2">
      <w:r>
        <w:separator/>
      </w:r>
    </w:p>
  </w:footnote>
  <w:footnote w:type="continuationSeparator" w:id="1">
    <w:p w:rsidR="00C32ED2" w:rsidRDefault="00C3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F5" w:rsidRPr="004A056D" w:rsidRDefault="00DE6EF5"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72107EA"/>
    <w:multiLevelType w:val="multilevel"/>
    <w:tmpl w:val="8B52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87E3260"/>
    <w:multiLevelType w:val="multilevel"/>
    <w:tmpl w:val="851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662E3"/>
    <w:multiLevelType w:val="multilevel"/>
    <w:tmpl w:val="C852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A43367D"/>
    <w:multiLevelType w:val="hybridMultilevel"/>
    <w:tmpl w:val="D0AA8AF4"/>
    <w:lvl w:ilvl="0" w:tplc="34EE16A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B3D39CA"/>
    <w:multiLevelType w:val="multilevel"/>
    <w:tmpl w:val="875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17D650C"/>
    <w:multiLevelType w:val="multilevel"/>
    <w:tmpl w:val="B788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F005B"/>
    <w:multiLevelType w:val="hybridMultilevel"/>
    <w:tmpl w:val="8A3A3E10"/>
    <w:lvl w:ilvl="0" w:tplc="24DED060">
      <w:start w:val="7200"/>
      <w:numFmt w:val="bullet"/>
      <w:lvlText w:val="-"/>
      <w:lvlJc w:val="left"/>
      <w:pPr>
        <w:ind w:left="720" w:hanging="360"/>
      </w:pPr>
      <w:rPr>
        <w:rFonts w:ascii="Arial" w:eastAsiaTheme="minorHAnsi" w:hAnsi="Aria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65019AD"/>
    <w:multiLevelType w:val="hybridMultilevel"/>
    <w:tmpl w:val="5EC068C2"/>
    <w:lvl w:ilvl="0" w:tplc="65A01254">
      <w:start w:val="720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9"/>
  </w:num>
  <w:num w:numId="5">
    <w:abstractNumId w:val="3"/>
  </w:num>
  <w:num w:numId="6">
    <w:abstractNumId w:val="5"/>
  </w:num>
  <w:num w:numId="7">
    <w:abstractNumId w:val="0"/>
  </w:num>
  <w:num w:numId="8">
    <w:abstractNumId w:val="1"/>
  </w:num>
  <w:num w:numId="9">
    <w:abstractNumId w:val="2"/>
  </w:num>
  <w:num w:numId="10">
    <w:abstractNumId w:val="7"/>
  </w:num>
  <w:num w:numId="11">
    <w:abstractNumId w:val="4"/>
  </w:num>
  <w:num w:numId="12">
    <w:abstractNumId w:val="13"/>
  </w:num>
  <w:num w:numId="13">
    <w:abstractNumId w:val="11"/>
  </w:num>
  <w:num w:numId="14">
    <w:abstractNumId w:val="6"/>
  </w:num>
  <w:num w:numId="15">
    <w:abstractNumId w:val="10"/>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2902"/>
    <w:rsid w:val="00011523"/>
    <w:rsid w:val="00023461"/>
    <w:rsid w:val="00032CF9"/>
    <w:rsid w:val="0004042B"/>
    <w:rsid w:val="0004355A"/>
    <w:rsid w:val="00043DC0"/>
    <w:rsid w:val="00044AE7"/>
    <w:rsid w:val="0004515A"/>
    <w:rsid w:val="00050761"/>
    <w:rsid w:val="00064FEE"/>
    <w:rsid w:val="00076D9C"/>
    <w:rsid w:val="000A1BA0"/>
    <w:rsid w:val="000A3A18"/>
    <w:rsid w:val="000A533E"/>
    <w:rsid w:val="000B120C"/>
    <w:rsid w:val="000D1B57"/>
    <w:rsid w:val="000F4F37"/>
    <w:rsid w:val="0013217B"/>
    <w:rsid w:val="00137644"/>
    <w:rsid w:val="00137898"/>
    <w:rsid w:val="001576AD"/>
    <w:rsid w:val="0016046E"/>
    <w:rsid w:val="001677A3"/>
    <w:rsid w:val="001703E8"/>
    <w:rsid w:val="00171506"/>
    <w:rsid w:val="00173740"/>
    <w:rsid w:val="00184DCF"/>
    <w:rsid w:val="001858E7"/>
    <w:rsid w:val="001A4194"/>
    <w:rsid w:val="001B4304"/>
    <w:rsid w:val="001B56D0"/>
    <w:rsid w:val="001F5A04"/>
    <w:rsid w:val="001F5D44"/>
    <w:rsid w:val="00201DF3"/>
    <w:rsid w:val="00215543"/>
    <w:rsid w:val="002160D5"/>
    <w:rsid w:val="00217F82"/>
    <w:rsid w:val="00242E57"/>
    <w:rsid w:val="0024575C"/>
    <w:rsid w:val="002500BD"/>
    <w:rsid w:val="00250225"/>
    <w:rsid w:val="002703BD"/>
    <w:rsid w:val="00271A15"/>
    <w:rsid w:val="00273C2E"/>
    <w:rsid w:val="00286929"/>
    <w:rsid w:val="00290188"/>
    <w:rsid w:val="002A0B7D"/>
    <w:rsid w:val="002A5BD6"/>
    <w:rsid w:val="002B1C16"/>
    <w:rsid w:val="002B4157"/>
    <w:rsid w:val="002D21BE"/>
    <w:rsid w:val="002D3E5C"/>
    <w:rsid w:val="002D4AFE"/>
    <w:rsid w:val="002E7708"/>
    <w:rsid w:val="002F3536"/>
    <w:rsid w:val="00307E09"/>
    <w:rsid w:val="00314FDE"/>
    <w:rsid w:val="00321ED7"/>
    <w:rsid w:val="00324C69"/>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4FE0"/>
    <w:rsid w:val="00416119"/>
    <w:rsid w:val="0043116A"/>
    <w:rsid w:val="0043131B"/>
    <w:rsid w:val="004346A6"/>
    <w:rsid w:val="004408B4"/>
    <w:rsid w:val="00455AD1"/>
    <w:rsid w:val="00465A5E"/>
    <w:rsid w:val="0046696D"/>
    <w:rsid w:val="00467AE5"/>
    <w:rsid w:val="0047044F"/>
    <w:rsid w:val="00481EEB"/>
    <w:rsid w:val="00486B94"/>
    <w:rsid w:val="00496EF5"/>
    <w:rsid w:val="004A056D"/>
    <w:rsid w:val="004A2542"/>
    <w:rsid w:val="004A2920"/>
    <w:rsid w:val="004A2A4D"/>
    <w:rsid w:val="004B4858"/>
    <w:rsid w:val="004B7A0D"/>
    <w:rsid w:val="004C1D47"/>
    <w:rsid w:val="004D1F23"/>
    <w:rsid w:val="004D315E"/>
    <w:rsid w:val="004D4F64"/>
    <w:rsid w:val="004E1A5F"/>
    <w:rsid w:val="004F2A22"/>
    <w:rsid w:val="004F353E"/>
    <w:rsid w:val="004F389B"/>
    <w:rsid w:val="00502C44"/>
    <w:rsid w:val="00520062"/>
    <w:rsid w:val="00531D9E"/>
    <w:rsid w:val="00546604"/>
    <w:rsid w:val="005613BB"/>
    <w:rsid w:val="00561485"/>
    <w:rsid w:val="00563C88"/>
    <w:rsid w:val="005702D8"/>
    <w:rsid w:val="00577D2E"/>
    <w:rsid w:val="00581904"/>
    <w:rsid w:val="00587416"/>
    <w:rsid w:val="0059750A"/>
    <w:rsid w:val="005A0536"/>
    <w:rsid w:val="005A07FA"/>
    <w:rsid w:val="005C2CA9"/>
    <w:rsid w:val="005E40EE"/>
    <w:rsid w:val="005E4B18"/>
    <w:rsid w:val="005E5653"/>
    <w:rsid w:val="005E5AC5"/>
    <w:rsid w:val="005F7E11"/>
    <w:rsid w:val="00602C56"/>
    <w:rsid w:val="00603F70"/>
    <w:rsid w:val="00620CDC"/>
    <w:rsid w:val="00633639"/>
    <w:rsid w:val="00646064"/>
    <w:rsid w:val="0065361E"/>
    <w:rsid w:val="0067338D"/>
    <w:rsid w:val="006867AB"/>
    <w:rsid w:val="006979F3"/>
    <w:rsid w:val="00697AE8"/>
    <w:rsid w:val="006B05AD"/>
    <w:rsid w:val="006B1685"/>
    <w:rsid w:val="006B35F6"/>
    <w:rsid w:val="006D2955"/>
    <w:rsid w:val="006D2AC0"/>
    <w:rsid w:val="006E27BB"/>
    <w:rsid w:val="0070194E"/>
    <w:rsid w:val="007078A1"/>
    <w:rsid w:val="00707F8F"/>
    <w:rsid w:val="00734C9D"/>
    <w:rsid w:val="00742CD4"/>
    <w:rsid w:val="00744DF6"/>
    <w:rsid w:val="00744E89"/>
    <w:rsid w:val="00764273"/>
    <w:rsid w:val="007A0222"/>
    <w:rsid w:val="007B1D74"/>
    <w:rsid w:val="007C4648"/>
    <w:rsid w:val="007E1397"/>
    <w:rsid w:val="007F2115"/>
    <w:rsid w:val="0081349D"/>
    <w:rsid w:val="00826FE4"/>
    <w:rsid w:val="00827FC8"/>
    <w:rsid w:val="00831C2E"/>
    <w:rsid w:val="00832E75"/>
    <w:rsid w:val="008374B0"/>
    <w:rsid w:val="0084063A"/>
    <w:rsid w:val="00840966"/>
    <w:rsid w:val="008425E2"/>
    <w:rsid w:val="00850A5D"/>
    <w:rsid w:val="00857039"/>
    <w:rsid w:val="00873A09"/>
    <w:rsid w:val="00886E52"/>
    <w:rsid w:val="008A2C6B"/>
    <w:rsid w:val="008A5D95"/>
    <w:rsid w:val="008C5BE2"/>
    <w:rsid w:val="008D3D32"/>
    <w:rsid w:val="008D4025"/>
    <w:rsid w:val="008D4305"/>
    <w:rsid w:val="008E06FA"/>
    <w:rsid w:val="008F5F56"/>
    <w:rsid w:val="00926B4E"/>
    <w:rsid w:val="00942065"/>
    <w:rsid w:val="00947B79"/>
    <w:rsid w:val="00954727"/>
    <w:rsid w:val="00963CBE"/>
    <w:rsid w:val="00974F40"/>
    <w:rsid w:val="0097506F"/>
    <w:rsid w:val="009767DC"/>
    <w:rsid w:val="009A3F9A"/>
    <w:rsid w:val="009A676B"/>
    <w:rsid w:val="009C0B83"/>
    <w:rsid w:val="009D3CC6"/>
    <w:rsid w:val="009E1D6A"/>
    <w:rsid w:val="00A13E28"/>
    <w:rsid w:val="00A66B9F"/>
    <w:rsid w:val="00A67C27"/>
    <w:rsid w:val="00A92951"/>
    <w:rsid w:val="00A97506"/>
    <w:rsid w:val="00AA1022"/>
    <w:rsid w:val="00AA23DB"/>
    <w:rsid w:val="00AC5F16"/>
    <w:rsid w:val="00AE6EA1"/>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00D"/>
    <w:rsid w:val="00B9284D"/>
    <w:rsid w:val="00B9642D"/>
    <w:rsid w:val="00BA7EAC"/>
    <w:rsid w:val="00BB6008"/>
    <w:rsid w:val="00BB632A"/>
    <w:rsid w:val="00BC1B22"/>
    <w:rsid w:val="00BC4615"/>
    <w:rsid w:val="00BC4B73"/>
    <w:rsid w:val="00BD385F"/>
    <w:rsid w:val="00BD6A45"/>
    <w:rsid w:val="00BE3A50"/>
    <w:rsid w:val="00C02004"/>
    <w:rsid w:val="00C07CBC"/>
    <w:rsid w:val="00C13226"/>
    <w:rsid w:val="00C16C24"/>
    <w:rsid w:val="00C21123"/>
    <w:rsid w:val="00C32ED2"/>
    <w:rsid w:val="00C3397F"/>
    <w:rsid w:val="00C342CC"/>
    <w:rsid w:val="00C45966"/>
    <w:rsid w:val="00C63480"/>
    <w:rsid w:val="00C77113"/>
    <w:rsid w:val="00C87CE6"/>
    <w:rsid w:val="00C957DD"/>
    <w:rsid w:val="00C962A6"/>
    <w:rsid w:val="00C97C04"/>
    <w:rsid w:val="00CB06B5"/>
    <w:rsid w:val="00CB58A3"/>
    <w:rsid w:val="00CB600A"/>
    <w:rsid w:val="00CC32C5"/>
    <w:rsid w:val="00CE2C6F"/>
    <w:rsid w:val="00D0714C"/>
    <w:rsid w:val="00D10031"/>
    <w:rsid w:val="00D151F5"/>
    <w:rsid w:val="00D229D4"/>
    <w:rsid w:val="00D332D3"/>
    <w:rsid w:val="00D41937"/>
    <w:rsid w:val="00D652A9"/>
    <w:rsid w:val="00D763D1"/>
    <w:rsid w:val="00D87210"/>
    <w:rsid w:val="00D874DC"/>
    <w:rsid w:val="00DA504E"/>
    <w:rsid w:val="00DA55EB"/>
    <w:rsid w:val="00DC5AA8"/>
    <w:rsid w:val="00DD68CE"/>
    <w:rsid w:val="00DE6EF5"/>
    <w:rsid w:val="00E02547"/>
    <w:rsid w:val="00E0772F"/>
    <w:rsid w:val="00E27C8F"/>
    <w:rsid w:val="00E330BA"/>
    <w:rsid w:val="00E36468"/>
    <w:rsid w:val="00E368F3"/>
    <w:rsid w:val="00E455A1"/>
    <w:rsid w:val="00E51DF0"/>
    <w:rsid w:val="00E571EC"/>
    <w:rsid w:val="00E650B1"/>
    <w:rsid w:val="00E66186"/>
    <w:rsid w:val="00E70AE6"/>
    <w:rsid w:val="00E92E53"/>
    <w:rsid w:val="00E96D88"/>
    <w:rsid w:val="00EB45CD"/>
    <w:rsid w:val="00EB69F8"/>
    <w:rsid w:val="00EC7BD7"/>
    <w:rsid w:val="00EE59FA"/>
    <w:rsid w:val="00EF62D8"/>
    <w:rsid w:val="00F01513"/>
    <w:rsid w:val="00F17732"/>
    <w:rsid w:val="00F2595D"/>
    <w:rsid w:val="00F3372F"/>
    <w:rsid w:val="00F41B22"/>
    <w:rsid w:val="00F43B09"/>
    <w:rsid w:val="00F57162"/>
    <w:rsid w:val="00F61D8A"/>
    <w:rsid w:val="00F75D08"/>
    <w:rsid w:val="00F86C3A"/>
    <w:rsid w:val="00F87940"/>
    <w:rsid w:val="00F91E75"/>
    <w:rsid w:val="00F95702"/>
    <w:rsid w:val="00FA5FBF"/>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7B1D74"/>
    <w:pPr>
      <w:tabs>
        <w:tab w:val="center" w:pos="4252"/>
        <w:tab w:val="right" w:pos="8504"/>
      </w:tabs>
    </w:pPr>
  </w:style>
  <w:style w:type="character" w:customStyle="1" w:styleId="CabealhoChar">
    <w:name w:val="Cabeçalho Char"/>
    <w:basedOn w:val="Fontepargpadro"/>
    <w:link w:val="Cabealho"/>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styleId="MapadoDocumento">
    <w:name w:val="Document Map"/>
    <w:basedOn w:val="Normal"/>
    <w:link w:val="MapadoDocumentoChar"/>
    <w:uiPriority w:val="99"/>
    <w:unhideWhenUsed/>
    <w:rsid w:val="00FA5FBF"/>
    <w:rPr>
      <w:rFonts w:ascii="Tahoma" w:eastAsiaTheme="minorHAnsi" w:hAnsi="Tahoma" w:cs="Tahoma"/>
      <w:sz w:val="16"/>
      <w:szCs w:val="16"/>
      <w:lang w:eastAsia="en-US"/>
    </w:rPr>
  </w:style>
  <w:style w:type="character" w:customStyle="1" w:styleId="MapadoDocumentoChar">
    <w:name w:val="Mapa do Documento Char"/>
    <w:basedOn w:val="Fontepargpadro"/>
    <w:link w:val="MapadoDocumento"/>
    <w:uiPriority w:val="99"/>
    <w:rsid w:val="00FA5FBF"/>
    <w:rPr>
      <w:rFonts w:ascii="Tahoma" w:eastAsiaTheme="minorHAnsi" w:hAnsi="Tahoma" w:cs="Tahoma"/>
      <w:sz w:val="16"/>
      <w:szCs w:val="16"/>
      <w:lang w:eastAsia="en-US"/>
    </w:rPr>
  </w:style>
  <w:style w:type="character" w:customStyle="1" w:styleId="hps">
    <w:name w:val="hps"/>
    <w:basedOn w:val="Fontepargpadro"/>
    <w:rsid w:val="00FA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04292845">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973172565">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861704166">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 w:id="21440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7615</Words>
  <Characters>41121</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48639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2015-03-23T20:35:00Z</dcterms:created>
  <dcterms:modified xsi:type="dcterms:W3CDTF">2015-03-23T20:35:00Z</dcterms:modified>
</cp:coreProperties>
</file>