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1BA" w:rsidRPr="00AC3F14" w:rsidRDefault="006F01BA" w:rsidP="0015773E">
      <w:pPr>
        <w:pStyle w:val="SemEspaamento"/>
        <w:jc w:val="center"/>
        <w:rPr>
          <w:rFonts w:ascii="Times New Roman" w:hAnsi="Times New Roman" w:cs="Times New Roman"/>
          <w:b/>
          <w:sz w:val="28"/>
          <w:szCs w:val="28"/>
        </w:rPr>
      </w:pPr>
      <w:r w:rsidRPr="00AC3F14">
        <w:rPr>
          <w:rFonts w:ascii="Times New Roman" w:hAnsi="Times New Roman" w:cs="Times New Roman"/>
          <w:b/>
          <w:sz w:val="28"/>
          <w:szCs w:val="28"/>
        </w:rPr>
        <w:t>ESTADO DE SANTA CATARINA</w:t>
      </w:r>
    </w:p>
    <w:p w:rsidR="006F01BA" w:rsidRPr="00AC3F14" w:rsidRDefault="006F01BA" w:rsidP="0015773E">
      <w:pPr>
        <w:pStyle w:val="SemEspaamento"/>
        <w:jc w:val="center"/>
        <w:rPr>
          <w:rFonts w:ascii="Times New Roman" w:hAnsi="Times New Roman" w:cs="Times New Roman"/>
          <w:b/>
          <w:sz w:val="28"/>
          <w:szCs w:val="28"/>
        </w:rPr>
      </w:pPr>
      <w:r w:rsidRPr="00AC3F14">
        <w:rPr>
          <w:rFonts w:ascii="Times New Roman" w:hAnsi="Times New Roman" w:cs="Times New Roman"/>
          <w:b/>
          <w:sz w:val="28"/>
          <w:szCs w:val="28"/>
        </w:rPr>
        <w:t>MUNICÍPIO DE BOCAINA DO SUL</w:t>
      </w:r>
    </w:p>
    <w:p w:rsidR="00802225" w:rsidRPr="00802225" w:rsidRDefault="00802225" w:rsidP="0015773E">
      <w:pPr>
        <w:pStyle w:val="SemEspaamento"/>
        <w:jc w:val="center"/>
        <w:rPr>
          <w:rFonts w:ascii="Times New Roman" w:hAnsi="Times New Roman" w:cs="Times New Roman"/>
          <w:b/>
          <w:sz w:val="20"/>
          <w:szCs w:val="20"/>
        </w:rPr>
      </w:pPr>
    </w:p>
    <w:p w:rsidR="006F01BA" w:rsidRPr="00BA3784" w:rsidRDefault="0015773E" w:rsidP="0015773E">
      <w:pPr>
        <w:pStyle w:val="SemEspaamento"/>
        <w:jc w:val="center"/>
        <w:rPr>
          <w:rFonts w:ascii="Times New Roman" w:hAnsi="Times New Roman" w:cs="Times New Roman"/>
          <w:b/>
          <w:sz w:val="24"/>
          <w:szCs w:val="24"/>
        </w:rPr>
      </w:pPr>
      <w:r w:rsidRPr="00BA3784">
        <w:rPr>
          <w:rFonts w:ascii="Times New Roman" w:hAnsi="Times New Roman" w:cs="Times New Roman"/>
          <w:b/>
          <w:sz w:val="24"/>
          <w:szCs w:val="24"/>
        </w:rPr>
        <w:t xml:space="preserve">EDITAL DE </w:t>
      </w:r>
      <w:r w:rsidR="006F01BA" w:rsidRPr="00BA3784">
        <w:rPr>
          <w:rFonts w:ascii="Times New Roman" w:hAnsi="Times New Roman" w:cs="Times New Roman"/>
          <w:b/>
          <w:sz w:val="24"/>
          <w:szCs w:val="24"/>
        </w:rPr>
        <w:t xml:space="preserve">TOMADA DE PREÇOS Nº </w:t>
      </w:r>
      <w:r w:rsidR="00BA3784" w:rsidRPr="00BA3784">
        <w:rPr>
          <w:rFonts w:ascii="Times New Roman" w:hAnsi="Times New Roman" w:cs="Times New Roman"/>
          <w:b/>
          <w:sz w:val="24"/>
          <w:szCs w:val="24"/>
        </w:rPr>
        <w:t>01/2015</w:t>
      </w:r>
    </w:p>
    <w:p w:rsidR="006F01BA" w:rsidRPr="00BA3784" w:rsidRDefault="0015773E" w:rsidP="0015773E">
      <w:pPr>
        <w:pStyle w:val="SemEspaamento"/>
        <w:jc w:val="center"/>
        <w:rPr>
          <w:rFonts w:ascii="Times New Roman" w:hAnsi="Times New Roman" w:cs="Times New Roman"/>
          <w:b/>
          <w:sz w:val="24"/>
          <w:szCs w:val="24"/>
        </w:rPr>
      </w:pPr>
      <w:r w:rsidRPr="00BA3784">
        <w:rPr>
          <w:rFonts w:ascii="Times New Roman" w:hAnsi="Times New Roman" w:cs="Times New Roman"/>
          <w:b/>
          <w:sz w:val="24"/>
          <w:szCs w:val="24"/>
        </w:rPr>
        <w:t>Processo Administrativo</w:t>
      </w:r>
      <w:r w:rsidR="00802225" w:rsidRPr="00BA3784">
        <w:rPr>
          <w:rFonts w:ascii="Times New Roman" w:hAnsi="Times New Roman" w:cs="Times New Roman"/>
          <w:b/>
          <w:sz w:val="24"/>
          <w:szCs w:val="24"/>
        </w:rPr>
        <w:t xml:space="preserve"> </w:t>
      </w:r>
      <w:r w:rsidR="00BA3784" w:rsidRPr="00BA3784">
        <w:rPr>
          <w:rFonts w:ascii="Times New Roman" w:hAnsi="Times New Roman" w:cs="Times New Roman"/>
          <w:b/>
          <w:sz w:val="24"/>
          <w:szCs w:val="24"/>
        </w:rPr>
        <w:t>16/2015</w:t>
      </w:r>
    </w:p>
    <w:p w:rsidR="00BA3784" w:rsidRDefault="00BA3784" w:rsidP="006F01BA">
      <w:pPr>
        <w:widowControl w:val="0"/>
        <w:autoSpaceDE w:val="0"/>
        <w:autoSpaceDN w:val="0"/>
        <w:adjustRightInd w:val="0"/>
        <w:jc w:val="both"/>
        <w:rPr>
          <w:rFonts w:ascii="Times New Roman" w:hAnsi="Times New Roman" w:cs="Times New Roman"/>
          <w:color w:val="000000"/>
        </w:rPr>
      </w:pPr>
    </w:p>
    <w:p w:rsidR="006F01BA" w:rsidRPr="00802225" w:rsidRDefault="006F01BA" w:rsidP="006F01BA">
      <w:pPr>
        <w:widowControl w:val="0"/>
        <w:autoSpaceDE w:val="0"/>
        <w:autoSpaceDN w:val="0"/>
        <w:adjustRightInd w:val="0"/>
        <w:jc w:val="both"/>
        <w:rPr>
          <w:rFonts w:ascii="Times New Roman" w:hAnsi="Times New Roman" w:cs="Times New Roman"/>
          <w:color w:val="000000"/>
        </w:rPr>
      </w:pPr>
      <w:r w:rsidRPr="00802225">
        <w:rPr>
          <w:rFonts w:ascii="Times New Roman" w:hAnsi="Times New Roman" w:cs="Times New Roman"/>
          <w:color w:val="000000"/>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de </w:t>
      </w:r>
      <w:r w:rsidRPr="00802225">
        <w:rPr>
          <w:rFonts w:ascii="Times New Roman" w:hAnsi="Times New Roman" w:cs="Times New Roman"/>
          <w:b/>
          <w:color w:val="000000"/>
        </w:rPr>
        <w:t xml:space="preserve">Tomada de Preço, </w:t>
      </w:r>
      <w:r w:rsidRPr="00802225">
        <w:rPr>
          <w:rFonts w:ascii="Times New Roman" w:hAnsi="Times New Roman" w:cs="Times New Roman"/>
          <w:color w:val="000000"/>
        </w:rPr>
        <w:t xml:space="preserve">tendo por </w:t>
      </w:r>
      <w:r w:rsidR="00BA3784" w:rsidRPr="00BA3784">
        <w:rPr>
          <w:rFonts w:ascii="Times New Roman" w:eastAsia="Times New Roman" w:hAnsi="Times New Roman" w:cs="Times New Roman"/>
          <w:b/>
          <w:color w:val="000000"/>
          <w:u w:val="single"/>
        </w:rPr>
        <w:t>objeto</w:t>
      </w:r>
      <w:r w:rsidR="00BA3784" w:rsidRPr="00BA3784">
        <w:rPr>
          <w:rFonts w:ascii="Times New Roman" w:eastAsia="Times New Roman" w:hAnsi="Times New Roman" w:cs="Times New Roman"/>
          <w:b/>
          <w:color w:val="000000"/>
        </w:rPr>
        <w:t xml:space="preserve"> </w:t>
      </w:r>
      <w:r w:rsidR="00BA3784" w:rsidRPr="00BA3784">
        <w:rPr>
          <w:rFonts w:ascii="Times New Roman" w:eastAsia="Times New Roman" w:hAnsi="Times New Roman" w:cs="Times New Roman"/>
        </w:rPr>
        <w:t xml:space="preserve">a </w:t>
      </w:r>
      <w:r w:rsidR="00BA3784" w:rsidRPr="00BA3784">
        <w:rPr>
          <w:rFonts w:ascii="Times New Roman" w:eastAsia="Times New Roman" w:hAnsi="Times New Roman" w:cs="Times New Roman"/>
          <w:b/>
        </w:rPr>
        <w:t>“</w:t>
      </w:r>
      <w:r w:rsidR="00BA3784" w:rsidRPr="00BA3784">
        <w:rPr>
          <w:rFonts w:ascii="Times New Roman" w:eastAsia="Times New Roman" w:hAnsi="Times New Roman" w:cs="Times New Roman"/>
          <w:b/>
          <w:u w:val="single"/>
        </w:rPr>
        <w:t xml:space="preserve">Contratação de empresa sob o regime Empreitada Global </w:t>
      </w:r>
      <w:r w:rsidR="00D42050">
        <w:rPr>
          <w:rFonts w:ascii="Times New Roman" w:hAnsi="Times New Roman" w:cs="Times New Roman"/>
          <w:b/>
          <w:u w:val="single"/>
        </w:rPr>
        <w:t xml:space="preserve">(material, mão-de-obra) </w:t>
      </w:r>
      <w:r w:rsidR="00BA3784" w:rsidRPr="00BA3784">
        <w:rPr>
          <w:rFonts w:ascii="Times New Roman" w:eastAsia="Times New Roman" w:hAnsi="Times New Roman" w:cs="Times New Roman"/>
          <w:b/>
          <w:u w:val="single"/>
        </w:rPr>
        <w:t>para a construção de 04 (quatro) módulos sanitários no âmbito do município de Bocaina do Sul</w:t>
      </w:r>
      <w:r w:rsidR="00D42050">
        <w:rPr>
          <w:rFonts w:ascii="Times New Roman" w:eastAsia="Times New Roman" w:hAnsi="Times New Roman" w:cs="Times New Roman"/>
          <w:b/>
          <w:u w:val="single"/>
        </w:rPr>
        <w:t>”</w:t>
      </w:r>
      <w:r w:rsidR="00BA3784" w:rsidRPr="00BA3784">
        <w:rPr>
          <w:rFonts w:ascii="Times New Roman" w:eastAsia="Times New Roman" w:hAnsi="Times New Roman" w:cs="Times New Roman"/>
        </w:rPr>
        <w:t xml:space="preserve">, </w:t>
      </w:r>
      <w:r w:rsidR="00BA3784" w:rsidRPr="00D42050">
        <w:rPr>
          <w:rFonts w:ascii="Times New Roman" w:eastAsia="Times New Roman" w:hAnsi="Times New Roman" w:cs="Times New Roman"/>
        </w:rPr>
        <w:t xml:space="preserve">conforme convênio nº </w:t>
      </w:r>
      <w:r w:rsidR="00392327">
        <w:rPr>
          <w:rFonts w:ascii="Times New Roman" w:eastAsia="Times New Roman" w:hAnsi="Times New Roman" w:cs="Times New Roman"/>
          <w:b/>
          <w:u w:val="single"/>
        </w:rPr>
        <w:t>0423/2011</w:t>
      </w:r>
      <w:r w:rsidR="00BA3784" w:rsidRPr="00D42050">
        <w:rPr>
          <w:rFonts w:ascii="Times New Roman" w:eastAsia="Times New Roman" w:hAnsi="Times New Roman" w:cs="Times New Roman"/>
        </w:rPr>
        <w:t xml:space="preserve"> firmado entre Município de Bocaina do Sul e Estado de Santa Catarina</w:t>
      </w:r>
      <w:r w:rsidR="00BA3784" w:rsidRPr="00D42050">
        <w:rPr>
          <w:rFonts w:ascii="Times New Roman" w:eastAsia="Times New Roman" w:hAnsi="Times New Roman" w:cs="Times New Roman"/>
          <w:color w:val="000000"/>
        </w:rPr>
        <w:t>. Os</w:t>
      </w:r>
      <w:r w:rsidR="00BA3784" w:rsidRPr="00BA3784">
        <w:rPr>
          <w:rFonts w:ascii="Times New Roman" w:eastAsia="Times New Roman" w:hAnsi="Times New Roman" w:cs="Times New Roman"/>
          <w:color w:val="000000"/>
        </w:rPr>
        <w:t xml:space="preserve"> envelopes de "DOCUMENTAÇÃO" e "PROPOSTA" deverão ser entregues no Setor de Licitações, localizado na sede deste Município – Rua João Assink, 322, Centro. </w:t>
      </w:r>
      <w:r w:rsidR="00BA3784" w:rsidRPr="00BA3784">
        <w:rPr>
          <w:rFonts w:ascii="Times New Roman" w:eastAsia="Times New Roman" w:hAnsi="Times New Roman" w:cs="Times New Roman"/>
          <w:b/>
          <w:bCs/>
          <w:color w:val="000000"/>
        </w:rPr>
        <w:t xml:space="preserve">A abertura da sessão será </w:t>
      </w:r>
      <w:r w:rsidR="00BA3784" w:rsidRPr="00E70E34">
        <w:rPr>
          <w:rFonts w:ascii="Times New Roman" w:eastAsia="Times New Roman" w:hAnsi="Times New Roman" w:cs="Times New Roman"/>
          <w:b/>
          <w:bCs/>
          <w:color w:val="000000"/>
        </w:rPr>
        <w:t xml:space="preserve">dia </w:t>
      </w:r>
      <w:r w:rsidR="00E70E34" w:rsidRPr="00E70E34">
        <w:rPr>
          <w:rFonts w:ascii="Times New Roman" w:hAnsi="Times New Roman" w:cs="Times New Roman"/>
          <w:b/>
        </w:rPr>
        <w:t>20/04/2015</w:t>
      </w:r>
      <w:r w:rsidR="00BA3784" w:rsidRPr="00E70E34">
        <w:rPr>
          <w:rFonts w:ascii="Times New Roman" w:eastAsia="Times New Roman" w:hAnsi="Times New Roman" w:cs="Times New Roman"/>
          <w:b/>
        </w:rPr>
        <w:t>, às 08h30min</w:t>
      </w:r>
      <w:r w:rsidR="006577B7" w:rsidRPr="00E70E34">
        <w:rPr>
          <w:rFonts w:ascii="Times New Roman" w:hAnsi="Times New Roman" w:cs="Times New Roman"/>
        </w:rPr>
        <w:t>, firmado entre Município de Bocaina do Sul e Estado de Santa Catarina</w:t>
      </w:r>
      <w:r w:rsidR="006577B7" w:rsidRPr="00E70E34">
        <w:rPr>
          <w:rFonts w:ascii="Times New Roman" w:hAnsi="Times New Roman" w:cs="Times New Roman"/>
          <w:color w:val="000000"/>
        </w:rPr>
        <w:t>.</w:t>
      </w:r>
      <w:r w:rsidR="00802225" w:rsidRPr="00E70E34">
        <w:rPr>
          <w:rFonts w:ascii="Times New Roman" w:hAnsi="Times New Roman" w:cs="Times New Roman"/>
          <w:color w:val="000000"/>
        </w:rPr>
        <w:t xml:space="preserve"> </w:t>
      </w:r>
      <w:r w:rsidRPr="00E70E34">
        <w:rPr>
          <w:rFonts w:ascii="Times New Roman" w:hAnsi="Times New Roman" w:cs="Times New Roman"/>
          <w:color w:val="000000"/>
        </w:rPr>
        <w:t xml:space="preserve">Os envelopes de </w:t>
      </w:r>
      <w:r w:rsidRPr="00802225">
        <w:rPr>
          <w:rFonts w:ascii="Times New Roman" w:hAnsi="Times New Roman" w:cs="Times New Roman"/>
          <w:color w:val="000000"/>
        </w:rPr>
        <w:t xml:space="preserve">"DOCUMENTAÇÃO" e "PROPOSTA" deverão ser entregues no Setor de Licitações, localizado na sede deste Município – Rua João Assink, 322, Centro. A presente licitação será do </w:t>
      </w:r>
      <w:r w:rsidRPr="00802225">
        <w:rPr>
          <w:rFonts w:ascii="Times New Roman" w:hAnsi="Times New Roman" w:cs="Times New Roman"/>
          <w:color w:val="000000"/>
          <w:u w:val="single"/>
        </w:rPr>
        <w:t>tipo MENOR PREÇO POR GLOBAL</w:t>
      </w:r>
      <w:r w:rsidRPr="00802225">
        <w:rPr>
          <w:rFonts w:ascii="Times New Roman" w:hAnsi="Times New Roman" w:cs="Times New Roman"/>
          <w:color w:val="000000"/>
        </w:rPr>
        <w:t xml:space="preserve"> consoante as condições estatuídas neste Edital, e será </w:t>
      </w:r>
      <w:proofErr w:type="gramStart"/>
      <w:r w:rsidRPr="00802225">
        <w:rPr>
          <w:rFonts w:ascii="Times New Roman" w:hAnsi="Times New Roman" w:cs="Times New Roman"/>
          <w:color w:val="000000"/>
        </w:rPr>
        <w:t>regida</w:t>
      </w:r>
      <w:proofErr w:type="gramEnd"/>
      <w:r w:rsidRPr="00802225">
        <w:rPr>
          <w:rFonts w:ascii="Times New Roman" w:hAnsi="Times New Roman" w:cs="Times New Roman"/>
          <w:color w:val="000000"/>
        </w:rPr>
        <w:t xml:space="preserve"> pela Lei Federal nº 8.666/93, que regulamenta o art. 37, inciso XXI, da Constituição Federal de 1988, pela Lei Complementar Federal nº 123/2006, </w:t>
      </w:r>
      <w:proofErr w:type="spellStart"/>
      <w:r w:rsidRPr="00802225">
        <w:rPr>
          <w:rFonts w:ascii="Times New Roman" w:hAnsi="Times New Roman" w:cs="Times New Roman"/>
          <w:color w:val="000000"/>
        </w:rPr>
        <w:t>arts</w:t>
      </w:r>
      <w:proofErr w:type="spellEnd"/>
      <w:r w:rsidRPr="00802225">
        <w:rPr>
          <w:rFonts w:ascii="Times New Roman" w:hAnsi="Times New Roman" w:cs="Times New Roman"/>
          <w:color w:val="000000"/>
        </w:rPr>
        <w:t xml:space="preserve">. 42 a 46, no que se refere aos benefícios aos micro e pequenos. </w:t>
      </w:r>
    </w:p>
    <w:p w:rsidR="006F01BA" w:rsidRPr="00802225" w:rsidRDefault="006F01BA" w:rsidP="006F01BA">
      <w:pPr>
        <w:widowControl w:val="0"/>
        <w:autoSpaceDE w:val="0"/>
        <w:autoSpaceDN w:val="0"/>
        <w:adjustRightInd w:val="0"/>
        <w:jc w:val="both"/>
        <w:rPr>
          <w:rFonts w:ascii="Times New Roman" w:hAnsi="Times New Roman" w:cs="Times New Roman"/>
        </w:rPr>
      </w:pPr>
      <w:r w:rsidRPr="00802225">
        <w:rPr>
          <w:rFonts w:ascii="Times New Roman" w:hAnsi="Times New Roman" w:cs="Times New Roman"/>
          <w:b/>
          <w:bCs/>
          <w:color w:val="000000"/>
        </w:rPr>
        <w:t>1 - DO OBJETO</w:t>
      </w:r>
    </w:p>
    <w:p w:rsidR="006F01BA" w:rsidRPr="00802225" w:rsidRDefault="006F01BA" w:rsidP="006F01BA">
      <w:pPr>
        <w:ind w:right="-66"/>
        <w:jc w:val="both"/>
        <w:rPr>
          <w:rFonts w:ascii="Times New Roman" w:hAnsi="Times New Roman" w:cs="Times New Roman"/>
        </w:rPr>
      </w:pPr>
      <w:r w:rsidRPr="00802225">
        <w:rPr>
          <w:rFonts w:ascii="Times New Roman" w:hAnsi="Times New Roman" w:cs="Times New Roman"/>
        </w:rPr>
        <w:t>1.1 – A presente licitação tem por objeto a</w:t>
      </w:r>
      <w:r w:rsidR="00D42050">
        <w:rPr>
          <w:rFonts w:ascii="Times New Roman" w:hAnsi="Times New Roman" w:cs="Times New Roman"/>
        </w:rPr>
        <w:t xml:space="preserve"> </w:t>
      </w:r>
      <w:r w:rsidR="00D42050" w:rsidRPr="00BA3784">
        <w:rPr>
          <w:rFonts w:ascii="Times New Roman" w:eastAsia="Times New Roman" w:hAnsi="Times New Roman" w:cs="Times New Roman"/>
          <w:b/>
        </w:rPr>
        <w:t>“</w:t>
      </w:r>
      <w:r w:rsidR="00D42050" w:rsidRPr="00BA3784">
        <w:rPr>
          <w:rFonts w:ascii="Times New Roman" w:eastAsia="Times New Roman" w:hAnsi="Times New Roman" w:cs="Times New Roman"/>
          <w:b/>
          <w:u w:val="single"/>
        </w:rPr>
        <w:t xml:space="preserve">Contratação de empresa sob o regime Empreitada Global </w:t>
      </w:r>
      <w:r w:rsidR="00D42050">
        <w:rPr>
          <w:rFonts w:ascii="Times New Roman" w:hAnsi="Times New Roman" w:cs="Times New Roman"/>
          <w:b/>
          <w:u w:val="single"/>
        </w:rPr>
        <w:t xml:space="preserve">(material, mão-de-obra) </w:t>
      </w:r>
      <w:r w:rsidR="00D42050" w:rsidRPr="00BA3784">
        <w:rPr>
          <w:rFonts w:ascii="Times New Roman" w:eastAsia="Times New Roman" w:hAnsi="Times New Roman" w:cs="Times New Roman"/>
          <w:b/>
          <w:u w:val="single"/>
        </w:rPr>
        <w:t>para a construção de 04 (quatro) módulos sanitários no âmbito do município de Bocaina do Sul</w:t>
      </w:r>
      <w:r w:rsidR="00D42050">
        <w:rPr>
          <w:rFonts w:ascii="Times New Roman" w:eastAsia="Times New Roman" w:hAnsi="Times New Roman" w:cs="Times New Roman"/>
          <w:b/>
          <w:u w:val="single"/>
        </w:rPr>
        <w:t>”</w:t>
      </w:r>
      <w:r w:rsidR="00D42050" w:rsidRPr="00BA3784">
        <w:rPr>
          <w:rFonts w:ascii="Times New Roman" w:eastAsia="Times New Roman" w:hAnsi="Times New Roman" w:cs="Times New Roman"/>
        </w:rPr>
        <w:t xml:space="preserve">, </w:t>
      </w:r>
      <w:r w:rsidR="00D42050" w:rsidRPr="00D42050">
        <w:rPr>
          <w:rFonts w:ascii="Times New Roman" w:eastAsia="Times New Roman" w:hAnsi="Times New Roman" w:cs="Times New Roman"/>
        </w:rPr>
        <w:t xml:space="preserve">conforme convênio nº </w:t>
      </w:r>
      <w:r w:rsidR="00392327">
        <w:rPr>
          <w:rFonts w:ascii="Times New Roman" w:eastAsia="Times New Roman" w:hAnsi="Times New Roman" w:cs="Times New Roman"/>
          <w:b/>
          <w:u w:val="single"/>
        </w:rPr>
        <w:t>0423/2011</w:t>
      </w:r>
      <w:r w:rsidR="006577B7" w:rsidRPr="00802225">
        <w:rPr>
          <w:rFonts w:ascii="Times New Roman" w:hAnsi="Times New Roman" w:cs="Times New Roman"/>
        </w:rPr>
        <w:t>, firmado entre Município de Bocaina do Sul e Estado de Santa Catarina</w:t>
      </w:r>
      <w:r w:rsidRPr="00802225">
        <w:rPr>
          <w:rFonts w:ascii="Times New Roman" w:hAnsi="Times New Roman" w:cs="Times New Roman"/>
          <w:color w:val="000000"/>
        </w:rPr>
        <w:t xml:space="preserve">, </w:t>
      </w:r>
      <w:r w:rsidRPr="00802225">
        <w:rPr>
          <w:rFonts w:ascii="Times New Roman" w:hAnsi="Times New Roman" w:cs="Times New Roman"/>
        </w:rPr>
        <w:t>de acordo com as especificações do</w:t>
      </w:r>
      <w:r w:rsidR="00B077AD" w:rsidRPr="00802225">
        <w:rPr>
          <w:rFonts w:ascii="Times New Roman" w:hAnsi="Times New Roman" w:cs="Times New Roman"/>
        </w:rPr>
        <w:t>s</w:t>
      </w:r>
      <w:r w:rsidRPr="00802225">
        <w:rPr>
          <w:rFonts w:ascii="Times New Roman" w:hAnsi="Times New Roman" w:cs="Times New Roman"/>
        </w:rPr>
        <w:t xml:space="preserve"> Anexo</w:t>
      </w:r>
      <w:r w:rsidR="00B077AD" w:rsidRPr="00802225">
        <w:rPr>
          <w:rFonts w:ascii="Times New Roman" w:hAnsi="Times New Roman" w:cs="Times New Roman"/>
        </w:rPr>
        <w:t>s</w:t>
      </w:r>
      <w:r w:rsidRPr="00802225">
        <w:rPr>
          <w:rFonts w:ascii="Times New Roman" w:hAnsi="Times New Roman" w:cs="Times New Roman"/>
        </w:rPr>
        <w:t>, que passa</w:t>
      </w:r>
      <w:r w:rsidR="00B077AD" w:rsidRPr="00802225">
        <w:rPr>
          <w:rFonts w:ascii="Times New Roman" w:hAnsi="Times New Roman" w:cs="Times New Roman"/>
        </w:rPr>
        <w:t>m</w:t>
      </w:r>
      <w:r w:rsidRPr="00802225">
        <w:rPr>
          <w:rFonts w:ascii="Times New Roman" w:hAnsi="Times New Roman" w:cs="Times New Roman"/>
        </w:rPr>
        <w:t xml:space="preserve"> a fazer parte integrante deste Edital.</w:t>
      </w:r>
    </w:p>
    <w:p w:rsidR="001F2A6E" w:rsidRPr="00802225" w:rsidRDefault="001F2A6E" w:rsidP="001F2A6E">
      <w:pPr>
        <w:jc w:val="both"/>
        <w:rPr>
          <w:rFonts w:ascii="Times New Roman" w:hAnsi="Times New Roman" w:cs="Times New Roman"/>
          <w:b/>
          <w:bCs/>
          <w:u w:val="single"/>
        </w:rPr>
      </w:pPr>
      <w:r w:rsidRPr="00802225">
        <w:rPr>
          <w:rFonts w:ascii="Times New Roman" w:hAnsi="Times New Roman" w:cs="Times New Roman"/>
          <w:b/>
          <w:bCs/>
          <w:u w:val="single"/>
        </w:rPr>
        <w:t>2. CRONOGRAMA</w:t>
      </w:r>
    </w:p>
    <w:p w:rsidR="001F2A6E" w:rsidRPr="00802225" w:rsidRDefault="001F2A6E" w:rsidP="001F2A6E">
      <w:pPr>
        <w:jc w:val="both"/>
        <w:rPr>
          <w:rFonts w:ascii="Times New Roman" w:hAnsi="Times New Roman" w:cs="Times New Roman"/>
        </w:rPr>
      </w:pPr>
      <w:r w:rsidRPr="00802225">
        <w:rPr>
          <w:rFonts w:ascii="Times New Roman" w:hAnsi="Times New Roman" w:cs="Times New Roman"/>
        </w:rPr>
        <w:t xml:space="preserve">2.1 Entrega do envelope n. 1 – DOCUMENTAÇÃO de licitantes </w:t>
      </w:r>
      <w:r w:rsidRPr="00802225">
        <w:rPr>
          <w:rFonts w:ascii="Times New Roman" w:hAnsi="Times New Roman" w:cs="Times New Roman"/>
          <w:b/>
          <w:u w:val="single"/>
        </w:rPr>
        <w:t>NÃO CADASTRADOS</w:t>
      </w:r>
      <w:r w:rsidR="00802225" w:rsidRPr="00802225">
        <w:rPr>
          <w:rFonts w:ascii="Times New Roman" w:hAnsi="Times New Roman" w:cs="Times New Roman"/>
          <w:b/>
        </w:rPr>
        <w:t xml:space="preserve"> </w:t>
      </w:r>
      <w:r w:rsidRPr="00802225">
        <w:rPr>
          <w:rFonts w:ascii="Times New Roman" w:hAnsi="Times New Roman" w:cs="Times New Roman"/>
          <w:bCs/>
        </w:rPr>
        <w:t xml:space="preserve">no </w:t>
      </w:r>
      <w:r w:rsidRPr="00802225">
        <w:rPr>
          <w:rFonts w:ascii="Times New Roman" w:hAnsi="Times New Roman" w:cs="Times New Roman"/>
          <w:b/>
          <w:bCs/>
        </w:rPr>
        <w:t>Registro Cadastral da Prefeitura Municipal de Bocaina do Sul</w:t>
      </w:r>
      <w:r w:rsidRPr="00802225">
        <w:rPr>
          <w:rFonts w:ascii="Times New Roman" w:hAnsi="Times New Roman" w:cs="Times New Roman"/>
        </w:rPr>
        <w:t xml:space="preserve">, até o dia </w:t>
      </w:r>
      <w:r w:rsidR="00D42050" w:rsidRPr="00D42050">
        <w:rPr>
          <w:rFonts w:ascii="Times New Roman" w:hAnsi="Times New Roman" w:cs="Times New Roman"/>
          <w:highlight w:val="yellow"/>
        </w:rPr>
        <w:t>1</w:t>
      </w:r>
      <w:r w:rsidR="00E70E34">
        <w:rPr>
          <w:rFonts w:ascii="Times New Roman" w:hAnsi="Times New Roman" w:cs="Times New Roman"/>
          <w:highlight w:val="yellow"/>
        </w:rPr>
        <w:t>5</w:t>
      </w:r>
      <w:r w:rsidR="00D42050" w:rsidRPr="00D42050">
        <w:rPr>
          <w:rFonts w:ascii="Times New Roman" w:hAnsi="Times New Roman" w:cs="Times New Roman"/>
          <w:highlight w:val="yellow"/>
        </w:rPr>
        <w:t>/0</w:t>
      </w:r>
      <w:r w:rsidR="00E70E34">
        <w:rPr>
          <w:rFonts w:ascii="Times New Roman" w:hAnsi="Times New Roman" w:cs="Times New Roman"/>
          <w:highlight w:val="yellow"/>
        </w:rPr>
        <w:t>4</w:t>
      </w:r>
      <w:r w:rsidRPr="00D42050">
        <w:rPr>
          <w:rFonts w:ascii="Times New Roman" w:hAnsi="Times New Roman" w:cs="Times New Roman"/>
          <w:highlight w:val="yellow"/>
        </w:rPr>
        <w:t>/</w:t>
      </w:r>
      <w:r w:rsidR="00D42050">
        <w:rPr>
          <w:rFonts w:ascii="Times New Roman" w:hAnsi="Times New Roman" w:cs="Times New Roman"/>
          <w:highlight w:val="yellow"/>
        </w:rPr>
        <w:t>2015</w:t>
      </w:r>
      <w:r w:rsidRPr="00D42050">
        <w:rPr>
          <w:rFonts w:ascii="Times New Roman" w:hAnsi="Times New Roman" w:cs="Times New Roman"/>
          <w:highlight w:val="yellow"/>
        </w:rPr>
        <w:t>, às 17 horas</w:t>
      </w:r>
      <w:r w:rsidRPr="00802225">
        <w:rPr>
          <w:rFonts w:ascii="Times New Roman" w:hAnsi="Times New Roman" w:cs="Times New Roman"/>
        </w:rPr>
        <w:t>, no Setor de Licitações, situado na Rua João Assink, 322, Paço Municipal, Bocaina do Sul – SC.</w:t>
      </w:r>
    </w:p>
    <w:p w:rsidR="001F2A6E" w:rsidRPr="00802225" w:rsidRDefault="001F2A6E" w:rsidP="001F2A6E">
      <w:pPr>
        <w:jc w:val="both"/>
        <w:rPr>
          <w:rFonts w:ascii="Times New Roman" w:hAnsi="Times New Roman" w:cs="Times New Roman"/>
        </w:rPr>
      </w:pPr>
      <w:r w:rsidRPr="00802225">
        <w:rPr>
          <w:rFonts w:ascii="Times New Roman" w:hAnsi="Times New Roman" w:cs="Times New Roman"/>
        </w:rPr>
        <w:t xml:space="preserve">2.2 Entrega do envelope n. 1 – DOCUMENTAÇÃO de licitantes </w:t>
      </w:r>
      <w:r w:rsidRPr="00802225">
        <w:rPr>
          <w:rFonts w:ascii="Times New Roman" w:hAnsi="Times New Roman" w:cs="Times New Roman"/>
          <w:b/>
          <w:u w:val="single"/>
        </w:rPr>
        <w:t>CADASTRADOS</w:t>
      </w:r>
      <w:r w:rsidR="00802225" w:rsidRPr="00802225">
        <w:rPr>
          <w:rFonts w:ascii="Times New Roman" w:hAnsi="Times New Roman" w:cs="Times New Roman"/>
          <w:b/>
        </w:rPr>
        <w:t xml:space="preserve"> </w:t>
      </w:r>
      <w:r w:rsidRPr="00802225">
        <w:rPr>
          <w:rFonts w:ascii="Times New Roman" w:hAnsi="Times New Roman" w:cs="Times New Roman"/>
          <w:bCs/>
        </w:rPr>
        <w:t xml:space="preserve">no </w:t>
      </w:r>
      <w:r w:rsidRPr="00802225">
        <w:rPr>
          <w:rFonts w:ascii="Times New Roman" w:hAnsi="Times New Roman" w:cs="Times New Roman"/>
          <w:b/>
          <w:bCs/>
        </w:rPr>
        <w:t>Registro Cadastral da Prefeitura Municipal de Bocaina do Sul</w:t>
      </w:r>
      <w:r w:rsidRPr="00802225">
        <w:rPr>
          <w:rFonts w:ascii="Times New Roman" w:hAnsi="Times New Roman" w:cs="Times New Roman"/>
        </w:rPr>
        <w:t>, até a hora fixada para a abertura dos envelopes.</w:t>
      </w:r>
    </w:p>
    <w:p w:rsidR="001F2A6E" w:rsidRPr="00802225" w:rsidRDefault="001F2A6E" w:rsidP="001F2A6E">
      <w:pPr>
        <w:jc w:val="both"/>
        <w:rPr>
          <w:rFonts w:ascii="Times New Roman" w:hAnsi="Times New Roman" w:cs="Times New Roman"/>
        </w:rPr>
      </w:pPr>
      <w:r w:rsidRPr="00802225">
        <w:rPr>
          <w:rFonts w:ascii="Times New Roman" w:hAnsi="Times New Roman" w:cs="Times New Roman"/>
        </w:rPr>
        <w:t>2.3 Entrega do envelope n. 2 – PROPOSTA DE PREÇOS até a hora fixada para a abertura dos envelopes.</w:t>
      </w:r>
    </w:p>
    <w:p w:rsidR="001F2A6E" w:rsidRPr="00802225" w:rsidRDefault="001F2A6E" w:rsidP="001F2A6E">
      <w:pPr>
        <w:jc w:val="both"/>
        <w:rPr>
          <w:rFonts w:ascii="Times New Roman" w:hAnsi="Times New Roman" w:cs="Times New Roman"/>
        </w:rPr>
      </w:pPr>
      <w:proofErr w:type="gramStart"/>
      <w:r w:rsidRPr="00802225">
        <w:rPr>
          <w:rFonts w:ascii="Times New Roman" w:hAnsi="Times New Roman" w:cs="Times New Roman"/>
        </w:rPr>
        <w:t>2.4 Data</w:t>
      </w:r>
      <w:proofErr w:type="gramEnd"/>
      <w:r w:rsidRPr="00802225">
        <w:rPr>
          <w:rFonts w:ascii="Times New Roman" w:hAnsi="Times New Roman" w:cs="Times New Roman"/>
        </w:rPr>
        <w:t xml:space="preserve"> da sessão de abertura dos envelopes: </w:t>
      </w:r>
      <w:r w:rsidR="00E70E34">
        <w:rPr>
          <w:rFonts w:ascii="Times New Roman" w:eastAsia="Times New Roman" w:hAnsi="Times New Roman" w:cs="Times New Roman"/>
          <w:b/>
          <w:highlight w:val="yellow"/>
        </w:rPr>
        <w:t>22/</w:t>
      </w:r>
      <w:r w:rsidR="00D42050" w:rsidRPr="00D42050">
        <w:rPr>
          <w:rFonts w:ascii="Times New Roman" w:eastAsia="Times New Roman" w:hAnsi="Times New Roman" w:cs="Times New Roman"/>
          <w:b/>
          <w:highlight w:val="yellow"/>
        </w:rPr>
        <w:t>0</w:t>
      </w:r>
      <w:r w:rsidR="00E70E34">
        <w:rPr>
          <w:rFonts w:ascii="Times New Roman" w:eastAsia="Times New Roman" w:hAnsi="Times New Roman" w:cs="Times New Roman"/>
          <w:b/>
          <w:highlight w:val="yellow"/>
        </w:rPr>
        <w:t>4</w:t>
      </w:r>
      <w:r w:rsidR="00D42050" w:rsidRPr="00D42050">
        <w:rPr>
          <w:rFonts w:ascii="Times New Roman" w:eastAsia="Times New Roman" w:hAnsi="Times New Roman" w:cs="Times New Roman"/>
          <w:b/>
          <w:highlight w:val="yellow"/>
        </w:rPr>
        <w:t>/2015</w:t>
      </w:r>
      <w:r w:rsidR="009B3454" w:rsidRPr="00D42050">
        <w:rPr>
          <w:rFonts w:ascii="Times New Roman" w:hAnsi="Times New Roman" w:cs="Times New Roman"/>
          <w:b/>
          <w:highlight w:val="yellow"/>
        </w:rPr>
        <w:t>, às 08h30min</w:t>
      </w:r>
      <w:r w:rsidRPr="009B3454">
        <w:rPr>
          <w:rFonts w:ascii="Times New Roman" w:hAnsi="Times New Roman" w:cs="Times New Roman"/>
        </w:rPr>
        <w:t>, no Setor de Licitaç</w:t>
      </w:r>
      <w:r w:rsidRPr="00802225">
        <w:rPr>
          <w:rFonts w:ascii="Times New Roman" w:hAnsi="Times New Roman" w:cs="Times New Roman"/>
        </w:rPr>
        <w:t>ões localizado no endereço indicado no item 2.1.</w:t>
      </w:r>
    </w:p>
    <w:p w:rsidR="001F2A6E" w:rsidRPr="00802225" w:rsidRDefault="001F2A6E" w:rsidP="001F2A6E">
      <w:pPr>
        <w:widowControl w:val="0"/>
        <w:autoSpaceDE w:val="0"/>
        <w:autoSpaceDN w:val="0"/>
        <w:adjustRightInd w:val="0"/>
        <w:jc w:val="both"/>
        <w:rPr>
          <w:rFonts w:ascii="Times New Roman" w:hAnsi="Times New Roman" w:cs="Times New Roman"/>
          <w:b/>
          <w:bCs/>
          <w:color w:val="000000"/>
          <w:u w:val="single"/>
        </w:rPr>
      </w:pPr>
      <w:r w:rsidRPr="00802225">
        <w:rPr>
          <w:rFonts w:ascii="Times New Roman" w:hAnsi="Times New Roman" w:cs="Times New Roman"/>
          <w:b/>
          <w:bCs/>
          <w:color w:val="000000"/>
          <w:u w:val="single"/>
        </w:rPr>
        <w:t>3. DA CONSULTA, DAS INFORMAÇÕES</w:t>
      </w:r>
      <w:r w:rsidR="00802225" w:rsidRPr="00802225">
        <w:rPr>
          <w:rFonts w:ascii="Times New Roman" w:hAnsi="Times New Roman" w:cs="Times New Roman"/>
          <w:b/>
          <w:bCs/>
          <w:color w:val="000000"/>
          <w:u w:val="single"/>
        </w:rPr>
        <w:t xml:space="preserve"> </w:t>
      </w:r>
      <w:r w:rsidRPr="00802225">
        <w:rPr>
          <w:rFonts w:ascii="Times New Roman" w:hAnsi="Times New Roman" w:cs="Times New Roman"/>
          <w:b/>
          <w:bCs/>
          <w:color w:val="000000"/>
          <w:u w:val="single"/>
        </w:rPr>
        <w:t xml:space="preserve">E DA AQUISIÇÃO DO EDITAL E SEUS </w:t>
      </w:r>
      <w:proofErr w:type="gramStart"/>
      <w:r w:rsidRPr="00802225">
        <w:rPr>
          <w:rFonts w:ascii="Times New Roman" w:hAnsi="Times New Roman" w:cs="Times New Roman"/>
          <w:b/>
          <w:bCs/>
          <w:color w:val="000000"/>
          <w:u w:val="single"/>
        </w:rPr>
        <w:t>ANEXOS</w:t>
      </w:r>
      <w:proofErr w:type="gramEnd"/>
    </w:p>
    <w:p w:rsidR="001F2A6E" w:rsidRPr="00802225" w:rsidRDefault="001F2A6E" w:rsidP="001F2A6E">
      <w:pPr>
        <w:widowControl w:val="0"/>
        <w:autoSpaceDE w:val="0"/>
        <w:autoSpaceDN w:val="0"/>
        <w:adjustRightInd w:val="0"/>
        <w:jc w:val="both"/>
        <w:rPr>
          <w:rFonts w:ascii="Times New Roman" w:hAnsi="Times New Roman" w:cs="Times New Roman"/>
          <w:color w:val="000000"/>
        </w:rPr>
      </w:pPr>
      <w:r w:rsidRPr="00802225">
        <w:rPr>
          <w:rFonts w:ascii="Times New Roman" w:hAnsi="Times New Roman" w:cs="Times New Roman"/>
          <w:bCs/>
          <w:color w:val="000000"/>
        </w:rPr>
        <w:t>3.1 O processo de licitação, com o Edital e seus anexos, poderá ser consultado sem qualquer custo, por qualquer interessado, junto ao Setor de Licitações, situado no Paço Municipal, localizado na Rua João Assink, 322, Centro do Município de Bocaina do Sul – SC, das 08h às 1</w:t>
      </w:r>
      <w:r w:rsidR="00D42050">
        <w:rPr>
          <w:rFonts w:ascii="Times New Roman" w:hAnsi="Times New Roman" w:cs="Times New Roman"/>
          <w:bCs/>
          <w:color w:val="000000"/>
        </w:rPr>
        <w:t>7</w:t>
      </w:r>
      <w:r w:rsidRPr="00802225">
        <w:rPr>
          <w:rFonts w:ascii="Times New Roman" w:hAnsi="Times New Roman" w:cs="Times New Roman"/>
          <w:bCs/>
          <w:color w:val="000000"/>
        </w:rPr>
        <w:t>h, de segunda a sexta-feira</w:t>
      </w:r>
      <w:r w:rsidRPr="00802225">
        <w:rPr>
          <w:rFonts w:ascii="Times New Roman" w:hAnsi="Times New Roman" w:cs="Times New Roman"/>
          <w:color w:val="000000"/>
        </w:rPr>
        <w:t>.</w:t>
      </w:r>
    </w:p>
    <w:p w:rsidR="001F2A6E" w:rsidRPr="00802225" w:rsidRDefault="001F2A6E" w:rsidP="001F2A6E">
      <w:pPr>
        <w:widowControl w:val="0"/>
        <w:autoSpaceDE w:val="0"/>
        <w:autoSpaceDN w:val="0"/>
        <w:adjustRightInd w:val="0"/>
        <w:jc w:val="both"/>
        <w:rPr>
          <w:rFonts w:ascii="Times New Roman" w:hAnsi="Times New Roman" w:cs="Times New Roman"/>
          <w:color w:val="000000"/>
        </w:rPr>
      </w:pPr>
      <w:r w:rsidRPr="00802225">
        <w:rPr>
          <w:rFonts w:ascii="Times New Roman" w:hAnsi="Times New Roman" w:cs="Times New Roman"/>
          <w:color w:val="000000"/>
        </w:rPr>
        <w:t xml:space="preserve">3.2 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802225">
        <w:rPr>
          <w:rFonts w:ascii="Times New Roman" w:hAnsi="Times New Roman" w:cs="Times New Roman"/>
        </w:rPr>
        <w:lastRenderedPageBreak/>
        <w:t>junto ao Setor de Licitações, no endereço acima citado, das 08h00min às 1</w:t>
      </w:r>
      <w:r w:rsidR="00D42050">
        <w:rPr>
          <w:rFonts w:ascii="Times New Roman" w:hAnsi="Times New Roman" w:cs="Times New Roman"/>
        </w:rPr>
        <w:t>7</w:t>
      </w:r>
      <w:r w:rsidRPr="00802225">
        <w:rPr>
          <w:rFonts w:ascii="Times New Roman" w:hAnsi="Times New Roman" w:cs="Times New Roman"/>
        </w:rPr>
        <w:t xml:space="preserve">h00min horas (tendo em mãos um </w:t>
      </w:r>
      <w:r w:rsidRPr="00802225">
        <w:rPr>
          <w:rFonts w:ascii="Times New Roman" w:hAnsi="Times New Roman" w:cs="Times New Roman"/>
          <w:i/>
        </w:rPr>
        <w:t>pen drive</w:t>
      </w:r>
      <w:r w:rsidRPr="00802225">
        <w:rPr>
          <w:rFonts w:ascii="Times New Roman" w:hAnsi="Times New Roman" w:cs="Times New Roman"/>
        </w:rPr>
        <w:t xml:space="preserve"> ou informando </w:t>
      </w:r>
      <w:r w:rsidRPr="00802225">
        <w:rPr>
          <w:rFonts w:ascii="Times New Roman" w:hAnsi="Times New Roman" w:cs="Times New Roman"/>
          <w:i/>
        </w:rPr>
        <w:t>e-mail</w:t>
      </w:r>
      <w:r w:rsidRPr="00802225">
        <w:rPr>
          <w:rFonts w:ascii="Times New Roman" w:hAnsi="Times New Roman" w:cs="Times New Roman"/>
        </w:rPr>
        <w:t xml:space="preserve">), ou ainda </w:t>
      </w:r>
      <w:r w:rsidRPr="00802225">
        <w:rPr>
          <w:rFonts w:ascii="Times New Roman" w:hAnsi="Times New Roman" w:cs="Times New Roman"/>
          <w:color w:val="000000"/>
        </w:rPr>
        <w:t xml:space="preserve">em via digital, </w:t>
      </w:r>
      <w:r w:rsidRPr="00802225">
        <w:rPr>
          <w:rFonts w:ascii="Times New Roman" w:hAnsi="Times New Roman" w:cs="Times New Roman"/>
        </w:rPr>
        <w:t xml:space="preserve">junto ao sítio </w:t>
      </w:r>
      <w:hyperlink r:id="rId9" w:history="1">
        <w:r w:rsidRPr="00802225">
          <w:rPr>
            <w:rStyle w:val="Hyperlink"/>
            <w:rFonts w:ascii="Times New Roman" w:hAnsi="Times New Roman" w:cs="Times New Roman"/>
          </w:rPr>
          <w:t>http://www.bocaina.sc.gov.br</w:t>
        </w:r>
      </w:hyperlink>
      <w:r w:rsidRPr="00802225">
        <w:rPr>
          <w:rFonts w:ascii="Times New Roman" w:hAnsi="Times New Roman" w:cs="Times New Roman"/>
        </w:rPr>
        <w:t>.</w:t>
      </w:r>
    </w:p>
    <w:p w:rsidR="001F2A6E" w:rsidRPr="00802225" w:rsidRDefault="001F2A6E" w:rsidP="001F2A6E">
      <w:pPr>
        <w:widowControl w:val="0"/>
        <w:autoSpaceDE w:val="0"/>
        <w:autoSpaceDN w:val="0"/>
        <w:adjustRightInd w:val="0"/>
        <w:jc w:val="both"/>
        <w:rPr>
          <w:rFonts w:ascii="Times New Roman" w:hAnsi="Times New Roman" w:cs="Times New Roman"/>
          <w:color w:val="000000"/>
        </w:rPr>
      </w:pPr>
      <w:r w:rsidRPr="00802225">
        <w:rPr>
          <w:rFonts w:ascii="Times New Roman" w:hAnsi="Times New Roman" w:cs="Times New Roman"/>
          <w:color w:val="000000"/>
        </w:rPr>
        <w:t>3.3 A Comissão Permanente de Licitações prestará os esclarecimentos necessários e responderá às dúvidas suscitadas de segunda a sexta-feira, das 08h00min às 1</w:t>
      </w:r>
      <w:r w:rsidR="00D42050">
        <w:rPr>
          <w:rFonts w:ascii="Times New Roman" w:hAnsi="Times New Roman" w:cs="Times New Roman"/>
          <w:color w:val="000000"/>
        </w:rPr>
        <w:t>7</w:t>
      </w:r>
      <w:r w:rsidRPr="00802225">
        <w:rPr>
          <w:rFonts w:ascii="Times New Roman" w:hAnsi="Times New Roman" w:cs="Times New Roman"/>
          <w:color w:val="000000"/>
        </w:rPr>
        <w:t xml:space="preserve">h00min ou através do telefone (49) 3228-0047, ramal 205, ou pessoalmente (Rua João Assink, 322, Centro, Bocaina do Sul – SC). </w:t>
      </w:r>
    </w:p>
    <w:p w:rsidR="001F2A6E" w:rsidRPr="00802225" w:rsidRDefault="001F2A6E" w:rsidP="001F2A6E">
      <w:pPr>
        <w:widowControl w:val="0"/>
        <w:autoSpaceDE w:val="0"/>
        <w:autoSpaceDN w:val="0"/>
        <w:adjustRightInd w:val="0"/>
        <w:jc w:val="both"/>
        <w:rPr>
          <w:rFonts w:ascii="Times New Roman" w:hAnsi="Times New Roman" w:cs="Times New Roman"/>
          <w:bCs/>
          <w:color w:val="000000"/>
        </w:rPr>
      </w:pPr>
      <w:r w:rsidRPr="00802225">
        <w:rPr>
          <w:rFonts w:ascii="Times New Roman" w:hAnsi="Times New Roman" w:cs="Times New Roman"/>
          <w:color w:val="000000"/>
        </w:rPr>
        <w:t>3.4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por ocasião da abertura da referida sessão, o que constará em ata.</w:t>
      </w:r>
    </w:p>
    <w:p w:rsidR="001F2A6E" w:rsidRPr="00802225" w:rsidRDefault="001F2A6E" w:rsidP="001F2A6E">
      <w:pPr>
        <w:spacing w:line="240" w:lineRule="auto"/>
        <w:jc w:val="both"/>
        <w:rPr>
          <w:rFonts w:ascii="Times New Roman" w:hAnsi="Times New Roman" w:cs="Times New Roman"/>
          <w:b/>
        </w:rPr>
      </w:pPr>
      <w:r w:rsidRPr="00802225">
        <w:rPr>
          <w:rFonts w:ascii="Times New Roman" w:hAnsi="Times New Roman" w:cs="Times New Roman"/>
          <w:b/>
        </w:rPr>
        <w:t>4. DO(S) PRAZO(S):</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4.1 De Início, contar-se-á da data da assinatura do Contrato, decorrente;</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 xml:space="preserve">4.2 De Execução, </w:t>
      </w:r>
      <w:r w:rsidRPr="00D42050">
        <w:rPr>
          <w:rFonts w:ascii="Times New Roman" w:hAnsi="Times New Roman" w:cs="Times New Roman"/>
          <w:highlight w:val="yellow"/>
        </w:rPr>
        <w:t xml:space="preserve">em até </w:t>
      </w:r>
      <w:r w:rsidR="00392327">
        <w:rPr>
          <w:rFonts w:ascii="Times New Roman" w:hAnsi="Times New Roman" w:cs="Times New Roman"/>
          <w:highlight w:val="yellow"/>
        </w:rPr>
        <w:t>9</w:t>
      </w:r>
      <w:r w:rsidR="0034121E" w:rsidRPr="00D42050">
        <w:rPr>
          <w:rFonts w:ascii="Times New Roman" w:hAnsi="Times New Roman" w:cs="Times New Roman"/>
          <w:highlight w:val="yellow"/>
        </w:rPr>
        <w:t>0</w:t>
      </w:r>
      <w:r w:rsidRPr="00D42050">
        <w:rPr>
          <w:rFonts w:ascii="Times New Roman" w:hAnsi="Times New Roman" w:cs="Times New Roman"/>
          <w:highlight w:val="yellow"/>
        </w:rPr>
        <w:t xml:space="preserve"> (</w:t>
      </w:r>
      <w:r w:rsidR="00392327">
        <w:rPr>
          <w:rFonts w:ascii="Times New Roman" w:hAnsi="Times New Roman" w:cs="Times New Roman"/>
          <w:highlight w:val="yellow"/>
        </w:rPr>
        <w:t>nov</w:t>
      </w:r>
      <w:r w:rsidR="0034121E" w:rsidRPr="00D42050">
        <w:rPr>
          <w:rFonts w:ascii="Times New Roman" w:hAnsi="Times New Roman" w:cs="Times New Roman"/>
          <w:highlight w:val="yellow"/>
        </w:rPr>
        <w:t>enta</w:t>
      </w:r>
      <w:r w:rsidRPr="00D42050">
        <w:rPr>
          <w:rFonts w:ascii="Times New Roman" w:hAnsi="Times New Roman" w:cs="Times New Roman"/>
          <w:highlight w:val="yellow"/>
        </w:rPr>
        <w:t>) dias</w:t>
      </w:r>
      <w:r w:rsidRPr="00802225">
        <w:rPr>
          <w:rFonts w:ascii="Times New Roman" w:hAnsi="Times New Roman" w:cs="Times New Roman"/>
        </w:rPr>
        <w:t>, a contar da data da assinatura da Ordem de Serviço;</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4.3 De Entrega, em até 10 (dez) dias da conclusão dos serviços, mediante termo circunstanciado, para efeito de vistoria e da comprovação da adequação do objeto às condições</w:t>
      </w:r>
      <w:r w:rsidR="00E70E34">
        <w:rPr>
          <w:rFonts w:ascii="Times New Roman" w:hAnsi="Times New Roman" w:cs="Times New Roman"/>
        </w:rPr>
        <w:t xml:space="preserve"> </w:t>
      </w:r>
      <w:r w:rsidRPr="00802225">
        <w:rPr>
          <w:rFonts w:ascii="Times New Roman" w:hAnsi="Times New Roman" w:cs="Times New Roman"/>
        </w:rPr>
        <w:t>contratadas. Durante este período, a CONTRATADA terá sob sua responsabilidade, todo o serviço contratado.</w:t>
      </w:r>
      <w:r w:rsidR="009C2170">
        <w:rPr>
          <w:rFonts w:ascii="Times New Roman" w:hAnsi="Times New Roman" w:cs="Times New Roman"/>
        </w:rPr>
        <w:t xml:space="preserve"> </w:t>
      </w:r>
      <w:r w:rsidRPr="00802225">
        <w:rPr>
          <w:rFonts w:ascii="Times New Roman" w:hAnsi="Times New Roman" w:cs="Times New Roman"/>
        </w:rPr>
        <w:t>Qualquer falha construtiva ou de funcionamento, deverá ser prontamente reparada pela CONTRATADA, sem</w:t>
      </w:r>
      <w:r w:rsidR="00E70E34">
        <w:rPr>
          <w:rFonts w:ascii="Times New Roman" w:hAnsi="Times New Roman" w:cs="Times New Roman"/>
        </w:rPr>
        <w:t xml:space="preserve"> </w:t>
      </w:r>
      <w:r w:rsidRPr="00802225">
        <w:rPr>
          <w:rFonts w:ascii="Times New Roman" w:hAnsi="Times New Roman" w:cs="Times New Roman"/>
        </w:rPr>
        <w:t>ônus para o Município;</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4.4 Do Contrato</w:t>
      </w:r>
      <w:proofErr w:type="gramStart"/>
      <w:r w:rsidRPr="00802225">
        <w:rPr>
          <w:rFonts w:ascii="Times New Roman" w:hAnsi="Times New Roman" w:cs="Times New Roman"/>
        </w:rPr>
        <w:t xml:space="preserve">, </w:t>
      </w:r>
      <w:r w:rsidR="00ED76DF" w:rsidRPr="00802225">
        <w:rPr>
          <w:rFonts w:ascii="Times New Roman" w:hAnsi="Times New Roman" w:cs="Times New Roman"/>
        </w:rPr>
        <w:t>ficam</w:t>
      </w:r>
      <w:proofErr w:type="gramEnd"/>
      <w:r w:rsidRPr="00802225">
        <w:rPr>
          <w:rFonts w:ascii="Times New Roman" w:hAnsi="Times New Roman" w:cs="Times New Roman"/>
        </w:rPr>
        <w:t xml:space="preserve"> adstrito aos respectivos créditos orçamentários anos base </w:t>
      </w:r>
      <w:r w:rsidR="00D42050">
        <w:rPr>
          <w:rFonts w:ascii="Times New Roman" w:hAnsi="Times New Roman" w:cs="Times New Roman"/>
        </w:rPr>
        <w:t>2015</w:t>
      </w:r>
      <w:r w:rsidRPr="00802225">
        <w:rPr>
          <w:rFonts w:ascii="Times New Roman" w:hAnsi="Times New Roman" w:cs="Times New Roman"/>
        </w:rPr>
        <w:t xml:space="preserve">. Sua vigência será até 31 de dezembro de </w:t>
      </w:r>
      <w:r w:rsidR="00D42050">
        <w:rPr>
          <w:rFonts w:ascii="Times New Roman" w:hAnsi="Times New Roman" w:cs="Times New Roman"/>
        </w:rPr>
        <w:t>2015</w:t>
      </w:r>
      <w:r w:rsidRPr="00802225">
        <w:rPr>
          <w:rFonts w:ascii="Times New Roman" w:hAnsi="Times New Roman" w:cs="Times New Roman"/>
        </w:rPr>
        <w:t>.</w:t>
      </w:r>
    </w:p>
    <w:p w:rsidR="001F2A6E" w:rsidRPr="00802225" w:rsidRDefault="001F2A6E" w:rsidP="001F2A6E">
      <w:pPr>
        <w:spacing w:line="240" w:lineRule="auto"/>
        <w:jc w:val="both"/>
        <w:rPr>
          <w:rFonts w:ascii="Times New Roman" w:hAnsi="Times New Roman" w:cs="Times New Roman"/>
          <w:b/>
        </w:rPr>
      </w:pPr>
      <w:r w:rsidRPr="00802225">
        <w:rPr>
          <w:rFonts w:ascii="Times New Roman" w:hAnsi="Times New Roman" w:cs="Times New Roman"/>
          <w:b/>
        </w:rPr>
        <w:t>5. DO(S) PAGAMENTO(S):</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 xml:space="preserve">5.1 </w:t>
      </w:r>
      <w:proofErr w:type="gramStart"/>
      <w:r w:rsidRPr="00802225">
        <w:rPr>
          <w:rFonts w:ascii="Times New Roman" w:hAnsi="Times New Roman" w:cs="Times New Roman"/>
        </w:rPr>
        <w:t>Será(</w:t>
      </w:r>
      <w:proofErr w:type="spellStart"/>
      <w:proofErr w:type="gramEnd"/>
      <w:r w:rsidRPr="00802225">
        <w:rPr>
          <w:rFonts w:ascii="Times New Roman" w:hAnsi="Times New Roman" w:cs="Times New Roman"/>
        </w:rPr>
        <w:t>ão</w:t>
      </w:r>
      <w:proofErr w:type="spellEnd"/>
      <w:r w:rsidRPr="00802225">
        <w:rPr>
          <w:rFonts w:ascii="Times New Roman" w:hAnsi="Times New Roman" w:cs="Times New Roman"/>
        </w:rPr>
        <w:t>) efetuado(s) mensalmente, até o 25º (vigésimo quinto) dia útil do mês subsequente ao da prestação do(s) serviço(s), à vista do(s) respectivo(s) Boletim(</w:t>
      </w:r>
      <w:proofErr w:type="spellStart"/>
      <w:r w:rsidRPr="00802225">
        <w:rPr>
          <w:rFonts w:ascii="Times New Roman" w:hAnsi="Times New Roman" w:cs="Times New Roman"/>
        </w:rPr>
        <w:t>ns</w:t>
      </w:r>
      <w:proofErr w:type="spellEnd"/>
      <w:r w:rsidRPr="00802225">
        <w:rPr>
          <w:rFonts w:ascii="Times New Roman" w:hAnsi="Times New Roman" w:cs="Times New Roman"/>
        </w:rPr>
        <w:t>) de Medição(</w:t>
      </w:r>
      <w:proofErr w:type="spellStart"/>
      <w:r w:rsidRPr="00802225">
        <w:rPr>
          <w:rFonts w:ascii="Times New Roman" w:hAnsi="Times New Roman" w:cs="Times New Roman"/>
        </w:rPr>
        <w:t>ões</w:t>
      </w:r>
      <w:proofErr w:type="spellEnd"/>
      <w:r w:rsidRPr="00802225">
        <w:rPr>
          <w:rFonts w:ascii="Times New Roman" w:hAnsi="Times New Roman" w:cs="Times New Roman"/>
        </w:rPr>
        <w:t>) correspondente(s), atestado(s) pela Secretaria de Obras;</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 xml:space="preserve">5.2 O(s) pagamento(s), se </w:t>
      </w:r>
      <w:proofErr w:type="gramStart"/>
      <w:r w:rsidRPr="00802225">
        <w:rPr>
          <w:rFonts w:ascii="Times New Roman" w:hAnsi="Times New Roman" w:cs="Times New Roman"/>
        </w:rPr>
        <w:t>processará(</w:t>
      </w:r>
      <w:proofErr w:type="spellStart"/>
      <w:proofErr w:type="gramEnd"/>
      <w:r w:rsidRPr="00802225">
        <w:rPr>
          <w:rFonts w:ascii="Times New Roman" w:hAnsi="Times New Roman" w:cs="Times New Roman"/>
        </w:rPr>
        <w:t>ão</w:t>
      </w:r>
      <w:proofErr w:type="spellEnd"/>
      <w:r w:rsidRPr="00802225">
        <w:rPr>
          <w:rFonts w:ascii="Times New Roman" w:hAnsi="Times New Roman" w:cs="Times New Roman"/>
        </w:rPr>
        <w:t>) após a efetivação dos procedimentos legais cabíveis e da comprovação de que os serviços foram executados de acordo com as condições previstas, estabelecidas no Contrato, Proposta de Preços e demais Documentos inerentes ao Processo;</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5.3 Na hipótese de a cobrança emitida apresentar erros, a Administração reserva-se ao direito de efetuar somente o pagamento dos itens corretos, sendo a parte equivocada paga no prazo de até 30 (trinta) dias, após a apresentação de nova fatura;</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5.4 Não serão permitidos adiantamentos de pagamentos.</w:t>
      </w: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r w:rsidRPr="00802225">
        <w:rPr>
          <w:rFonts w:ascii="Times New Roman" w:hAnsi="Times New Roman" w:cs="Times New Roman"/>
          <w:b/>
          <w:bCs/>
        </w:rPr>
        <w:t>6. DA VALIDADE DA PROPOSTA:</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O prazo de validade da prop</w:t>
      </w:r>
      <w:r w:rsidR="00392327">
        <w:rPr>
          <w:rFonts w:ascii="Times New Roman" w:hAnsi="Times New Roman" w:cs="Times New Roman"/>
        </w:rPr>
        <w:t>osta não poderá ser inferior a 9</w:t>
      </w:r>
      <w:r w:rsidRPr="00802225">
        <w:rPr>
          <w:rFonts w:ascii="Times New Roman" w:hAnsi="Times New Roman" w:cs="Times New Roman"/>
        </w:rPr>
        <w:t>0 (</w:t>
      </w:r>
      <w:r w:rsidR="00392327">
        <w:rPr>
          <w:rFonts w:ascii="Times New Roman" w:hAnsi="Times New Roman" w:cs="Times New Roman"/>
        </w:rPr>
        <w:t>nov</w:t>
      </w:r>
      <w:r w:rsidRPr="00802225">
        <w:rPr>
          <w:rFonts w:ascii="Times New Roman" w:hAnsi="Times New Roman" w:cs="Times New Roman"/>
        </w:rPr>
        <w:t>enta) dias, contados da data definida para abertura do certame.</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r w:rsidRPr="00802225">
        <w:rPr>
          <w:rFonts w:ascii="Times New Roman" w:hAnsi="Times New Roman" w:cs="Times New Roman"/>
          <w:b/>
          <w:bCs/>
        </w:rPr>
        <w:t>7. DOS RECURSOS FINANCEIROS:</w:t>
      </w: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 xml:space="preserve">7.1 O objeto desta licitação será contratado com recursos provenientes conforme </w:t>
      </w:r>
      <w:r w:rsidR="0034121E" w:rsidRPr="00802225">
        <w:rPr>
          <w:rFonts w:ascii="Times New Roman" w:hAnsi="Times New Roman" w:cs="Times New Roman"/>
        </w:rPr>
        <w:t>convênio nº</w:t>
      </w:r>
      <w:r w:rsidR="009B3454">
        <w:rPr>
          <w:rFonts w:ascii="Times New Roman" w:hAnsi="Times New Roman" w:cs="Times New Roman"/>
        </w:rPr>
        <w:t xml:space="preserve"> </w:t>
      </w:r>
      <w:r w:rsidR="00392327">
        <w:rPr>
          <w:rFonts w:ascii="Times New Roman" w:eastAsia="Times New Roman" w:hAnsi="Times New Roman" w:cs="Times New Roman"/>
          <w:b/>
          <w:u w:val="single"/>
        </w:rPr>
        <w:t>0423/2011</w:t>
      </w:r>
      <w:r w:rsidRPr="00802225">
        <w:rPr>
          <w:rFonts w:ascii="Times New Roman" w:hAnsi="Times New Roman" w:cs="Times New Roman"/>
        </w:rPr>
        <w:t>, seguindo dotação orçamentária abaixo:</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p>
    <w:tbl>
      <w:tblPr>
        <w:tblStyle w:val="Tabelacomgrade"/>
        <w:tblW w:w="0" w:type="auto"/>
        <w:jc w:val="center"/>
        <w:tblLook w:val="04A0" w:firstRow="1" w:lastRow="0" w:firstColumn="1" w:lastColumn="0" w:noHBand="0" w:noVBand="1"/>
      </w:tblPr>
      <w:tblGrid>
        <w:gridCol w:w="1101"/>
        <w:gridCol w:w="1134"/>
        <w:gridCol w:w="1417"/>
        <w:gridCol w:w="2126"/>
        <w:gridCol w:w="2478"/>
        <w:gridCol w:w="1652"/>
      </w:tblGrid>
      <w:tr w:rsidR="001F2A6E" w:rsidRPr="00F6679D" w:rsidTr="00802225">
        <w:trPr>
          <w:jc w:val="center"/>
        </w:trPr>
        <w:tc>
          <w:tcPr>
            <w:tcW w:w="1101" w:type="dxa"/>
          </w:tcPr>
          <w:p w:rsidR="001F2A6E" w:rsidRPr="00F6679D" w:rsidRDefault="001F2A6E" w:rsidP="0026716B">
            <w:pPr>
              <w:autoSpaceDE w:val="0"/>
              <w:autoSpaceDN w:val="0"/>
              <w:adjustRightInd w:val="0"/>
              <w:jc w:val="both"/>
              <w:rPr>
                <w:rFonts w:ascii="Times New Roman" w:hAnsi="Times New Roman" w:cs="Times New Roman"/>
                <w:b/>
                <w:highlight w:val="yellow"/>
              </w:rPr>
            </w:pPr>
            <w:proofErr w:type="spellStart"/>
            <w:r w:rsidRPr="00F6679D">
              <w:rPr>
                <w:rFonts w:ascii="Times New Roman" w:hAnsi="Times New Roman" w:cs="Times New Roman"/>
                <w:b/>
                <w:highlight w:val="yellow"/>
              </w:rPr>
              <w:t>Cod</w:t>
            </w:r>
            <w:proofErr w:type="spellEnd"/>
            <w:r w:rsidRPr="00F6679D">
              <w:rPr>
                <w:rFonts w:ascii="Times New Roman" w:hAnsi="Times New Roman" w:cs="Times New Roman"/>
                <w:b/>
                <w:highlight w:val="yellow"/>
              </w:rPr>
              <w:t xml:space="preserve">. </w:t>
            </w:r>
            <w:proofErr w:type="spellStart"/>
            <w:r w:rsidRPr="00F6679D">
              <w:rPr>
                <w:rFonts w:ascii="Times New Roman" w:hAnsi="Times New Roman" w:cs="Times New Roman"/>
                <w:b/>
                <w:highlight w:val="yellow"/>
              </w:rPr>
              <w:t>Rec</w:t>
            </w:r>
            <w:proofErr w:type="spellEnd"/>
          </w:p>
        </w:tc>
        <w:tc>
          <w:tcPr>
            <w:tcW w:w="1134" w:type="dxa"/>
          </w:tcPr>
          <w:p w:rsidR="001F2A6E" w:rsidRPr="00F6679D" w:rsidRDefault="001F2A6E" w:rsidP="00802225">
            <w:pPr>
              <w:autoSpaceDE w:val="0"/>
              <w:autoSpaceDN w:val="0"/>
              <w:adjustRightInd w:val="0"/>
              <w:jc w:val="both"/>
              <w:rPr>
                <w:rFonts w:ascii="Times New Roman" w:hAnsi="Times New Roman" w:cs="Times New Roman"/>
                <w:b/>
                <w:highlight w:val="yellow"/>
              </w:rPr>
            </w:pPr>
            <w:r w:rsidRPr="00F6679D">
              <w:rPr>
                <w:rFonts w:ascii="Times New Roman" w:hAnsi="Times New Roman" w:cs="Times New Roman"/>
                <w:b/>
                <w:highlight w:val="yellow"/>
              </w:rPr>
              <w:t>U</w:t>
            </w:r>
            <w:r w:rsidR="00802225" w:rsidRPr="00F6679D">
              <w:rPr>
                <w:rFonts w:ascii="Times New Roman" w:hAnsi="Times New Roman" w:cs="Times New Roman"/>
                <w:b/>
                <w:highlight w:val="yellow"/>
              </w:rPr>
              <w:t>ni</w:t>
            </w:r>
            <w:r w:rsidRPr="00F6679D">
              <w:rPr>
                <w:rFonts w:ascii="Times New Roman" w:hAnsi="Times New Roman" w:cs="Times New Roman"/>
                <w:b/>
                <w:highlight w:val="yellow"/>
              </w:rPr>
              <w:t xml:space="preserve">. </w:t>
            </w:r>
            <w:proofErr w:type="spellStart"/>
            <w:r w:rsidRPr="00F6679D">
              <w:rPr>
                <w:rFonts w:ascii="Times New Roman" w:hAnsi="Times New Roman" w:cs="Times New Roman"/>
                <w:b/>
                <w:highlight w:val="yellow"/>
              </w:rPr>
              <w:t>Orç</w:t>
            </w:r>
            <w:proofErr w:type="spellEnd"/>
            <w:r w:rsidRPr="00F6679D">
              <w:rPr>
                <w:rFonts w:ascii="Times New Roman" w:hAnsi="Times New Roman" w:cs="Times New Roman"/>
                <w:b/>
                <w:highlight w:val="yellow"/>
              </w:rPr>
              <w:t>.</w:t>
            </w:r>
          </w:p>
        </w:tc>
        <w:tc>
          <w:tcPr>
            <w:tcW w:w="1417" w:type="dxa"/>
          </w:tcPr>
          <w:p w:rsidR="001F2A6E" w:rsidRPr="00F6679D" w:rsidRDefault="001F2A6E" w:rsidP="0026716B">
            <w:pPr>
              <w:autoSpaceDE w:val="0"/>
              <w:autoSpaceDN w:val="0"/>
              <w:adjustRightInd w:val="0"/>
              <w:jc w:val="both"/>
              <w:rPr>
                <w:rFonts w:ascii="Times New Roman" w:hAnsi="Times New Roman" w:cs="Times New Roman"/>
                <w:b/>
                <w:highlight w:val="yellow"/>
              </w:rPr>
            </w:pPr>
            <w:proofErr w:type="spellStart"/>
            <w:r w:rsidRPr="00F6679D">
              <w:rPr>
                <w:rFonts w:ascii="Times New Roman" w:hAnsi="Times New Roman" w:cs="Times New Roman"/>
                <w:b/>
                <w:highlight w:val="yellow"/>
              </w:rPr>
              <w:t>Proj</w:t>
            </w:r>
            <w:proofErr w:type="spellEnd"/>
            <w:r w:rsidRPr="00F6679D">
              <w:rPr>
                <w:rFonts w:ascii="Times New Roman" w:hAnsi="Times New Roman" w:cs="Times New Roman"/>
                <w:b/>
                <w:highlight w:val="yellow"/>
              </w:rPr>
              <w:t xml:space="preserve">. Ativ. </w:t>
            </w:r>
          </w:p>
        </w:tc>
        <w:tc>
          <w:tcPr>
            <w:tcW w:w="2126" w:type="dxa"/>
          </w:tcPr>
          <w:p w:rsidR="001F2A6E" w:rsidRPr="00F6679D" w:rsidRDefault="001F2A6E" w:rsidP="0026716B">
            <w:pPr>
              <w:autoSpaceDE w:val="0"/>
              <w:autoSpaceDN w:val="0"/>
              <w:adjustRightInd w:val="0"/>
              <w:jc w:val="both"/>
              <w:rPr>
                <w:rFonts w:ascii="Times New Roman" w:hAnsi="Times New Roman" w:cs="Times New Roman"/>
                <w:b/>
                <w:highlight w:val="yellow"/>
              </w:rPr>
            </w:pPr>
            <w:r w:rsidRPr="00F6679D">
              <w:rPr>
                <w:rFonts w:ascii="Times New Roman" w:hAnsi="Times New Roman" w:cs="Times New Roman"/>
                <w:b/>
                <w:highlight w:val="yellow"/>
              </w:rPr>
              <w:t>Elemento Despesa</w:t>
            </w:r>
          </w:p>
        </w:tc>
        <w:tc>
          <w:tcPr>
            <w:tcW w:w="2478" w:type="dxa"/>
          </w:tcPr>
          <w:p w:rsidR="001F2A6E" w:rsidRPr="00F6679D" w:rsidRDefault="001F2A6E" w:rsidP="0026716B">
            <w:pPr>
              <w:autoSpaceDE w:val="0"/>
              <w:autoSpaceDN w:val="0"/>
              <w:adjustRightInd w:val="0"/>
              <w:jc w:val="both"/>
              <w:rPr>
                <w:rFonts w:ascii="Times New Roman" w:hAnsi="Times New Roman" w:cs="Times New Roman"/>
                <w:b/>
                <w:highlight w:val="yellow"/>
              </w:rPr>
            </w:pPr>
            <w:r w:rsidRPr="00F6679D">
              <w:rPr>
                <w:rFonts w:ascii="Times New Roman" w:hAnsi="Times New Roman" w:cs="Times New Roman"/>
                <w:b/>
                <w:highlight w:val="yellow"/>
              </w:rPr>
              <w:t>Compl. Do Elemento</w:t>
            </w:r>
          </w:p>
        </w:tc>
        <w:tc>
          <w:tcPr>
            <w:tcW w:w="1652" w:type="dxa"/>
          </w:tcPr>
          <w:p w:rsidR="001F2A6E" w:rsidRPr="00F6679D" w:rsidRDefault="001F2A6E" w:rsidP="0026716B">
            <w:pPr>
              <w:autoSpaceDE w:val="0"/>
              <w:autoSpaceDN w:val="0"/>
              <w:adjustRightInd w:val="0"/>
              <w:jc w:val="both"/>
              <w:rPr>
                <w:rFonts w:ascii="Times New Roman" w:hAnsi="Times New Roman" w:cs="Times New Roman"/>
                <w:b/>
                <w:highlight w:val="yellow"/>
              </w:rPr>
            </w:pPr>
            <w:r w:rsidRPr="00F6679D">
              <w:rPr>
                <w:rFonts w:ascii="Times New Roman" w:hAnsi="Times New Roman" w:cs="Times New Roman"/>
                <w:b/>
                <w:highlight w:val="yellow"/>
              </w:rPr>
              <w:t>Saldo Dotação</w:t>
            </w:r>
          </w:p>
        </w:tc>
      </w:tr>
      <w:tr w:rsidR="001F2A6E" w:rsidRPr="00F6679D" w:rsidTr="00802225">
        <w:trPr>
          <w:jc w:val="center"/>
        </w:trPr>
        <w:tc>
          <w:tcPr>
            <w:tcW w:w="1101" w:type="dxa"/>
          </w:tcPr>
          <w:p w:rsidR="001F2A6E" w:rsidRPr="00F6679D" w:rsidRDefault="00F6679D" w:rsidP="00802225">
            <w:pPr>
              <w:tabs>
                <w:tab w:val="left" w:pos="825"/>
              </w:tabs>
              <w:autoSpaceDE w:val="0"/>
              <w:autoSpaceDN w:val="0"/>
              <w:adjustRightInd w:val="0"/>
              <w:jc w:val="center"/>
              <w:rPr>
                <w:rFonts w:ascii="Times New Roman" w:hAnsi="Times New Roman" w:cs="Times New Roman"/>
                <w:highlight w:val="yellow"/>
              </w:rPr>
            </w:pPr>
            <w:r>
              <w:rPr>
                <w:rFonts w:ascii="Times New Roman" w:hAnsi="Times New Roman" w:cs="Times New Roman"/>
                <w:highlight w:val="yellow"/>
              </w:rPr>
              <w:t>118</w:t>
            </w:r>
          </w:p>
        </w:tc>
        <w:tc>
          <w:tcPr>
            <w:tcW w:w="1134" w:type="dxa"/>
          </w:tcPr>
          <w:p w:rsidR="001F2A6E" w:rsidRPr="00F6679D" w:rsidRDefault="001F2A6E" w:rsidP="00802225">
            <w:pPr>
              <w:autoSpaceDE w:val="0"/>
              <w:autoSpaceDN w:val="0"/>
              <w:adjustRightInd w:val="0"/>
              <w:jc w:val="center"/>
              <w:rPr>
                <w:rFonts w:ascii="Times New Roman" w:hAnsi="Times New Roman" w:cs="Times New Roman"/>
                <w:highlight w:val="yellow"/>
              </w:rPr>
            </w:pPr>
            <w:r w:rsidRPr="00F6679D">
              <w:rPr>
                <w:rFonts w:ascii="Times New Roman" w:hAnsi="Times New Roman" w:cs="Times New Roman"/>
                <w:highlight w:val="yellow"/>
              </w:rPr>
              <w:t>0</w:t>
            </w:r>
            <w:r w:rsidR="00802225" w:rsidRPr="00F6679D">
              <w:rPr>
                <w:rFonts w:ascii="Times New Roman" w:hAnsi="Times New Roman" w:cs="Times New Roman"/>
                <w:highlight w:val="yellow"/>
              </w:rPr>
              <w:t>502</w:t>
            </w:r>
          </w:p>
        </w:tc>
        <w:tc>
          <w:tcPr>
            <w:tcW w:w="1417" w:type="dxa"/>
          </w:tcPr>
          <w:p w:rsidR="001F2A6E" w:rsidRPr="00F6679D" w:rsidRDefault="00802225" w:rsidP="00802225">
            <w:pPr>
              <w:autoSpaceDE w:val="0"/>
              <w:autoSpaceDN w:val="0"/>
              <w:adjustRightInd w:val="0"/>
              <w:jc w:val="center"/>
              <w:rPr>
                <w:rFonts w:ascii="Times New Roman" w:hAnsi="Times New Roman" w:cs="Times New Roman"/>
                <w:highlight w:val="yellow"/>
              </w:rPr>
            </w:pPr>
            <w:r w:rsidRPr="00F6679D">
              <w:rPr>
                <w:rFonts w:ascii="Times New Roman" w:hAnsi="Times New Roman" w:cs="Times New Roman"/>
                <w:highlight w:val="yellow"/>
              </w:rPr>
              <w:t>2025</w:t>
            </w:r>
          </w:p>
        </w:tc>
        <w:tc>
          <w:tcPr>
            <w:tcW w:w="2126" w:type="dxa"/>
          </w:tcPr>
          <w:p w:rsidR="001F2A6E" w:rsidRPr="00F6679D" w:rsidRDefault="001F2A6E" w:rsidP="00802225">
            <w:pPr>
              <w:autoSpaceDE w:val="0"/>
              <w:autoSpaceDN w:val="0"/>
              <w:adjustRightInd w:val="0"/>
              <w:jc w:val="center"/>
              <w:rPr>
                <w:rFonts w:ascii="Times New Roman" w:hAnsi="Times New Roman" w:cs="Times New Roman"/>
                <w:highlight w:val="yellow"/>
              </w:rPr>
            </w:pPr>
            <w:r w:rsidRPr="00F6679D">
              <w:rPr>
                <w:rFonts w:ascii="Times New Roman" w:hAnsi="Times New Roman" w:cs="Times New Roman"/>
                <w:highlight w:val="yellow"/>
              </w:rPr>
              <w:t>4490</w:t>
            </w:r>
            <w:r w:rsidR="00802225" w:rsidRPr="00F6679D">
              <w:rPr>
                <w:rFonts w:ascii="Times New Roman" w:hAnsi="Times New Roman" w:cs="Times New Roman"/>
                <w:highlight w:val="yellow"/>
              </w:rPr>
              <w:t>00</w:t>
            </w:r>
          </w:p>
        </w:tc>
        <w:tc>
          <w:tcPr>
            <w:tcW w:w="2478" w:type="dxa"/>
          </w:tcPr>
          <w:p w:rsidR="001F2A6E" w:rsidRPr="00F6679D" w:rsidRDefault="001F2A6E" w:rsidP="00F6679D">
            <w:pPr>
              <w:autoSpaceDE w:val="0"/>
              <w:autoSpaceDN w:val="0"/>
              <w:adjustRightInd w:val="0"/>
              <w:jc w:val="center"/>
              <w:rPr>
                <w:rFonts w:ascii="Times New Roman" w:hAnsi="Times New Roman" w:cs="Times New Roman"/>
                <w:highlight w:val="yellow"/>
              </w:rPr>
            </w:pPr>
            <w:r w:rsidRPr="00F6679D">
              <w:rPr>
                <w:rFonts w:ascii="Times New Roman" w:hAnsi="Times New Roman" w:cs="Times New Roman"/>
                <w:highlight w:val="yellow"/>
              </w:rPr>
              <w:t>4490</w:t>
            </w:r>
            <w:r w:rsidR="00F6679D">
              <w:rPr>
                <w:rFonts w:ascii="Times New Roman" w:hAnsi="Times New Roman" w:cs="Times New Roman"/>
                <w:highlight w:val="yellow"/>
              </w:rPr>
              <w:t>30</w:t>
            </w:r>
          </w:p>
        </w:tc>
        <w:tc>
          <w:tcPr>
            <w:tcW w:w="1652" w:type="dxa"/>
          </w:tcPr>
          <w:p w:rsidR="001F2A6E" w:rsidRPr="00F6679D" w:rsidRDefault="00F6679D" w:rsidP="00F6679D">
            <w:pPr>
              <w:autoSpaceDE w:val="0"/>
              <w:autoSpaceDN w:val="0"/>
              <w:adjustRightInd w:val="0"/>
              <w:jc w:val="right"/>
              <w:rPr>
                <w:rFonts w:ascii="Times New Roman" w:hAnsi="Times New Roman" w:cs="Times New Roman"/>
                <w:highlight w:val="yellow"/>
              </w:rPr>
            </w:pPr>
            <w:r>
              <w:rPr>
                <w:rFonts w:ascii="Times New Roman" w:hAnsi="Times New Roman" w:cs="Times New Roman"/>
                <w:highlight w:val="yellow"/>
              </w:rPr>
              <w:t>47.567</w:t>
            </w:r>
            <w:r w:rsidR="001F2A6E" w:rsidRPr="00F6679D">
              <w:rPr>
                <w:rFonts w:ascii="Times New Roman" w:hAnsi="Times New Roman" w:cs="Times New Roman"/>
                <w:highlight w:val="yellow"/>
              </w:rPr>
              <w:t>,</w:t>
            </w:r>
            <w:r>
              <w:rPr>
                <w:rFonts w:ascii="Times New Roman" w:hAnsi="Times New Roman" w:cs="Times New Roman"/>
                <w:highlight w:val="yellow"/>
              </w:rPr>
              <w:t>45</w:t>
            </w:r>
          </w:p>
        </w:tc>
      </w:tr>
    </w:tbl>
    <w:p w:rsidR="001F2A6E" w:rsidRPr="00802225" w:rsidRDefault="001F2A6E" w:rsidP="001F2A6E">
      <w:pPr>
        <w:autoSpaceDE w:val="0"/>
        <w:autoSpaceDN w:val="0"/>
        <w:adjustRightInd w:val="0"/>
        <w:spacing w:after="0" w:line="240" w:lineRule="auto"/>
        <w:jc w:val="both"/>
        <w:rPr>
          <w:rFonts w:ascii="Times New Roman" w:hAnsi="Times New Roman" w:cs="Times New Roman"/>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r w:rsidRPr="00802225">
        <w:rPr>
          <w:rFonts w:ascii="Times New Roman" w:hAnsi="Times New Roman" w:cs="Times New Roman"/>
          <w:b/>
          <w:bCs/>
        </w:rPr>
        <w:t xml:space="preserve">8. DO(S) </w:t>
      </w:r>
      <w:proofErr w:type="gramStart"/>
      <w:r w:rsidRPr="00802225">
        <w:rPr>
          <w:rFonts w:ascii="Times New Roman" w:hAnsi="Times New Roman" w:cs="Times New Roman"/>
          <w:b/>
          <w:bCs/>
        </w:rPr>
        <w:t>MATERIAL(</w:t>
      </w:r>
      <w:proofErr w:type="gramEnd"/>
      <w:r w:rsidRPr="00802225">
        <w:rPr>
          <w:rFonts w:ascii="Times New Roman" w:hAnsi="Times New Roman" w:cs="Times New Roman"/>
          <w:b/>
          <w:bCs/>
        </w:rPr>
        <w:t>IS):</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proofErr w:type="gramStart"/>
      <w:r w:rsidRPr="00802225">
        <w:rPr>
          <w:rFonts w:ascii="Times New Roman" w:hAnsi="Times New Roman" w:cs="Times New Roman"/>
        </w:rPr>
        <w:lastRenderedPageBreak/>
        <w:t>8.1 Todo</w:t>
      </w:r>
      <w:proofErr w:type="gramEnd"/>
      <w:r w:rsidRPr="00802225">
        <w:rPr>
          <w:rFonts w:ascii="Times New Roman" w:hAnsi="Times New Roman" w:cs="Times New Roman"/>
        </w:rPr>
        <w:t xml:space="preserve"> o material necessário para a execução dos serviços, objeto deste Edital, deverá ser de 1ª qualidade, e obedecer as normas técnicas – ABNT e ser aprovado pela Secretaria de Obras do Município.</w:t>
      </w:r>
    </w:p>
    <w:p w:rsidR="00392327" w:rsidRDefault="00392327" w:rsidP="001F2A6E">
      <w:pPr>
        <w:autoSpaceDE w:val="0"/>
        <w:autoSpaceDN w:val="0"/>
        <w:adjustRightInd w:val="0"/>
        <w:spacing w:after="0" w:line="240" w:lineRule="auto"/>
        <w:jc w:val="both"/>
        <w:rPr>
          <w:rFonts w:ascii="Times New Roman" w:hAnsi="Times New Roman" w:cs="Times New Roman"/>
          <w:b/>
          <w:bCs/>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r w:rsidRPr="00802225">
        <w:rPr>
          <w:rFonts w:ascii="Times New Roman" w:hAnsi="Times New Roman" w:cs="Times New Roman"/>
          <w:b/>
          <w:bCs/>
        </w:rPr>
        <w:t>9. DO(S) SERVIÇO(S):</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9.1 Os serviços, objeto da licitação, serão realizados pela CONTRATADA, mediante emissão de Ordem de Serviço pela Secretaria de Obras;</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9.2 O controle dos serviços e a qualidade ambiental são de inteira responsabilidade da CONTRATADA;</w:t>
      </w:r>
    </w:p>
    <w:p w:rsidR="001F2A6E" w:rsidRPr="00802225" w:rsidRDefault="00392327" w:rsidP="001F2A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9.3 </w:t>
      </w:r>
      <w:r w:rsidR="001F2A6E" w:rsidRPr="00802225">
        <w:rPr>
          <w:rFonts w:ascii="Times New Roman" w:hAnsi="Times New Roman" w:cs="Times New Roman"/>
        </w:rPr>
        <w:t>Os serviços executados fora das normas técnicas da ABNT e dos padrões exigidos não serão aceitos.</w:t>
      </w: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b/>
          <w:bCs/>
        </w:rPr>
        <w:t>10. DA PARTICIPAÇÃO:</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bCs/>
        </w:rPr>
        <w:t>10.1 Poderão participar da presente licitação, empresas legalmente constituída no ramo de atividade do objeto,</w:t>
      </w:r>
      <w:r w:rsidR="009C2170">
        <w:rPr>
          <w:rFonts w:ascii="Times New Roman" w:hAnsi="Times New Roman" w:cs="Times New Roman"/>
          <w:bCs/>
        </w:rPr>
        <w:t xml:space="preserve"> </w:t>
      </w:r>
      <w:r w:rsidRPr="00802225">
        <w:rPr>
          <w:rFonts w:ascii="Times New Roman" w:hAnsi="Times New Roman" w:cs="Times New Roman"/>
          <w:bCs/>
        </w:rPr>
        <w:t>que satisfaçam as condições do presente Edital, devidamente cadastradas no ramo pertinente ao objeto licitado, no</w:t>
      </w:r>
      <w:r w:rsidR="009C2170">
        <w:rPr>
          <w:rFonts w:ascii="Times New Roman" w:hAnsi="Times New Roman" w:cs="Times New Roman"/>
          <w:bCs/>
        </w:rPr>
        <w:t xml:space="preserve"> </w:t>
      </w:r>
      <w:r w:rsidRPr="00802225">
        <w:rPr>
          <w:rFonts w:ascii="Times New Roman" w:hAnsi="Times New Roman" w:cs="Times New Roman"/>
          <w:bCs/>
        </w:rPr>
        <w:t>Município de Bocaina do Sul, ou providencie a entrega da documentação exigida para cadastramento até 72 horas antes da</w:t>
      </w:r>
      <w:r w:rsidR="00E70E34">
        <w:rPr>
          <w:rFonts w:ascii="Times New Roman" w:hAnsi="Times New Roman" w:cs="Times New Roman"/>
          <w:bCs/>
        </w:rPr>
        <w:t xml:space="preserve"> </w:t>
      </w:r>
      <w:r w:rsidRPr="00802225">
        <w:rPr>
          <w:rFonts w:ascii="Times New Roman" w:hAnsi="Times New Roman" w:cs="Times New Roman"/>
          <w:bCs/>
        </w:rPr>
        <w:t>data estabelecida para abertura dos envelopes, em consonância com o Art. 22 parágrafos 2º e 9º da Lei 8.666/93,</w:t>
      </w:r>
      <w:r w:rsidR="009C2170">
        <w:rPr>
          <w:rFonts w:ascii="Times New Roman" w:hAnsi="Times New Roman" w:cs="Times New Roman"/>
          <w:bCs/>
        </w:rPr>
        <w:t xml:space="preserve"> </w:t>
      </w:r>
      <w:r w:rsidRPr="00802225">
        <w:rPr>
          <w:rFonts w:ascii="Times New Roman" w:hAnsi="Times New Roman" w:cs="Times New Roman"/>
          <w:bCs/>
        </w:rPr>
        <w:t>mediante protocolo;</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bCs/>
        </w:rPr>
        <w:t xml:space="preserve">10.2 </w:t>
      </w:r>
      <w:r w:rsidRPr="00802225">
        <w:rPr>
          <w:rFonts w:ascii="Times New Roman" w:hAnsi="Times New Roman" w:cs="Times New Roman"/>
        </w:rPr>
        <w:t xml:space="preserve">Não </w:t>
      </w:r>
      <w:proofErr w:type="gramStart"/>
      <w:r w:rsidRPr="00802225">
        <w:rPr>
          <w:rFonts w:ascii="Times New Roman" w:hAnsi="Times New Roman" w:cs="Times New Roman"/>
        </w:rPr>
        <w:t>será</w:t>
      </w:r>
      <w:proofErr w:type="gramEnd"/>
      <w:r w:rsidRPr="00802225">
        <w:rPr>
          <w:rFonts w:ascii="Times New Roman" w:hAnsi="Times New Roman" w:cs="Times New Roman"/>
        </w:rPr>
        <w:t xml:space="preserve"> admitida a participação de:</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10.2.1Empresa em Consórcio;</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 xml:space="preserve">10.2.2 Empresas em recuperação extrajudicial ou judicial, ou cuja falência tenha sido declarada, que se encontram </w:t>
      </w:r>
      <w:proofErr w:type="gramStart"/>
      <w:r w:rsidRPr="00802225">
        <w:rPr>
          <w:rFonts w:ascii="Times New Roman" w:hAnsi="Times New Roman" w:cs="Times New Roman"/>
        </w:rPr>
        <w:t>sob concurso</w:t>
      </w:r>
      <w:proofErr w:type="gramEnd"/>
      <w:r w:rsidRPr="00802225">
        <w:rPr>
          <w:rFonts w:ascii="Times New Roman" w:hAnsi="Times New Roman" w:cs="Times New Roman"/>
        </w:rPr>
        <w:t xml:space="preserve"> de credores ou em dissolução ou em liquidação;</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10.2.3 Empresas</w:t>
      </w:r>
      <w:r w:rsidRPr="00802225">
        <w:rPr>
          <w:rFonts w:ascii="Times New Roman" w:hAnsi="Times New Roman" w:cs="Times New Roman"/>
          <w:bCs/>
        </w:rPr>
        <w:t xml:space="preserve"> suspensas ou declaradas inidôneas para licitar ou contratar com qualquer órgão ou entidade da Administração Pública Direta e Indireta, de qualquer dos poderes da União, dos Estados e dos Municípios, desde que o ato tenha sido publicado em imprensa oficial, pelo órgão autor da sanção ou Responsável;</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10.2.4 Empresas distintas valendo-se de um único representante;</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10.2.5 Associações sob a forma de cooperativas.</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rPr>
        <w:t xml:space="preserve">10.2.6 Não </w:t>
      </w:r>
      <w:proofErr w:type="gramStart"/>
      <w:r w:rsidRPr="00802225">
        <w:rPr>
          <w:rFonts w:ascii="Times New Roman" w:hAnsi="Times New Roman" w:cs="Times New Roman"/>
        </w:rPr>
        <w:t>poderão participar</w:t>
      </w:r>
      <w:proofErr w:type="gramEnd"/>
      <w:r w:rsidRPr="00802225">
        <w:rPr>
          <w:rFonts w:ascii="Times New Roman" w:hAnsi="Times New Roman" w:cs="Times New Roman"/>
        </w:rPr>
        <w:t>, ainda, direta ou indiretamente, da Licitação ou Execução dos serviços autor do projeto, básico ou executivo, pessoa física ou jurídica;</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bCs/>
        </w:rPr>
        <w:t xml:space="preserve">10.3 </w:t>
      </w:r>
      <w:proofErr w:type="gramStart"/>
      <w:r w:rsidRPr="00802225">
        <w:rPr>
          <w:rFonts w:ascii="Times New Roman" w:hAnsi="Times New Roman" w:cs="Times New Roman"/>
          <w:bCs/>
        </w:rPr>
        <w:t>É</w:t>
      </w:r>
      <w:proofErr w:type="gramEnd"/>
      <w:r w:rsidRPr="00802225">
        <w:rPr>
          <w:rFonts w:ascii="Times New Roman" w:hAnsi="Times New Roman" w:cs="Times New Roman"/>
          <w:bCs/>
        </w:rPr>
        <w:t xml:space="preserve"> vedada a participação direta ou indireta nesta licitação de servidor ou dirigente da Prefeitura do Município de Bocaina do Sul, seja da administração direta ou indireta, bem como os demais impedimentos constantes do art.9º, da Lei</w:t>
      </w:r>
      <w:r w:rsidR="00802225">
        <w:rPr>
          <w:rFonts w:ascii="Times New Roman" w:hAnsi="Times New Roman" w:cs="Times New Roman"/>
          <w:bCs/>
        </w:rPr>
        <w:t xml:space="preserve"> </w:t>
      </w:r>
      <w:r w:rsidRPr="00802225">
        <w:rPr>
          <w:rFonts w:ascii="Times New Roman" w:hAnsi="Times New Roman" w:cs="Times New Roman"/>
          <w:bCs/>
        </w:rPr>
        <w:t>8.666/93 e Diplomas Complementares;</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bCs/>
        </w:rPr>
        <w:t>10.4 A participação na presente Licitação, enseja na aceitação plena das condições prescritas neste Edital e em</w:t>
      </w:r>
      <w:r w:rsidR="00E70E34">
        <w:rPr>
          <w:rFonts w:ascii="Times New Roman" w:hAnsi="Times New Roman" w:cs="Times New Roman"/>
          <w:bCs/>
        </w:rPr>
        <w:t xml:space="preserve"> </w:t>
      </w:r>
      <w:r w:rsidRPr="00802225">
        <w:rPr>
          <w:rFonts w:ascii="Times New Roman" w:hAnsi="Times New Roman" w:cs="Times New Roman"/>
          <w:bCs/>
        </w:rPr>
        <w:t>seus anexos.</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r w:rsidRPr="00802225">
        <w:rPr>
          <w:rFonts w:ascii="Times New Roman" w:hAnsi="Times New Roman" w:cs="Times New Roman"/>
          <w:b/>
          <w:bCs/>
        </w:rPr>
        <w:t>11. DO CREDENCIAMENTO:</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bCs/>
        </w:rPr>
        <w:t xml:space="preserve">11.1 </w:t>
      </w:r>
      <w:proofErr w:type="gramStart"/>
      <w:r w:rsidRPr="00802225">
        <w:rPr>
          <w:rFonts w:ascii="Times New Roman" w:hAnsi="Times New Roman" w:cs="Times New Roman"/>
          <w:bCs/>
        </w:rPr>
        <w:t>Fica</w:t>
      </w:r>
      <w:proofErr w:type="gramEnd"/>
      <w:r w:rsidRPr="00802225">
        <w:rPr>
          <w:rFonts w:ascii="Times New Roman" w:hAnsi="Times New Roman" w:cs="Times New Roman"/>
          <w:bCs/>
        </w:rPr>
        <w:t xml:space="preserve"> a critério do Licitante se fazer representar ou não na sessão;</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bCs/>
        </w:rPr>
        <w:t>11.2 O titular se investido de poderes, se fará representar, apresentando, cópias autenticadas do Ato Constitutivo/Contrato Social e da cédula de identidade, ou de outro documento reconhecido legalmente, que o identifique;</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11.3 O Licitante se desejar, poderá também ser representado por preposto, devidamente credenciado, através de</w:t>
      </w:r>
      <w:r w:rsidR="009C2170">
        <w:rPr>
          <w:rFonts w:ascii="Times New Roman" w:hAnsi="Times New Roman" w:cs="Times New Roman"/>
        </w:rPr>
        <w:t xml:space="preserve"> </w:t>
      </w:r>
      <w:r w:rsidRPr="00802225">
        <w:rPr>
          <w:rFonts w:ascii="Times New Roman" w:hAnsi="Times New Roman" w:cs="Times New Roman"/>
        </w:rPr>
        <w:t>instrumento procuratório, com firma reconhecida em cartório, acompanhado de cópias autenticadas</w:t>
      </w:r>
      <w:r w:rsidR="009C2170">
        <w:rPr>
          <w:rFonts w:ascii="Times New Roman" w:hAnsi="Times New Roman" w:cs="Times New Roman"/>
        </w:rPr>
        <w:t xml:space="preserve"> </w:t>
      </w:r>
      <w:r w:rsidRPr="00802225">
        <w:rPr>
          <w:rFonts w:ascii="Times New Roman" w:hAnsi="Times New Roman" w:cs="Times New Roman"/>
        </w:rPr>
        <w:t>da cédula de identidade do Outorgado e do Ato Constitutivo do Outorgante, conferindo poderes para a prática de</w:t>
      </w:r>
      <w:r w:rsidR="009C2170">
        <w:rPr>
          <w:rFonts w:ascii="Times New Roman" w:hAnsi="Times New Roman" w:cs="Times New Roman"/>
        </w:rPr>
        <w:t xml:space="preserve"> </w:t>
      </w:r>
      <w:r w:rsidRPr="00802225">
        <w:rPr>
          <w:rFonts w:ascii="Times New Roman" w:hAnsi="Times New Roman" w:cs="Times New Roman"/>
        </w:rPr>
        <w:t>todos os atos inerentes ao certame, inclusive o direito do exercício de favorecimento instituído pela LC 123/2006, às ME e EPP;</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proofErr w:type="gramStart"/>
      <w:r w:rsidRPr="00802225">
        <w:rPr>
          <w:rFonts w:ascii="Times New Roman" w:hAnsi="Times New Roman" w:cs="Times New Roman"/>
        </w:rPr>
        <w:t>11.4 Nenhuma</w:t>
      </w:r>
      <w:proofErr w:type="gramEnd"/>
      <w:r w:rsidRPr="00802225">
        <w:rPr>
          <w:rFonts w:ascii="Times New Roman" w:hAnsi="Times New Roman" w:cs="Times New Roman"/>
        </w:rPr>
        <w:t xml:space="preserve"> pessoa física ou jurídica poderá representar mais de um Licitante;</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11.5 O não comparecimento do titular e/ou do representante credenciado na sessão de abertura, não enseja a</w:t>
      </w:r>
      <w:r w:rsidR="00802225">
        <w:rPr>
          <w:rFonts w:ascii="Times New Roman" w:hAnsi="Times New Roman" w:cs="Times New Roman"/>
        </w:rPr>
        <w:t xml:space="preserve"> </w:t>
      </w:r>
      <w:r w:rsidRPr="00802225">
        <w:rPr>
          <w:rFonts w:ascii="Times New Roman" w:hAnsi="Times New Roman" w:cs="Times New Roman"/>
        </w:rPr>
        <w:t>INABILITAÇÃO, nem a DESCLASSIFICAÇÃO do Licitante;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11.6 A Microempresa - ME ou Empresa de Pequeno Porte - EPP que não se fizer representar, com representante</w:t>
      </w:r>
      <w:r w:rsidR="00E70E34">
        <w:rPr>
          <w:rFonts w:ascii="Times New Roman" w:hAnsi="Times New Roman" w:cs="Times New Roman"/>
        </w:rPr>
        <w:t xml:space="preserve"> </w:t>
      </w:r>
      <w:r w:rsidRPr="00802225">
        <w:rPr>
          <w:rFonts w:ascii="Times New Roman" w:hAnsi="Times New Roman" w:cs="Times New Roman"/>
        </w:rPr>
        <w:t>legalmente constituído, perde, automaticamente, o direito de se manifestar</w:t>
      </w:r>
      <w:r w:rsidR="00E70E34">
        <w:rPr>
          <w:rFonts w:ascii="Times New Roman" w:hAnsi="Times New Roman" w:cs="Times New Roman"/>
        </w:rPr>
        <w:t xml:space="preserve"> </w:t>
      </w:r>
      <w:r w:rsidRPr="00802225">
        <w:rPr>
          <w:rFonts w:ascii="Times New Roman" w:hAnsi="Times New Roman" w:cs="Times New Roman"/>
        </w:rPr>
        <w:t>na sessão, sobre os</w:t>
      </w:r>
      <w:r w:rsidRPr="006F01BA">
        <w:rPr>
          <w:rFonts w:ascii="Times New Roman" w:hAnsi="Times New Roman" w:cs="Times New Roman"/>
        </w:rPr>
        <w:t xml:space="preserve"> atos da Comissão.</w:t>
      </w:r>
    </w:p>
    <w:p w:rsidR="001F2A6E" w:rsidRPr="006F01BA" w:rsidRDefault="001F2A6E" w:rsidP="001F2A6E">
      <w:pPr>
        <w:pStyle w:val="Recuodecorpodetexto24"/>
        <w:spacing w:after="0" w:line="240" w:lineRule="auto"/>
        <w:ind w:left="0"/>
        <w:jc w:val="both"/>
        <w:rPr>
          <w:sz w:val="22"/>
          <w:szCs w:val="22"/>
        </w:rPr>
      </w:pPr>
      <w:r w:rsidRPr="006F01BA">
        <w:rPr>
          <w:sz w:val="22"/>
          <w:szCs w:val="22"/>
        </w:rPr>
        <w:t>11.7 Os documentos necessários ao credenciamento deverão ser entregue à Comissão Permanente de Licitações em separado dos envelopes DOCUMENTAÇÃO E PROPOSTA DE PREÇO.</w:t>
      </w:r>
    </w:p>
    <w:p w:rsidR="001F2A6E" w:rsidRPr="006F01BA" w:rsidRDefault="001F2A6E" w:rsidP="001F2A6E">
      <w:pPr>
        <w:pStyle w:val="Recuodecorpodetexto24"/>
        <w:spacing w:after="0" w:line="240" w:lineRule="auto"/>
        <w:ind w:left="0"/>
        <w:jc w:val="both"/>
        <w:rPr>
          <w:sz w:val="22"/>
          <w:szCs w:val="22"/>
        </w:rPr>
      </w:pPr>
      <w:r w:rsidRPr="006F01BA">
        <w:rPr>
          <w:sz w:val="22"/>
          <w:szCs w:val="22"/>
        </w:rPr>
        <w:t xml:space="preserve">11.8 O representante não credenciado estará impedido </w:t>
      </w:r>
      <w:r>
        <w:rPr>
          <w:sz w:val="22"/>
          <w:szCs w:val="22"/>
        </w:rPr>
        <w:t xml:space="preserve">de se manifestar e de responder </w:t>
      </w:r>
      <w:r w:rsidRPr="006F01BA">
        <w:rPr>
          <w:sz w:val="22"/>
          <w:szCs w:val="22"/>
        </w:rPr>
        <w:t>pelo licitante.</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12. DA APRESENTAÇÃO DOS ENVELOPES: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Deverão ser entregues 02 (dois) envelopes separados, indevassáveis, lacrados em seus fechos, cada um deles com</w:t>
      </w:r>
      <w:r w:rsidR="00E70E34">
        <w:rPr>
          <w:rFonts w:ascii="Times New Roman" w:hAnsi="Times New Roman" w:cs="Times New Roman"/>
        </w:rPr>
        <w:t xml:space="preserve"> </w:t>
      </w:r>
      <w:r w:rsidRPr="006F01BA">
        <w:rPr>
          <w:rFonts w:ascii="Times New Roman" w:hAnsi="Times New Roman" w:cs="Times New Roman"/>
        </w:rPr>
        <w:t xml:space="preserve">identificação clara do proponente referente </w:t>
      </w:r>
      <w:proofErr w:type="gramStart"/>
      <w:r w:rsidRPr="006F01BA">
        <w:rPr>
          <w:rFonts w:ascii="Times New Roman" w:hAnsi="Times New Roman" w:cs="Times New Roman"/>
        </w:rPr>
        <w:t>a</w:t>
      </w:r>
      <w:proofErr w:type="gramEnd"/>
      <w:r w:rsidRPr="006F01BA">
        <w:rPr>
          <w:rFonts w:ascii="Times New Roman" w:hAnsi="Times New Roman" w:cs="Times New Roman"/>
        </w:rPr>
        <w:t xml:space="preserve"> licitação, como segue:</w:t>
      </w:r>
    </w:p>
    <w:p w:rsidR="00D57E2E" w:rsidRDefault="00D57E2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lastRenderedPageBreak/>
        <w:t>ENVELOPE N° 01 – DOCUMENTAÇÃO DE HABILITAÇÃO</w:t>
      </w:r>
    </w:p>
    <w:p w:rsidR="001F2A6E"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ENVELOPE N° 02 – PROPOSTA</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13. DA ENTREGA DOS ENVELOPES: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13.1 Os envelopes: n° 01 – Documentação de Habilitação e n° 02 – Proposta deverão ser entregues no Setor de Licitações da Prefeitura Municipal de Bocaina do Sul, situada na Rua João Assink, 322, Centro de Bocaina do Sul – SC, até </w:t>
      </w:r>
      <w:r>
        <w:rPr>
          <w:rFonts w:ascii="Times New Roman" w:hAnsi="Times New Roman" w:cs="Times New Roman"/>
          <w:bCs/>
        </w:rPr>
        <w:t>a data e hora estabelecida s por 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13.2 </w:t>
      </w:r>
      <w:r w:rsidRPr="006F01BA">
        <w:rPr>
          <w:rFonts w:ascii="Times New Roman" w:hAnsi="Times New Roman" w:cs="Times New Roman"/>
          <w:bCs/>
        </w:rPr>
        <w:t>Podem ainda, ser entregues pessoalmente à Comissão de Licitações, até a hora e dia marcado para aberturados envelopes, não sendo admitida qualquer tolerância após o horário estabelecido para o início do certame.</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14. DA SOBRESCRIÇÃO DO ENVELOPE N° 01</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roofErr w:type="gramStart"/>
      <w:r w:rsidRPr="006F01BA">
        <w:rPr>
          <w:rFonts w:ascii="Times New Roman" w:hAnsi="Times New Roman" w:cs="Times New Roman"/>
          <w:bCs/>
        </w:rPr>
        <w:t>Sr.</w:t>
      </w:r>
      <w:proofErr w:type="gramEnd"/>
      <w:r w:rsidRPr="006F01BA">
        <w:rPr>
          <w:rFonts w:ascii="Times New Roman" w:hAnsi="Times New Roman" w:cs="Times New Roman"/>
          <w:bCs/>
        </w:rPr>
        <w:t xml:space="preserve"> Presidente da Comissão Permanente de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Empresa:</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Referente ao Edital de Tomada de Preços n° </w:t>
      </w:r>
      <w:r w:rsidR="00BA3784">
        <w:rPr>
          <w:rFonts w:ascii="Times New Roman" w:hAnsi="Times New Roman" w:cs="Times New Roman"/>
          <w:b/>
          <w:bCs/>
        </w:rPr>
        <w:t>01/2015</w:t>
      </w:r>
      <w:r w:rsidRPr="006F01BA">
        <w:rPr>
          <w:rFonts w:ascii="Times New Roman" w:hAnsi="Times New Roman" w:cs="Times New Roman"/>
          <w:b/>
          <w:bCs/>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Documentação de Habilitação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15. DA HABILITAÇÃO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15.1 DA REGULARIDADE JURÍDICA:</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15.1.1 Cópia do Contrato Social e Alterações posteriores, ou Cópia da última Alteração Consolidada e das</w:t>
      </w:r>
      <w:r w:rsidR="00E70E34">
        <w:rPr>
          <w:rFonts w:ascii="Times New Roman" w:hAnsi="Times New Roman" w:cs="Times New Roman"/>
          <w:bCs/>
        </w:rPr>
        <w:t xml:space="preserve"> </w:t>
      </w:r>
      <w:r w:rsidRPr="006F01BA">
        <w:rPr>
          <w:rFonts w:ascii="Times New Roman" w:hAnsi="Times New Roman" w:cs="Times New Roman"/>
          <w:bCs/>
        </w:rPr>
        <w:t>alterações subsequentes, registrados na Junta Comercial do Estado; em se tratando de Firma Individual o Registro</w:t>
      </w:r>
      <w:r w:rsidR="00E70E34">
        <w:rPr>
          <w:rFonts w:ascii="Times New Roman" w:hAnsi="Times New Roman" w:cs="Times New Roman"/>
          <w:bCs/>
        </w:rPr>
        <w:t xml:space="preserve"> </w:t>
      </w:r>
      <w:r w:rsidRPr="006F01BA">
        <w:rPr>
          <w:rFonts w:ascii="Times New Roman" w:hAnsi="Times New Roman" w:cs="Times New Roman"/>
          <w:bCs/>
        </w:rPr>
        <w:t>Comercial e no caso de Sociedade por Ações o Ato Constitutivo/Estatuto acompanhado da Ata da Assembleia que</w:t>
      </w:r>
      <w:r w:rsidR="00E70E34">
        <w:rPr>
          <w:rFonts w:ascii="Times New Roman" w:hAnsi="Times New Roman" w:cs="Times New Roman"/>
          <w:bCs/>
        </w:rPr>
        <w:t xml:space="preserve"> </w:t>
      </w:r>
      <w:r w:rsidRPr="006F01BA">
        <w:rPr>
          <w:rFonts w:ascii="Times New Roman" w:hAnsi="Times New Roman" w:cs="Times New Roman"/>
          <w:bCs/>
        </w:rPr>
        <w:t>elegeu a diretoria em exercício;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15.1.2 A ME ou a EPP que pretende se beneficiar do direito de preferência, instituído pela LC 123/06, deverá</w:t>
      </w:r>
      <w:r w:rsidR="00E70E34">
        <w:rPr>
          <w:rFonts w:ascii="Times New Roman" w:hAnsi="Times New Roman" w:cs="Times New Roman"/>
          <w:bCs/>
        </w:rPr>
        <w:t xml:space="preserve"> </w:t>
      </w:r>
      <w:r w:rsidRPr="006F01BA">
        <w:rPr>
          <w:rFonts w:ascii="Times New Roman" w:hAnsi="Times New Roman" w:cs="Times New Roman"/>
          <w:bCs/>
        </w:rPr>
        <w:t>apresentar cópia da Certidão Simplificada expedida em 2013 pela Junta Comercial do Estado da jurisdição</w:t>
      </w:r>
      <w:r w:rsidR="00E70E34">
        <w:rPr>
          <w:rFonts w:ascii="Times New Roman" w:hAnsi="Times New Roman" w:cs="Times New Roman"/>
          <w:bCs/>
        </w:rPr>
        <w:t xml:space="preserve"> </w:t>
      </w:r>
      <w:r w:rsidRPr="006F01BA">
        <w:rPr>
          <w:rFonts w:ascii="Times New Roman" w:hAnsi="Times New Roman" w:cs="Times New Roman"/>
          <w:bCs/>
        </w:rPr>
        <w:t>competente.</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u w:val="single"/>
        </w:rPr>
        <w:t>15.2 DA REGULARIDADE FISCAL E TRABALHISTA</w:t>
      </w:r>
      <w:r w:rsidRPr="006F01BA">
        <w:rPr>
          <w:rFonts w:ascii="Times New Roman" w:hAnsi="Times New Roman" w:cs="Times New Roman"/>
          <w:bCs/>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15.2.1 Cópia do CNPJ;</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15.2.2 Prova de inscrição no Cadastro Municipal ou Estadual de Contribuintes;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15.2.3 Prova de Regularidade com a Fazenda Municipal de origem da empresa;</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15.2.4 Prova de Regularidade com a Fazenda Estadual;</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15.2.5 Prova de Regularidade (Certidão Conjunta) de Débitos Relativos a Tributos Federais e à Dívida Ativa da União;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15.2.6 </w:t>
      </w:r>
      <w:r w:rsidR="00392327" w:rsidRPr="006F01BA">
        <w:rPr>
          <w:rFonts w:ascii="Times New Roman" w:hAnsi="Times New Roman" w:cs="Times New Roman"/>
          <w:bCs/>
        </w:rPr>
        <w:t>Prova de Regularidade com FGTS;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15.2.7 </w:t>
      </w:r>
      <w:r w:rsidR="00392327" w:rsidRPr="002A2D98">
        <w:rPr>
          <w:rFonts w:ascii="Times New Roman" w:hAnsi="Times New Roman" w:cs="Times New Roman"/>
          <w:sz w:val="24"/>
          <w:szCs w:val="24"/>
        </w:rPr>
        <w:t>Prova de inexistência de débitos inadimplidos perante a Justiça do Trabalho, mediante a apresentação de Certidão Negativa (CNDT)</w:t>
      </w:r>
      <w:r w:rsidR="00392327" w:rsidRPr="002A2D98">
        <w:rPr>
          <w:rFonts w:ascii="Times New Roman" w:hAnsi="Times New Roman" w:cs="Times New Roman"/>
          <w:bCs/>
          <w:sz w:val="24"/>
          <w:szCs w:val="24"/>
        </w:rPr>
        <w:t>;</w:t>
      </w:r>
    </w:p>
    <w:p w:rsidR="00392327" w:rsidRPr="006F01BA" w:rsidRDefault="001F2A6E" w:rsidP="00392327">
      <w:pPr>
        <w:autoSpaceDE w:val="0"/>
        <w:autoSpaceDN w:val="0"/>
        <w:adjustRightInd w:val="0"/>
        <w:spacing w:after="0" w:line="240" w:lineRule="auto"/>
        <w:jc w:val="both"/>
        <w:rPr>
          <w:rFonts w:ascii="Times New Roman" w:hAnsi="Times New Roman" w:cs="Times New Roman"/>
          <w:bCs/>
        </w:rPr>
      </w:pPr>
      <w:r w:rsidRPr="002A2D98">
        <w:rPr>
          <w:rFonts w:ascii="Times New Roman" w:hAnsi="Times New Roman" w:cs="Times New Roman"/>
          <w:bCs/>
          <w:sz w:val="24"/>
          <w:szCs w:val="24"/>
        </w:rPr>
        <w:t xml:space="preserve">15.2.8 </w:t>
      </w:r>
      <w:r w:rsidR="00392327" w:rsidRPr="006F01BA">
        <w:rPr>
          <w:rFonts w:ascii="Times New Roman" w:hAnsi="Times New Roman" w:cs="Times New Roman"/>
          <w:bCs/>
        </w:rPr>
        <w:t>Cópia do Certificado de Registro Cadastral-CRC da Prefeitura ou do comprovante de entrega da</w:t>
      </w:r>
      <w:r w:rsidR="00E70E34">
        <w:rPr>
          <w:rFonts w:ascii="Times New Roman" w:hAnsi="Times New Roman" w:cs="Times New Roman"/>
          <w:bCs/>
        </w:rPr>
        <w:t xml:space="preserve"> </w:t>
      </w:r>
      <w:r w:rsidR="00392327" w:rsidRPr="006F01BA">
        <w:rPr>
          <w:rFonts w:ascii="Times New Roman" w:hAnsi="Times New Roman" w:cs="Times New Roman"/>
          <w:bCs/>
        </w:rPr>
        <w:t>documentação para análise, nas condições previstas no item 10.1.</w:t>
      </w:r>
    </w:p>
    <w:p w:rsidR="001F2A6E" w:rsidRPr="002A2D98" w:rsidRDefault="001F2A6E" w:rsidP="001F2A6E">
      <w:pPr>
        <w:autoSpaceDE w:val="0"/>
        <w:autoSpaceDN w:val="0"/>
        <w:adjustRightInd w:val="0"/>
        <w:spacing w:after="0" w:line="240" w:lineRule="auto"/>
        <w:jc w:val="both"/>
        <w:rPr>
          <w:rFonts w:ascii="Times New Roman" w:hAnsi="Times New Roman" w:cs="Times New Roman"/>
          <w:bCs/>
          <w:sz w:val="24"/>
          <w:szCs w:val="24"/>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15.3 DA QUALIFICAÇÃO TÉCNICA:</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15.3.1 </w:t>
      </w:r>
      <w:proofErr w:type="gramStart"/>
      <w:r w:rsidRPr="006F01BA">
        <w:rPr>
          <w:rFonts w:ascii="Times New Roman" w:hAnsi="Times New Roman" w:cs="Times New Roman"/>
          <w:bCs/>
        </w:rPr>
        <w:t>Prova</w:t>
      </w:r>
      <w:proofErr w:type="gramEnd"/>
      <w:r w:rsidRPr="006F01BA">
        <w:rPr>
          <w:rFonts w:ascii="Times New Roman" w:hAnsi="Times New Roman" w:cs="Times New Roman"/>
          <w:bCs/>
        </w:rPr>
        <w:t xml:space="preserve"> de registro e regularidade da Empresa e dos seus Responsáveis Técnicos no CREA, com jurisdição</w:t>
      </w:r>
      <w:r w:rsidR="00ED76DF">
        <w:rPr>
          <w:rFonts w:ascii="Times New Roman" w:hAnsi="Times New Roman" w:cs="Times New Roman"/>
          <w:bCs/>
        </w:rPr>
        <w:t xml:space="preserve"> </w:t>
      </w:r>
      <w:r w:rsidRPr="006F01BA">
        <w:rPr>
          <w:rFonts w:ascii="Times New Roman" w:hAnsi="Times New Roman" w:cs="Times New Roman"/>
          <w:bCs/>
        </w:rPr>
        <w:t>no Estado em que for sediada a Empresa Proponente, em vigor na data estabelecida para entrega dos envelopes,</w:t>
      </w:r>
      <w:r w:rsidR="00802225">
        <w:rPr>
          <w:rFonts w:ascii="Times New Roman" w:hAnsi="Times New Roman" w:cs="Times New Roman"/>
          <w:bCs/>
        </w:rPr>
        <w:t xml:space="preserve"> </w:t>
      </w:r>
      <w:r w:rsidRPr="006F01BA">
        <w:rPr>
          <w:rFonts w:ascii="Times New Roman" w:hAnsi="Times New Roman" w:cs="Times New Roman"/>
          <w:bCs/>
        </w:rPr>
        <w:t>pertinentes ao Certame;</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15.3.2 É facultado aos Licitantes, realizar visita ao local dos serviços, para inteirar-se das reais condições e</w:t>
      </w:r>
      <w:r w:rsidR="00ED76DF">
        <w:rPr>
          <w:rFonts w:ascii="Times New Roman" w:hAnsi="Times New Roman" w:cs="Times New Roman"/>
          <w:bCs/>
        </w:rPr>
        <w:t xml:space="preserve"> </w:t>
      </w:r>
      <w:r w:rsidRPr="006F01BA">
        <w:rPr>
          <w:rFonts w:ascii="Times New Roman" w:hAnsi="Times New Roman" w:cs="Times New Roman"/>
          <w:bCs/>
        </w:rPr>
        <w:t>peculiaridades inerentes a sua natureza. A Visita deverá ser previamente agendada, na Secretaria de Obras</w:t>
      </w:r>
      <w:r w:rsidR="00802225">
        <w:rPr>
          <w:rFonts w:ascii="Times New Roman" w:hAnsi="Times New Roman" w:cs="Times New Roman"/>
          <w:bCs/>
        </w:rPr>
        <w:t xml:space="preserve"> </w:t>
      </w:r>
      <w:r w:rsidRPr="006F01BA">
        <w:rPr>
          <w:rFonts w:ascii="Times New Roman" w:hAnsi="Times New Roman" w:cs="Times New Roman"/>
          <w:bCs/>
        </w:rPr>
        <w:t>pelo telefone: (49) 32280047;</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15.3.2.1 Caso o Licitante não se predisponha a realizar visita, deverá </w:t>
      </w:r>
      <w:proofErr w:type="gramStart"/>
      <w:r w:rsidRPr="006F01BA">
        <w:rPr>
          <w:rFonts w:ascii="Times New Roman" w:hAnsi="Times New Roman" w:cs="Times New Roman"/>
          <w:bCs/>
        </w:rPr>
        <w:t>apresentar,</w:t>
      </w:r>
      <w:proofErr w:type="gramEnd"/>
      <w:r w:rsidRPr="006F01BA">
        <w:rPr>
          <w:rFonts w:ascii="Times New Roman" w:hAnsi="Times New Roman" w:cs="Times New Roman"/>
          <w:bCs/>
        </w:rPr>
        <w:t xml:space="preserve"> em substituição ao atestado de</w:t>
      </w:r>
      <w:r w:rsidR="00ED76DF">
        <w:rPr>
          <w:rFonts w:ascii="Times New Roman" w:hAnsi="Times New Roman" w:cs="Times New Roman"/>
          <w:bCs/>
        </w:rPr>
        <w:t xml:space="preserve"> </w:t>
      </w:r>
      <w:r w:rsidRPr="006F01BA">
        <w:rPr>
          <w:rFonts w:ascii="Times New Roman" w:hAnsi="Times New Roman" w:cs="Times New Roman"/>
          <w:bCs/>
        </w:rPr>
        <w:t>visita, declaração formal assinada pelo Representante legal da Empresa, sob as penalidades da lei, que tem pleno</w:t>
      </w:r>
      <w:r w:rsidR="00ED76DF">
        <w:rPr>
          <w:rFonts w:ascii="Times New Roman" w:hAnsi="Times New Roman" w:cs="Times New Roman"/>
          <w:bCs/>
        </w:rPr>
        <w:t xml:space="preserve"> </w:t>
      </w:r>
      <w:r w:rsidRPr="006F01BA">
        <w:rPr>
          <w:rFonts w:ascii="Times New Roman" w:hAnsi="Times New Roman" w:cs="Times New Roman"/>
          <w:bCs/>
        </w:rPr>
        <w:t>conhecimento das condições e peculiaridades inerentes à natureza dos trabalhos, que assume total</w:t>
      </w:r>
      <w:r w:rsidR="00ED76DF">
        <w:rPr>
          <w:rFonts w:ascii="Times New Roman" w:hAnsi="Times New Roman" w:cs="Times New Roman"/>
          <w:bCs/>
        </w:rPr>
        <w:t xml:space="preserve"> </w:t>
      </w:r>
      <w:r w:rsidRPr="006F01BA">
        <w:rPr>
          <w:rFonts w:ascii="Times New Roman" w:hAnsi="Times New Roman" w:cs="Times New Roman"/>
          <w:bCs/>
        </w:rPr>
        <w:t>responsabilidade por esse fato e que não utilizará deste para quaisquer questionamentos futuros que ensejem</w:t>
      </w:r>
      <w:r w:rsidR="00ED76DF">
        <w:rPr>
          <w:rFonts w:ascii="Times New Roman" w:hAnsi="Times New Roman" w:cs="Times New Roman"/>
          <w:bCs/>
        </w:rPr>
        <w:t xml:space="preserve"> </w:t>
      </w:r>
      <w:r w:rsidRPr="006F01BA">
        <w:rPr>
          <w:rFonts w:ascii="Times New Roman" w:hAnsi="Times New Roman" w:cs="Times New Roman"/>
          <w:bCs/>
        </w:rPr>
        <w:t>avenças técnicas o</w:t>
      </w:r>
      <w:bookmarkStart w:id="0" w:name="_GoBack"/>
      <w:bookmarkEnd w:id="0"/>
      <w:r w:rsidRPr="006F01BA">
        <w:rPr>
          <w:rFonts w:ascii="Times New Roman" w:hAnsi="Times New Roman" w:cs="Times New Roman"/>
          <w:bCs/>
        </w:rPr>
        <w:t>u financeiras com o Município.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15.4 </w:t>
      </w:r>
      <w:r w:rsidRPr="006F01BA">
        <w:rPr>
          <w:rFonts w:ascii="Times New Roman" w:hAnsi="Times New Roman" w:cs="Times New Roman"/>
          <w:bCs/>
          <w:u w:val="single"/>
        </w:rPr>
        <w:t>DA QUALIFICAÇÃO OPERACIONAL DO LICITANTE: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lastRenderedPageBreak/>
        <w:t>15.4.1 Comprovar através de atestado(s), em nome do Licitante, passado(s) por pessoa jurídica de direito público ou privado, devidamente registrado(s) no CREA, a execução de serviços similares com os do objeto licitado.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15.5 DA QUALIFICAÇÃO ECONÔMICO-FINANCEIRA:</w:t>
      </w:r>
    </w:p>
    <w:p w:rsidR="001F2A6E" w:rsidRPr="006F01BA" w:rsidRDefault="001F2A6E" w:rsidP="001F2A6E">
      <w:pPr>
        <w:widowControl w:val="0"/>
        <w:tabs>
          <w:tab w:val="num" w:pos="839"/>
        </w:tabs>
        <w:autoSpaceDE w:val="0"/>
        <w:autoSpaceDN w:val="0"/>
        <w:adjustRightInd w:val="0"/>
        <w:jc w:val="both"/>
        <w:rPr>
          <w:rFonts w:ascii="Times New Roman" w:hAnsi="Times New Roman" w:cs="Times New Roman"/>
          <w:bCs/>
        </w:rPr>
      </w:pPr>
      <w:r w:rsidRPr="006F01BA">
        <w:rPr>
          <w:rFonts w:ascii="Times New Roman" w:hAnsi="Times New Roman" w:cs="Times New Roman"/>
          <w:bCs/>
        </w:rPr>
        <w:t>15.5.1</w:t>
      </w:r>
      <w:r w:rsidR="00ED76DF">
        <w:rPr>
          <w:rFonts w:ascii="Times New Roman" w:hAnsi="Times New Roman" w:cs="Times New Roman"/>
          <w:bCs/>
        </w:rPr>
        <w:t xml:space="preserve"> </w:t>
      </w:r>
      <w:r w:rsidRPr="006F01BA">
        <w:rPr>
          <w:rFonts w:ascii="Times New Roman" w:hAnsi="Times New Roman" w:cs="Times New Roman"/>
          <w:bCs/>
        </w:rPr>
        <w:t>Balanço patrimonial e demonstrações contábeis do último exercício Social, já exigíveis e apresentados na forma da lei, regulamentada pelas normas do conselho federal de contabilidade, às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 nesta licitação, acostado das demonstrações: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(i) demonstração do resultado do exercício;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w:t>
      </w:r>
      <w:proofErr w:type="spellStart"/>
      <w:r w:rsidRPr="006F01BA">
        <w:rPr>
          <w:rFonts w:ascii="Times New Roman" w:hAnsi="Times New Roman" w:cs="Times New Roman"/>
          <w:bCs/>
        </w:rPr>
        <w:t>ii</w:t>
      </w:r>
      <w:proofErr w:type="spellEnd"/>
      <w:r w:rsidRPr="006F01BA">
        <w:rPr>
          <w:rFonts w:ascii="Times New Roman" w:hAnsi="Times New Roman" w:cs="Times New Roman"/>
          <w:bCs/>
        </w:rPr>
        <w:t>) demonstração do resultado abrangente do período;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w:t>
      </w:r>
      <w:proofErr w:type="spellStart"/>
      <w:r w:rsidRPr="006F01BA">
        <w:rPr>
          <w:rFonts w:ascii="Times New Roman" w:hAnsi="Times New Roman" w:cs="Times New Roman"/>
          <w:bCs/>
        </w:rPr>
        <w:t>iii</w:t>
      </w:r>
      <w:proofErr w:type="spellEnd"/>
      <w:r w:rsidRPr="006F01BA">
        <w:rPr>
          <w:rFonts w:ascii="Times New Roman" w:hAnsi="Times New Roman" w:cs="Times New Roman"/>
          <w:bCs/>
        </w:rPr>
        <w:t>) demonstração das mutações do patrimônio líquido;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w:t>
      </w:r>
      <w:proofErr w:type="spellStart"/>
      <w:r w:rsidRPr="006F01BA">
        <w:rPr>
          <w:rFonts w:ascii="Times New Roman" w:hAnsi="Times New Roman" w:cs="Times New Roman"/>
          <w:bCs/>
        </w:rPr>
        <w:t>iv</w:t>
      </w:r>
      <w:proofErr w:type="spellEnd"/>
      <w:r w:rsidRPr="006F01BA">
        <w:rPr>
          <w:rFonts w:ascii="Times New Roman" w:hAnsi="Times New Roman" w:cs="Times New Roman"/>
          <w:bCs/>
        </w:rPr>
        <w:t>) demonstrações dos fluxos de caixa;</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(v) notas explicativas.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A.</w:t>
      </w:r>
      <w:proofErr w:type="gramStart"/>
      <w:r w:rsidRPr="006F01BA">
        <w:rPr>
          <w:rFonts w:ascii="Times New Roman" w:hAnsi="Times New Roman" w:cs="Times New Roman"/>
          <w:bCs/>
        </w:rPr>
        <w:t>1)</w:t>
      </w:r>
      <w:proofErr w:type="gramEnd"/>
      <w:r w:rsidRPr="006F01BA">
        <w:rPr>
          <w:rFonts w:ascii="Times New Roman" w:hAnsi="Times New Roman" w:cs="Times New Roman"/>
          <w:bCs/>
        </w:rPr>
        <w:t xml:space="preserve"> para as microempresas e empresas de pequeno porte serão exigidas, além do balanço patrimonial, somente as demonstrações de resultado do exercício (i) e as notas explicativas (v), nos termos das normas do conselho federal de contabilidade.</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A.</w:t>
      </w:r>
      <w:proofErr w:type="gramStart"/>
      <w:r w:rsidRPr="006F01BA">
        <w:rPr>
          <w:rFonts w:ascii="Times New Roman" w:hAnsi="Times New Roman" w:cs="Times New Roman"/>
          <w:bCs/>
        </w:rPr>
        <w:t>2)</w:t>
      </w:r>
      <w:proofErr w:type="gramEnd"/>
      <w:r w:rsidRPr="006F01BA">
        <w:rPr>
          <w:rFonts w:ascii="Times New Roman" w:hAnsi="Times New Roman" w:cs="Times New Roman"/>
          <w:bCs/>
        </w:rPr>
        <w:t xml:space="preserve"> as demonstrações de cada exercício deverão ser apresentadas com a indicação dos valores correspondentes das demonstrações do exercício anterior, conforme exigência prevista no art. 176 §1º da lei 6.404/76;</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15.5.2 certidão negativa de pedido de concordata e falência ou de recuperação judicial ou extrajudicial, expedida há menos de 60 (sessenta) dias.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15.6 OUTROS DOCUMENTOS COMPLEMENTARES: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15.6.1 Declaração formal, firmada por representante legalmente constituído, de que não possui em seu quadro de pessoal, empregados menores de 18 anos, em trabalho noturno, perigoso ou insalubre, ou em qualquer trabalho, menores de 16 anos, salvo na condição de aprendiz, a partir de 14 anos;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15.6.2 Declaração formal, firmada por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Notas: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 A certidão que não contar com validade expressa </w:t>
      </w:r>
      <w:proofErr w:type="gramStart"/>
      <w:r w:rsidRPr="006F01BA">
        <w:rPr>
          <w:rFonts w:ascii="Times New Roman" w:hAnsi="Times New Roman" w:cs="Times New Roman"/>
        </w:rPr>
        <w:t>será considerada</w:t>
      </w:r>
      <w:proofErr w:type="gramEnd"/>
      <w:r w:rsidRPr="006F01BA">
        <w:rPr>
          <w:rFonts w:ascii="Times New Roman" w:hAnsi="Times New Roman" w:cs="Times New Roman"/>
        </w:rPr>
        <w:t xml:space="preserve"> válida por 60 dias, contados da data da sua</w:t>
      </w:r>
      <w:r w:rsidR="00E70E34">
        <w:rPr>
          <w:rFonts w:ascii="Times New Roman" w:hAnsi="Times New Roman" w:cs="Times New Roman"/>
        </w:rPr>
        <w:t xml:space="preserve"> </w:t>
      </w:r>
      <w:r w:rsidRPr="006F01BA">
        <w:rPr>
          <w:rFonts w:ascii="Times New Roman" w:hAnsi="Times New Roman" w:cs="Times New Roman"/>
        </w:rPr>
        <w:t>emissão, exceto as extraídas pela Internet e a Certidão Simplificada, expedida pela Junta Comercial do Estado;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Todas as xerocópias deverão estar autenticadas, exceto as extraídas pela Internet;</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Todos os documentos de Habilitação deverão ser inseridos no envelope nº 01; preferentemente dispostos</w:t>
      </w:r>
      <w:r w:rsidR="00E70E34">
        <w:rPr>
          <w:rFonts w:ascii="Times New Roman" w:hAnsi="Times New Roman" w:cs="Times New Roman"/>
        </w:rPr>
        <w:t xml:space="preserve"> </w:t>
      </w:r>
      <w:r w:rsidRPr="006F01BA">
        <w:rPr>
          <w:rFonts w:ascii="Times New Roman" w:hAnsi="Times New Roman" w:cs="Times New Roman"/>
        </w:rPr>
        <w:t xml:space="preserve">ordenadamente, numerados sequencialmente (exemplo: 1/5; </w:t>
      </w:r>
      <w:proofErr w:type="gramStart"/>
      <w:r w:rsidRPr="006F01BA">
        <w:rPr>
          <w:rFonts w:ascii="Times New Roman" w:hAnsi="Times New Roman" w:cs="Times New Roman"/>
        </w:rPr>
        <w:t>2/5...</w:t>
      </w:r>
      <w:proofErr w:type="gramEnd"/>
      <w:r w:rsidRPr="006F01BA">
        <w:rPr>
          <w:rFonts w:ascii="Times New Roman" w:hAnsi="Times New Roman" w:cs="Times New Roman"/>
        </w:rPr>
        <w:t>5/5), rubricados pelo Licitante;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Se o Licitante responsável pelo contrato/fornecimento for a matriz, todos os documentos deverão estar em nome desta;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Se o Licitante responsável pelo contrato/fornecimento for filial, todos os documentos deverão estar em nome</w:t>
      </w:r>
      <w:r w:rsidR="00E70E34">
        <w:rPr>
          <w:rFonts w:ascii="Times New Roman" w:hAnsi="Times New Roman" w:cs="Times New Roman"/>
        </w:rPr>
        <w:t xml:space="preserve"> </w:t>
      </w:r>
      <w:r w:rsidRPr="006F01BA">
        <w:rPr>
          <w:rFonts w:ascii="Times New Roman" w:hAnsi="Times New Roman" w:cs="Times New Roman"/>
        </w:rPr>
        <w:t>desta;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 Os documentos que constarem expressamente que </w:t>
      </w:r>
      <w:proofErr w:type="gramStart"/>
      <w:r w:rsidRPr="006F01BA">
        <w:rPr>
          <w:rFonts w:ascii="Times New Roman" w:hAnsi="Times New Roman" w:cs="Times New Roman"/>
        </w:rPr>
        <w:t>são</w:t>
      </w:r>
      <w:proofErr w:type="gramEnd"/>
      <w:r w:rsidRPr="006F01BA">
        <w:rPr>
          <w:rFonts w:ascii="Times New Roman" w:hAnsi="Times New Roman" w:cs="Times New Roman"/>
        </w:rPr>
        <w:t xml:space="preserve"> válidos para todos os estabelecimentos, matriz e filiais,</w:t>
      </w:r>
      <w:r w:rsidR="00802225">
        <w:rPr>
          <w:rFonts w:ascii="Times New Roman" w:hAnsi="Times New Roman" w:cs="Times New Roman"/>
        </w:rPr>
        <w:t xml:space="preserve"> </w:t>
      </w:r>
      <w:r w:rsidRPr="006F01BA">
        <w:rPr>
          <w:rFonts w:ascii="Times New Roman" w:hAnsi="Times New Roman" w:cs="Times New Roman"/>
        </w:rPr>
        <w:t>serão aceitos pela Comissão para efeito de julgamento, independentemente da inscrição do CNPJ do Proponente;</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16. DA SOBRESCRIÇÃO DO ENVELOPE N° 02</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roofErr w:type="gramStart"/>
      <w:r w:rsidRPr="006F01BA">
        <w:rPr>
          <w:rFonts w:ascii="Times New Roman" w:hAnsi="Times New Roman" w:cs="Times New Roman"/>
        </w:rPr>
        <w:t>Sr.</w:t>
      </w:r>
      <w:proofErr w:type="gramEnd"/>
      <w:r w:rsidRPr="006F01BA">
        <w:rPr>
          <w:rFonts w:ascii="Times New Roman" w:hAnsi="Times New Roman" w:cs="Times New Roman"/>
        </w:rPr>
        <w:t xml:space="preserve"> Presidente da Comissão Permanente de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Empresa: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Referente ao Edital de </w:t>
      </w:r>
      <w:r w:rsidRPr="006F01BA">
        <w:rPr>
          <w:rFonts w:ascii="Times New Roman" w:hAnsi="Times New Roman" w:cs="Times New Roman"/>
          <w:b/>
          <w:bCs/>
        </w:rPr>
        <w:t xml:space="preserve">Tomada de Preços n° </w:t>
      </w:r>
      <w:r w:rsidR="00BA3784">
        <w:rPr>
          <w:rFonts w:ascii="Times New Roman" w:hAnsi="Times New Roman" w:cs="Times New Roman"/>
          <w:b/>
          <w:bCs/>
        </w:rPr>
        <w:t>01/2015</w:t>
      </w:r>
      <w:r w:rsidRPr="006F01BA">
        <w:rPr>
          <w:rFonts w:ascii="Times New Roman" w:hAnsi="Times New Roman" w:cs="Times New Roman"/>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Proposta</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17. DA PROPOSTA: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17.1 Ser formulada de preferência em papel timbrado da empresa, apresentada em uma via, constando o nome, o</w:t>
      </w:r>
      <w:r w:rsidR="00ED76DF">
        <w:rPr>
          <w:rFonts w:ascii="Times New Roman" w:hAnsi="Times New Roman" w:cs="Times New Roman"/>
        </w:rPr>
        <w:t xml:space="preserve"> </w:t>
      </w:r>
      <w:r w:rsidRPr="006F01BA">
        <w:rPr>
          <w:rFonts w:ascii="Times New Roman" w:hAnsi="Times New Roman" w:cs="Times New Roman"/>
        </w:rPr>
        <w:t>endereço completo e a Razão Social;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17.2 Ser redigida em linguagem clara, sem rasuras, sem emendas, sem ressalvas e sem entrelinhas;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17.3 Conter a(s) assinatura(s), a(s) </w:t>
      </w:r>
      <w:proofErr w:type="gramStart"/>
      <w:r w:rsidRPr="006F01BA">
        <w:rPr>
          <w:rFonts w:ascii="Times New Roman" w:hAnsi="Times New Roman" w:cs="Times New Roman"/>
        </w:rPr>
        <w:t>qual(</w:t>
      </w:r>
      <w:proofErr w:type="spellStart"/>
      <w:proofErr w:type="gramEnd"/>
      <w:r w:rsidRPr="006F01BA">
        <w:rPr>
          <w:rFonts w:ascii="Times New Roman" w:hAnsi="Times New Roman" w:cs="Times New Roman"/>
        </w:rPr>
        <w:t>is</w:t>
      </w:r>
      <w:proofErr w:type="spellEnd"/>
      <w:r w:rsidRPr="006F01BA">
        <w:rPr>
          <w:rFonts w:ascii="Times New Roman" w:hAnsi="Times New Roman" w:cs="Times New Roman"/>
        </w:rPr>
        <w:t>) deverá(</w:t>
      </w:r>
      <w:proofErr w:type="spellStart"/>
      <w:r w:rsidRPr="006F01BA">
        <w:rPr>
          <w:rFonts w:ascii="Times New Roman" w:hAnsi="Times New Roman" w:cs="Times New Roman"/>
        </w:rPr>
        <w:t>ão</w:t>
      </w:r>
      <w:proofErr w:type="spellEnd"/>
      <w:r w:rsidRPr="006F01BA">
        <w:rPr>
          <w:rFonts w:ascii="Times New Roman" w:hAnsi="Times New Roman" w:cs="Times New Roman"/>
        </w:rPr>
        <w:t>) ser identificada(s) fazendo-se constar a qualificação do(s)signatário(s) e o cargo que exerce (Diretor, Gerente, e/ou Procurador);</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17.4 Estar com todas as suas vias rubricadas e a última assinada em seu desfecho, pelo signatário da autora;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17.5 Ter validade de no mínimo 60 dias;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17.5.1 Na hipótese de o prazo de validade estar omitido na proposta, esta será considerada válida por 60 (sessenta)</w:t>
      </w:r>
      <w:r w:rsidR="00ED76DF">
        <w:rPr>
          <w:rFonts w:ascii="Times New Roman" w:hAnsi="Times New Roman" w:cs="Times New Roman"/>
        </w:rPr>
        <w:t xml:space="preserve"> </w:t>
      </w:r>
      <w:r w:rsidRPr="006F01BA">
        <w:rPr>
          <w:rFonts w:ascii="Times New Roman" w:hAnsi="Times New Roman" w:cs="Times New Roman"/>
        </w:rPr>
        <w:t>dias, contados da data da abertura do certame;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17.6 Os serviços/materiais deverão obedecer às normas técnicas da ABNT, ser aprovados pela Secretaria de Obras e descritos com as especificações necessárias para facilitar sua identificação com os requisitos constantes do Edital e de seus Anexos;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17.7 O(s) preço(s) </w:t>
      </w:r>
      <w:proofErr w:type="gramStart"/>
      <w:r w:rsidRPr="006F01BA">
        <w:rPr>
          <w:rFonts w:ascii="Times New Roman" w:hAnsi="Times New Roman" w:cs="Times New Roman"/>
        </w:rPr>
        <w:t>deverá(</w:t>
      </w:r>
      <w:proofErr w:type="gramEnd"/>
      <w:r w:rsidRPr="006F01BA">
        <w:rPr>
          <w:rFonts w:ascii="Times New Roman" w:hAnsi="Times New Roman" w:cs="Times New Roman"/>
        </w:rPr>
        <w:t>ao) ser cotado(s) em moeda nacional, com duas casas decimais depois da vírgula e</w:t>
      </w:r>
      <w:r w:rsidR="00802225">
        <w:rPr>
          <w:rFonts w:ascii="Times New Roman" w:hAnsi="Times New Roman" w:cs="Times New Roman"/>
        </w:rPr>
        <w:t xml:space="preserve"> </w:t>
      </w:r>
      <w:r w:rsidRPr="006F01BA">
        <w:rPr>
          <w:rFonts w:ascii="Times New Roman" w:hAnsi="Times New Roman" w:cs="Times New Roman"/>
        </w:rPr>
        <w:t>nele(s), deverá(</w:t>
      </w:r>
      <w:proofErr w:type="spellStart"/>
      <w:r w:rsidRPr="006F01BA">
        <w:rPr>
          <w:rFonts w:ascii="Times New Roman" w:hAnsi="Times New Roman" w:cs="Times New Roman"/>
        </w:rPr>
        <w:t>ão</w:t>
      </w:r>
      <w:proofErr w:type="spellEnd"/>
      <w:r w:rsidRPr="006F01BA">
        <w:rPr>
          <w:rFonts w:ascii="Times New Roman" w:hAnsi="Times New Roman" w:cs="Times New Roman"/>
        </w:rPr>
        <w:t>) estar incluídos toda incidência de impostos, transportes, custos diretos e indiretos relativos ao</w:t>
      </w:r>
      <w:r w:rsidR="00E70E34">
        <w:rPr>
          <w:rFonts w:ascii="Times New Roman" w:hAnsi="Times New Roman" w:cs="Times New Roman"/>
        </w:rPr>
        <w:t xml:space="preserve"> </w:t>
      </w:r>
      <w:r w:rsidRPr="006F01BA">
        <w:rPr>
          <w:rFonts w:ascii="Times New Roman" w:hAnsi="Times New Roman" w:cs="Times New Roman"/>
        </w:rPr>
        <w:t>presente objeto, inclusive todos os encargos sociais, trabalhistas, previdenciários, securitários e tributários, ou</w:t>
      </w:r>
      <w:r w:rsidR="00E70E34">
        <w:rPr>
          <w:rFonts w:ascii="Times New Roman" w:hAnsi="Times New Roman" w:cs="Times New Roman"/>
        </w:rPr>
        <w:t xml:space="preserve"> </w:t>
      </w:r>
      <w:r w:rsidRPr="006F01BA">
        <w:rPr>
          <w:rFonts w:ascii="Times New Roman" w:hAnsi="Times New Roman" w:cs="Times New Roman"/>
        </w:rPr>
        <w:t>quaisquer outros custos decorrentes ou que venham a ser devidos em razão do objeto deste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rPr>
        <w:t xml:space="preserve">17.8 </w:t>
      </w:r>
      <w:r w:rsidRPr="006F01BA">
        <w:rPr>
          <w:rFonts w:ascii="Times New Roman" w:hAnsi="Times New Roman" w:cs="Times New Roman"/>
          <w:b/>
          <w:bCs/>
        </w:rPr>
        <w:t>Estar acompanhada: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17.8.1 Da(s) Planilha(s) Orçamentária(s), devidamente preenchida(s) e assinada(s), consignando os valores unitários,</w:t>
      </w:r>
      <w:r w:rsidR="00E70E34">
        <w:rPr>
          <w:rFonts w:ascii="Times New Roman" w:hAnsi="Times New Roman" w:cs="Times New Roman"/>
        </w:rPr>
        <w:t xml:space="preserve"> </w:t>
      </w:r>
      <w:r w:rsidRPr="006F01BA">
        <w:rPr>
          <w:rFonts w:ascii="Times New Roman" w:hAnsi="Times New Roman" w:cs="Times New Roman"/>
        </w:rPr>
        <w:t>cujo somatório dos serviços/materiais/BDI, deverá coincidir com o valor global da proposta;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17.8.2 Da planilha demonstrando a composição do BDI;</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17.8.3 Do Cronograma físico-financeiro, demonstrando a execução dos serviços em suas diversas etapas;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17.8.4 Da Declaração que correrão por conta, quaisquer outras despesas não incluídas na cotação dos preços dos</w:t>
      </w:r>
      <w:r w:rsidR="00E70E34">
        <w:rPr>
          <w:rFonts w:ascii="Times New Roman" w:hAnsi="Times New Roman" w:cs="Times New Roman"/>
        </w:rPr>
        <w:t xml:space="preserve"> </w:t>
      </w:r>
      <w:r w:rsidRPr="006F01BA">
        <w:rPr>
          <w:rFonts w:ascii="Times New Roman" w:hAnsi="Times New Roman" w:cs="Times New Roman"/>
        </w:rPr>
        <w:t>serviços licitados;</w:t>
      </w:r>
    </w:p>
    <w:p w:rsidR="001F2A6E" w:rsidRPr="006F01BA" w:rsidRDefault="009C2170"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17.8.5 Da Declaração que aceitam as condições impostas por este edital e que </w:t>
      </w:r>
      <w:proofErr w:type="gramStart"/>
      <w:r w:rsidRPr="006F01BA">
        <w:rPr>
          <w:rFonts w:ascii="Times New Roman" w:hAnsi="Times New Roman" w:cs="Times New Roman"/>
        </w:rPr>
        <w:t>submetem-se</w:t>
      </w:r>
      <w:proofErr w:type="gramEnd"/>
      <w:r w:rsidRPr="006F01BA">
        <w:rPr>
          <w:rFonts w:ascii="Times New Roman" w:hAnsi="Times New Roman" w:cs="Times New Roman"/>
        </w:rPr>
        <w:t xml:space="preserve"> ao disposto pela Lei</w:t>
      </w:r>
      <w:r>
        <w:rPr>
          <w:rFonts w:ascii="Times New Roman" w:hAnsi="Times New Roman" w:cs="Times New Roman"/>
        </w:rPr>
        <w:t xml:space="preserve"> </w:t>
      </w:r>
      <w:r w:rsidRPr="006F01BA">
        <w:rPr>
          <w:rFonts w:ascii="Times New Roman" w:hAnsi="Times New Roman" w:cs="Times New Roman"/>
        </w:rPr>
        <w:t>8.666/93 e Diplomas Complementares;</w:t>
      </w:r>
    </w:p>
    <w:p w:rsidR="001F2A6E" w:rsidRPr="006F01BA" w:rsidRDefault="009C2170"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17.8.6 Da Declaração que os serviços a ser </w:t>
      </w:r>
      <w:proofErr w:type="gramStart"/>
      <w:r w:rsidRPr="006F01BA">
        <w:rPr>
          <w:rFonts w:ascii="Times New Roman" w:hAnsi="Times New Roman" w:cs="Times New Roman"/>
        </w:rPr>
        <w:t>executados serão de inteira responsabilidade do Proponente</w:t>
      </w:r>
      <w:proofErr w:type="gramEnd"/>
      <w:r w:rsidRPr="006F01BA">
        <w:rPr>
          <w:rFonts w:ascii="Times New Roman" w:hAnsi="Times New Roman" w:cs="Times New Roman"/>
        </w:rPr>
        <w:t>, até a sua</w:t>
      </w:r>
      <w:r>
        <w:rPr>
          <w:rFonts w:ascii="Times New Roman" w:hAnsi="Times New Roman" w:cs="Times New Roman"/>
        </w:rPr>
        <w:t xml:space="preserve"> </w:t>
      </w:r>
      <w:r w:rsidRPr="006F01BA">
        <w:rPr>
          <w:rFonts w:ascii="Times New Roman" w:hAnsi="Times New Roman" w:cs="Times New Roman"/>
        </w:rPr>
        <w:t>execução definitiva;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17.8.7 Da Declaração de que se enquadra, ou não, na condição de ME ou EPP, nos termos do art. 3º da LC 123/2006e que não está inserida nas excludentes hipóteses do § 4º do artigo em comento, para fins do exercício do direito de</w:t>
      </w:r>
      <w:r w:rsidR="00E70E34">
        <w:rPr>
          <w:rFonts w:ascii="Times New Roman" w:hAnsi="Times New Roman" w:cs="Times New Roman"/>
        </w:rPr>
        <w:t xml:space="preserve"> </w:t>
      </w:r>
      <w:r w:rsidRPr="006F01BA">
        <w:rPr>
          <w:rFonts w:ascii="Times New Roman" w:hAnsi="Times New Roman" w:cs="Times New Roman"/>
        </w:rPr>
        <w:t>favorecimento.</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18. DA ABERTURA DOS ENVELOPES: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18.1 Preliminarmente, a Comissão procederá </w:t>
      </w:r>
      <w:r w:rsidR="009C2170" w:rsidRPr="006F01BA">
        <w:rPr>
          <w:rFonts w:ascii="Times New Roman" w:hAnsi="Times New Roman" w:cs="Times New Roman"/>
        </w:rPr>
        <w:t>à</w:t>
      </w:r>
      <w:r w:rsidRPr="006F01BA">
        <w:rPr>
          <w:rFonts w:ascii="Times New Roman" w:hAnsi="Times New Roman" w:cs="Times New Roman"/>
        </w:rPr>
        <w:t xml:space="preserve"> abertura do(s) envelope(s), conferindo todos os documentos</w:t>
      </w:r>
      <w:r w:rsidR="00ED76DF">
        <w:rPr>
          <w:rFonts w:ascii="Times New Roman" w:hAnsi="Times New Roman" w:cs="Times New Roman"/>
        </w:rPr>
        <w:t xml:space="preserve"> </w:t>
      </w:r>
      <w:r w:rsidRPr="006F01BA">
        <w:rPr>
          <w:rFonts w:ascii="Times New Roman" w:hAnsi="Times New Roman" w:cs="Times New Roman"/>
        </w:rPr>
        <w:t>pertinentes a Regularidade Jurídica e Fiscal, a Qualificação Técnica e Econômico-Financeira, singularmente, rubricando-os e encaminhando-os aos Licitantes credenciados para examiná-los e rubricá-los;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18.2 A bem dos serviços, a Comissão, se julgar conveniente, reserva-se do direito, de suspender a licitação, em</w:t>
      </w:r>
      <w:r w:rsidR="00ED76DF">
        <w:rPr>
          <w:rFonts w:ascii="Times New Roman" w:hAnsi="Times New Roman" w:cs="Times New Roman"/>
        </w:rPr>
        <w:t xml:space="preserve"> </w:t>
      </w:r>
      <w:r w:rsidRPr="006F01BA">
        <w:rPr>
          <w:rFonts w:ascii="Times New Roman" w:hAnsi="Times New Roman" w:cs="Times New Roman"/>
        </w:rPr>
        <w:t>qualquer uma das suas fases, para efetivar as análises indispensáveis e desenvolver as diligências que se fizerem</w:t>
      </w:r>
      <w:r w:rsidR="00ED76DF">
        <w:rPr>
          <w:rFonts w:ascii="Times New Roman" w:hAnsi="Times New Roman" w:cs="Times New Roman"/>
        </w:rPr>
        <w:t xml:space="preserve"> </w:t>
      </w:r>
      <w:r w:rsidRPr="006F01BA">
        <w:rPr>
          <w:rFonts w:ascii="Times New Roman" w:hAnsi="Times New Roman" w:cs="Times New Roman"/>
        </w:rPr>
        <w:t>necessárias, internamente, condicionando a divulgação do resultado, à conclusão dos serviços da etapa que estiverem julgamento;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roofErr w:type="gramStart"/>
      <w:r w:rsidRPr="006F01BA">
        <w:rPr>
          <w:rFonts w:ascii="Times New Roman" w:hAnsi="Times New Roman" w:cs="Times New Roman"/>
        </w:rPr>
        <w:t>18.3 Encerrada</w:t>
      </w:r>
      <w:proofErr w:type="gramEnd"/>
      <w:r w:rsidRPr="006F01BA">
        <w:rPr>
          <w:rFonts w:ascii="Times New Roman" w:hAnsi="Times New Roman" w:cs="Times New Roman"/>
        </w:rPr>
        <w:t xml:space="preserve"> a fase de habilitação preliminar, pelo julgamento definitivo ou pela renúncia dos Licitantes</w:t>
      </w:r>
      <w:r w:rsidR="00ED76DF">
        <w:rPr>
          <w:rFonts w:ascii="Times New Roman" w:hAnsi="Times New Roman" w:cs="Times New Roman"/>
        </w:rPr>
        <w:t xml:space="preserve"> </w:t>
      </w:r>
      <w:r w:rsidRPr="006F01BA">
        <w:rPr>
          <w:rFonts w:ascii="Times New Roman" w:hAnsi="Times New Roman" w:cs="Times New Roman"/>
        </w:rPr>
        <w:t>credenciados do direito de recorrer, a Comissão devolverá os envelopes com as propostas, devidamente fechados, aos Licitantes julgados inabilitados;</w:t>
      </w:r>
    </w:p>
    <w:p w:rsidR="001F2A6E" w:rsidRPr="006F01BA" w:rsidRDefault="009C2170" w:rsidP="001F2A6E">
      <w:pPr>
        <w:autoSpaceDE w:val="0"/>
        <w:autoSpaceDN w:val="0"/>
        <w:adjustRightInd w:val="0"/>
        <w:spacing w:after="0" w:line="240" w:lineRule="auto"/>
        <w:jc w:val="both"/>
        <w:rPr>
          <w:rFonts w:ascii="Times New Roman" w:hAnsi="Times New Roman" w:cs="Times New Roman"/>
        </w:rPr>
      </w:pPr>
      <w:proofErr w:type="gramStart"/>
      <w:r w:rsidRPr="006F01BA">
        <w:rPr>
          <w:rFonts w:ascii="Times New Roman" w:hAnsi="Times New Roman" w:cs="Times New Roman"/>
        </w:rPr>
        <w:t>18.4 Concluído</w:t>
      </w:r>
      <w:proofErr w:type="gramEnd"/>
      <w:r w:rsidRPr="006F01BA">
        <w:rPr>
          <w:rFonts w:ascii="Times New Roman" w:hAnsi="Times New Roman" w:cs="Times New Roman"/>
        </w:rPr>
        <w:t xml:space="preserve"> o processo de habilitação a Comissão providenciará a abertura do(s) envelope(s) com a(s)</w:t>
      </w:r>
      <w:r>
        <w:rPr>
          <w:rFonts w:ascii="Times New Roman" w:hAnsi="Times New Roman" w:cs="Times New Roman"/>
        </w:rPr>
        <w:t xml:space="preserve"> </w:t>
      </w:r>
      <w:r w:rsidRPr="006F01BA">
        <w:rPr>
          <w:rFonts w:ascii="Times New Roman" w:hAnsi="Times New Roman" w:cs="Times New Roman"/>
        </w:rPr>
        <w:t>proposta(s), submetendo-a(s) a apreciação e à rubrica pelos Membros da Comissão e pelo(s) Representante(s)</w:t>
      </w:r>
      <w:r>
        <w:rPr>
          <w:rFonts w:ascii="Times New Roman" w:hAnsi="Times New Roman" w:cs="Times New Roman"/>
        </w:rPr>
        <w:t xml:space="preserve"> </w:t>
      </w:r>
      <w:r w:rsidRPr="006F01BA">
        <w:rPr>
          <w:rFonts w:ascii="Times New Roman" w:hAnsi="Times New Roman" w:cs="Times New Roman"/>
        </w:rPr>
        <w:t>Credenciado(s), presente(s).</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19. DO JULGAMENTO DA HABILITAÇÃO: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19.1 </w:t>
      </w:r>
      <w:proofErr w:type="gramStart"/>
      <w:r w:rsidRPr="006F01BA">
        <w:rPr>
          <w:rFonts w:ascii="Times New Roman" w:hAnsi="Times New Roman" w:cs="Times New Roman"/>
        </w:rPr>
        <w:t>Será(</w:t>
      </w:r>
      <w:proofErr w:type="spellStart"/>
      <w:proofErr w:type="gramEnd"/>
      <w:r w:rsidRPr="006F01BA">
        <w:rPr>
          <w:rFonts w:ascii="Times New Roman" w:hAnsi="Times New Roman" w:cs="Times New Roman"/>
        </w:rPr>
        <w:t>ão</w:t>
      </w:r>
      <w:proofErr w:type="spellEnd"/>
      <w:r w:rsidRPr="006F01BA">
        <w:rPr>
          <w:rFonts w:ascii="Times New Roman" w:hAnsi="Times New Roman" w:cs="Times New Roman"/>
        </w:rPr>
        <w:t>) inabilitado(s) o(s) Licitante(s) que não fornecer(em) todo(s) o(s) documento(s) exigido(s) ou se</w:t>
      </w:r>
      <w:r w:rsidR="00ED76DF">
        <w:rPr>
          <w:rFonts w:ascii="Times New Roman" w:hAnsi="Times New Roman" w:cs="Times New Roman"/>
        </w:rPr>
        <w:t xml:space="preserve"> </w:t>
      </w:r>
      <w:r w:rsidRPr="006F01BA">
        <w:rPr>
          <w:rFonts w:ascii="Times New Roman" w:hAnsi="Times New Roman" w:cs="Times New Roman"/>
        </w:rPr>
        <w:t>estiver(em) ilegalmente formalizado(s), exceção feita à(s) certidão(</w:t>
      </w:r>
      <w:proofErr w:type="spellStart"/>
      <w:r w:rsidRPr="006F01BA">
        <w:rPr>
          <w:rFonts w:ascii="Times New Roman" w:hAnsi="Times New Roman" w:cs="Times New Roman"/>
        </w:rPr>
        <w:t>ões</w:t>
      </w:r>
      <w:proofErr w:type="spellEnd"/>
      <w:r w:rsidRPr="006F01BA">
        <w:rPr>
          <w:rFonts w:ascii="Times New Roman" w:hAnsi="Times New Roman" w:cs="Times New Roman"/>
        </w:rPr>
        <w:t>) pertinente(s) a regularidade fiscal da(s)</w:t>
      </w:r>
      <w:r w:rsidR="00ED76DF">
        <w:rPr>
          <w:rFonts w:ascii="Times New Roman" w:hAnsi="Times New Roman" w:cs="Times New Roman"/>
        </w:rPr>
        <w:t xml:space="preserve"> </w:t>
      </w:r>
      <w:r w:rsidRPr="006F01BA">
        <w:rPr>
          <w:rFonts w:ascii="Times New Roman" w:hAnsi="Times New Roman" w:cs="Times New Roman"/>
        </w:rPr>
        <w:t>ME ou EPP;</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19.2 A ME ou EPP que apresentar certidão de regularidade fiscal revelando qualquer restrição, fica-lhe</w:t>
      </w:r>
      <w:r w:rsidR="00ED76DF">
        <w:rPr>
          <w:rFonts w:ascii="Times New Roman" w:hAnsi="Times New Roman" w:cs="Times New Roman"/>
        </w:rPr>
        <w:t xml:space="preserve"> </w:t>
      </w:r>
      <w:r w:rsidRPr="006F01BA">
        <w:rPr>
          <w:rFonts w:ascii="Times New Roman" w:hAnsi="Times New Roman" w:cs="Times New Roman"/>
        </w:rPr>
        <w:t>assegurado o prazo de 02 (dois) dias úteis, prorrogável por igual período, a critério da Administração, a contar da</w:t>
      </w:r>
      <w:r w:rsidR="00ED76DF">
        <w:rPr>
          <w:rFonts w:ascii="Times New Roman" w:hAnsi="Times New Roman" w:cs="Times New Roman"/>
        </w:rPr>
        <w:t xml:space="preserve"> </w:t>
      </w:r>
      <w:r w:rsidRPr="006F01BA">
        <w:rPr>
          <w:rFonts w:ascii="Times New Roman" w:hAnsi="Times New Roman" w:cs="Times New Roman"/>
        </w:rPr>
        <w:t>data da notificação declarando-a vencedora, para sanar a(s) falha(s) apontada(s);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19.3 A não regularização no prazo designado, incorre na decadência do direito de contratação, sem prejuízo das</w:t>
      </w:r>
      <w:r w:rsidR="00ED76DF">
        <w:rPr>
          <w:rFonts w:ascii="Times New Roman" w:hAnsi="Times New Roman" w:cs="Times New Roman"/>
        </w:rPr>
        <w:t xml:space="preserve"> </w:t>
      </w:r>
      <w:r w:rsidRPr="006F01BA">
        <w:rPr>
          <w:rFonts w:ascii="Times New Roman" w:hAnsi="Times New Roman" w:cs="Times New Roman"/>
        </w:rPr>
        <w:t>sanções previstas no art. 81 da Lei 8.666/93, ficando facultado à Comissão, convocar a(s) ME ou EPP</w:t>
      </w:r>
      <w:r w:rsidR="00ED76DF">
        <w:rPr>
          <w:rFonts w:ascii="Times New Roman" w:hAnsi="Times New Roman" w:cs="Times New Roman"/>
        </w:rPr>
        <w:t xml:space="preserve"> </w:t>
      </w:r>
      <w:r w:rsidRPr="006F01BA">
        <w:rPr>
          <w:rFonts w:ascii="Times New Roman" w:hAnsi="Times New Roman" w:cs="Times New Roman"/>
        </w:rPr>
        <w:t>remanescente(s) mais bem classificada(s), se houver, observando-se a ordem e o limite de classificação;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 xml:space="preserve">19.4 No julgamento da habilitação, a comissão poderá sanar erro(s) ou falha(s) que não altere(m) a </w:t>
      </w:r>
      <w:r w:rsidR="009C2170" w:rsidRPr="006F01BA">
        <w:rPr>
          <w:rFonts w:ascii="Times New Roman" w:hAnsi="Times New Roman" w:cs="Times New Roman"/>
        </w:rPr>
        <w:t>substanciado</w:t>
      </w:r>
      <w:r w:rsidRPr="006F01BA">
        <w:rPr>
          <w:rFonts w:ascii="Times New Roman" w:hAnsi="Times New Roman" w:cs="Times New Roman"/>
        </w:rPr>
        <w:t xml:space="preserve">(s) documento(s) </w:t>
      </w:r>
      <w:proofErr w:type="spellStart"/>
      <w:r w:rsidRPr="006F01BA">
        <w:rPr>
          <w:rFonts w:ascii="Times New Roman" w:hAnsi="Times New Roman" w:cs="Times New Roman"/>
        </w:rPr>
        <w:t>habilitatório</w:t>
      </w:r>
      <w:proofErr w:type="spellEnd"/>
      <w:r w:rsidRPr="006F01BA">
        <w:rPr>
          <w:rFonts w:ascii="Times New Roman" w:hAnsi="Times New Roman" w:cs="Times New Roman"/>
        </w:rPr>
        <w:t>(s) e sua validade jurídica, mediante despacho fundamentado, registrado em ata e acessível a todos, atribuindo-lhes validade e eficácia para fins de habilitação;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19.5 Na hipótese de documento emitido via internet estar com a validade expirada ou, de </w:t>
      </w:r>
      <w:proofErr w:type="gramStart"/>
      <w:r w:rsidRPr="006F01BA">
        <w:rPr>
          <w:rFonts w:ascii="Times New Roman" w:hAnsi="Times New Roman" w:cs="Times New Roman"/>
        </w:rPr>
        <w:t>xerox</w:t>
      </w:r>
      <w:proofErr w:type="gramEnd"/>
      <w:r w:rsidRPr="006F01BA">
        <w:rPr>
          <w:rFonts w:ascii="Times New Roman" w:hAnsi="Times New Roman" w:cs="Times New Roman"/>
        </w:rPr>
        <w:t xml:space="preserve"> apresentada sem autenticação, fica facultado à Comissão, consultar sua regularidade </w:t>
      </w:r>
      <w:r w:rsidR="009C2170" w:rsidRPr="006F01BA">
        <w:rPr>
          <w:rFonts w:ascii="Times New Roman" w:hAnsi="Times New Roman" w:cs="Times New Roman"/>
        </w:rPr>
        <w:t>via - site</w:t>
      </w:r>
      <w:r w:rsidRPr="006F01BA">
        <w:rPr>
          <w:rFonts w:ascii="Times New Roman" w:hAnsi="Times New Roman" w:cs="Times New Roman"/>
        </w:rPr>
        <w:t>, bem como, proceder a autenticação mediante apresentação da via original, durante a sessão;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19.6 Se, todos os Licitantes forem inabilitados, fica facultado à Comissão a aplicação das disposições do Art. 48</w:t>
      </w:r>
      <w:r w:rsidR="00ED76DF">
        <w:rPr>
          <w:rFonts w:ascii="Times New Roman" w:hAnsi="Times New Roman" w:cs="Times New Roman"/>
        </w:rPr>
        <w:t xml:space="preserve"> </w:t>
      </w:r>
      <w:r w:rsidRPr="006F01BA">
        <w:rPr>
          <w:rFonts w:ascii="Times New Roman" w:hAnsi="Times New Roman" w:cs="Times New Roman"/>
        </w:rPr>
        <w:t>da Lei de Licitações.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20. DO JULGAMENTO DAS PROPOSTAS: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20.1 A adjudicação se dará observando-se as condições do Edital em voga e os critérios abaixo relacionados:</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rPr>
        <w:t xml:space="preserve">20.2 </w:t>
      </w:r>
      <w:proofErr w:type="gramStart"/>
      <w:r w:rsidRPr="006F01BA">
        <w:rPr>
          <w:rFonts w:ascii="Times New Roman" w:hAnsi="Times New Roman" w:cs="Times New Roman"/>
        </w:rPr>
        <w:t>Considerar-se-á</w:t>
      </w:r>
      <w:proofErr w:type="gramEnd"/>
      <w:r w:rsidRPr="006F01BA">
        <w:rPr>
          <w:rFonts w:ascii="Times New Roman" w:hAnsi="Times New Roman" w:cs="Times New Roman"/>
        </w:rPr>
        <w:t xml:space="preserve"> vencedor o Licitante que apresentar a proposta mais vantajosa, de acordo com as especificações do edital e, ofertar o </w:t>
      </w:r>
      <w:r w:rsidRPr="006F01BA">
        <w:rPr>
          <w:rFonts w:ascii="Times New Roman" w:hAnsi="Times New Roman" w:cs="Times New Roman"/>
          <w:b/>
          <w:bCs/>
        </w:rPr>
        <w:t xml:space="preserve">Menor Preço Global, </w:t>
      </w:r>
      <w:r w:rsidRPr="006F01BA">
        <w:rPr>
          <w:rFonts w:ascii="Times New Roman" w:hAnsi="Times New Roman" w:cs="Times New Roman"/>
        </w:rPr>
        <w:t>considerando-se, concomitantemente, para esse efeito, os quantitativos e os respectivos preços unitários de cada item constante da planilha orçamentária, decorrente do projeto, acostada ao ato convocatório</w:t>
      </w:r>
      <w:r w:rsidRPr="006F01BA">
        <w:rPr>
          <w:rFonts w:ascii="Times New Roman" w:hAnsi="Times New Roman" w:cs="Times New Roman"/>
          <w:b/>
          <w:bCs/>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20.2.1 Caso a proposta selecionada preliminarmente como a mais vantajosa, apresentar </w:t>
      </w:r>
      <w:proofErr w:type="gramStart"/>
      <w:r w:rsidRPr="006F01BA">
        <w:rPr>
          <w:rFonts w:ascii="Times New Roman" w:hAnsi="Times New Roman" w:cs="Times New Roman"/>
        </w:rPr>
        <w:t>item(</w:t>
      </w:r>
      <w:proofErr w:type="spellStart"/>
      <w:proofErr w:type="gramEnd"/>
      <w:r w:rsidRPr="006F01BA">
        <w:rPr>
          <w:rFonts w:ascii="Times New Roman" w:hAnsi="Times New Roman" w:cs="Times New Roman"/>
        </w:rPr>
        <w:t>ns</w:t>
      </w:r>
      <w:proofErr w:type="spellEnd"/>
      <w:r w:rsidRPr="006F01BA">
        <w:rPr>
          <w:rFonts w:ascii="Times New Roman" w:hAnsi="Times New Roman" w:cs="Times New Roman"/>
        </w:rPr>
        <w:t>) em desacordo</w:t>
      </w:r>
      <w:r w:rsidR="00802225">
        <w:rPr>
          <w:rFonts w:ascii="Times New Roman" w:hAnsi="Times New Roman" w:cs="Times New Roman"/>
        </w:rPr>
        <w:t xml:space="preserve"> </w:t>
      </w:r>
      <w:r w:rsidRPr="006F01BA">
        <w:rPr>
          <w:rFonts w:ascii="Times New Roman" w:hAnsi="Times New Roman" w:cs="Times New Roman"/>
        </w:rPr>
        <w:t>com os critérios de aceitabilidade de preços máximos, facultar-lhes à a adequação, sem que haja a compensação</w:t>
      </w:r>
      <w:r w:rsidR="00E70E34">
        <w:rPr>
          <w:rFonts w:ascii="Times New Roman" w:hAnsi="Times New Roman" w:cs="Times New Roman"/>
        </w:rPr>
        <w:t xml:space="preserve"> </w:t>
      </w:r>
      <w:r w:rsidR="00D7055D">
        <w:rPr>
          <w:rFonts w:ascii="Times New Roman" w:hAnsi="Times New Roman" w:cs="Times New Roman"/>
        </w:rPr>
        <w:t>de valor(es) entre item</w:t>
      </w:r>
      <w:r w:rsidRPr="006F01BA">
        <w:rPr>
          <w:rFonts w:ascii="Times New Roman" w:hAnsi="Times New Roman" w:cs="Times New Roman"/>
        </w:rPr>
        <w:t>(</w:t>
      </w:r>
      <w:proofErr w:type="spellStart"/>
      <w:r w:rsidRPr="006F01BA">
        <w:rPr>
          <w:rFonts w:ascii="Times New Roman" w:hAnsi="Times New Roman" w:cs="Times New Roman"/>
        </w:rPr>
        <w:t>ns</w:t>
      </w:r>
      <w:proofErr w:type="spellEnd"/>
      <w:r w:rsidRPr="006F01BA">
        <w:rPr>
          <w:rFonts w:ascii="Times New Roman" w:hAnsi="Times New Roman" w:cs="Times New Roman"/>
        </w:rPr>
        <w:t>);</w:t>
      </w:r>
    </w:p>
    <w:p w:rsidR="001F2A6E" w:rsidRPr="00320543" w:rsidRDefault="001F2A6E" w:rsidP="001F2A6E">
      <w:pPr>
        <w:autoSpaceDE w:val="0"/>
        <w:autoSpaceDN w:val="0"/>
        <w:adjustRightInd w:val="0"/>
        <w:spacing w:after="0" w:line="240" w:lineRule="auto"/>
        <w:jc w:val="both"/>
        <w:rPr>
          <w:rFonts w:ascii="Times New Roman" w:hAnsi="Times New Roman" w:cs="Times New Roman"/>
          <w:b/>
        </w:rPr>
      </w:pPr>
      <w:r w:rsidRPr="006F01BA">
        <w:rPr>
          <w:rFonts w:ascii="Times New Roman" w:hAnsi="Times New Roman" w:cs="Times New Roman"/>
        </w:rPr>
        <w:t xml:space="preserve">20.2.2 </w:t>
      </w:r>
      <w:r w:rsidRPr="00320543">
        <w:rPr>
          <w:rFonts w:ascii="Times New Roman" w:hAnsi="Times New Roman" w:cs="Times New Roman"/>
          <w:b/>
        </w:rPr>
        <w:t>A proposta com preços unitários e global, cotados acima dos preços máximos estimados, será</w:t>
      </w:r>
      <w:r w:rsidR="00ED76DF">
        <w:rPr>
          <w:rFonts w:ascii="Times New Roman" w:hAnsi="Times New Roman" w:cs="Times New Roman"/>
          <w:b/>
        </w:rPr>
        <w:t xml:space="preserve"> </w:t>
      </w:r>
      <w:r w:rsidRPr="00320543">
        <w:rPr>
          <w:rFonts w:ascii="Times New Roman" w:hAnsi="Times New Roman" w:cs="Times New Roman"/>
          <w:b/>
        </w:rPr>
        <w:t>desclassificada.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20.3 Na hipótese de licitante apresentar a proposta mais vantajosa com </w:t>
      </w:r>
      <w:proofErr w:type="gramStart"/>
      <w:r w:rsidRPr="006F01BA">
        <w:rPr>
          <w:rFonts w:ascii="Times New Roman" w:hAnsi="Times New Roman" w:cs="Times New Roman"/>
        </w:rPr>
        <w:t>item(</w:t>
      </w:r>
      <w:proofErr w:type="spellStart"/>
      <w:proofErr w:type="gramEnd"/>
      <w:r w:rsidRPr="006F01BA">
        <w:rPr>
          <w:rFonts w:ascii="Times New Roman" w:hAnsi="Times New Roman" w:cs="Times New Roman"/>
        </w:rPr>
        <w:t>ns</w:t>
      </w:r>
      <w:proofErr w:type="spellEnd"/>
      <w:r w:rsidRPr="006F01BA">
        <w:rPr>
          <w:rFonts w:ascii="Times New Roman" w:hAnsi="Times New Roman" w:cs="Times New Roman"/>
        </w:rPr>
        <w:t>) em desacordo com os critérios de preços unitários máximos, esse(s) poderá(ao) ser adequado(s) sem que haja compensação entre item(</w:t>
      </w:r>
      <w:proofErr w:type="spellStart"/>
      <w:r w:rsidRPr="006F01BA">
        <w:rPr>
          <w:rFonts w:ascii="Times New Roman" w:hAnsi="Times New Roman" w:cs="Times New Roman"/>
        </w:rPr>
        <w:t>ns</w:t>
      </w:r>
      <w:proofErr w:type="spellEnd"/>
      <w:r w:rsidRPr="006F01BA">
        <w:rPr>
          <w:rFonts w:ascii="Times New Roman" w:hAnsi="Times New Roman" w:cs="Times New Roman"/>
        </w:rPr>
        <w:t>);</w:t>
      </w:r>
    </w:p>
    <w:p w:rsidR="001F2A6E" w:rsidRPr="006F01BA" w:rsidRDefault="009C2170"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20.4 A(s) Proposta(s), depois de aberta(s), são </w:t>
      </w:r>
      <w:proofErr w:type="gramStart"/>
      <w:r w:rsidRPr="006F01BA">
        <w:rPr>
          <w:rFonts w:ascii="Times New Roman" w:hAnsi="Times New Roman" w:cs="Times New Roman"/>
        </w:rPr>
        <w:t>IRRENUNCIÁVEL(</w:t>
      </w:r>
      <w:proofErr w:type="gramEnd"/>
      <w:r w:rsidRPr="006F01BA">
        <w:rPr>
          <w:rFonts w:ascii="Times New Roman" w:hAnsi="Times New Roman" w:cs="Times New Roman"/>
        </w:rPr>
        <w:t>IS) e os preços depois de negociados,</w:t>
      </w:r>
      <w:r>
        <w:rPr>
          <w:rFonts w:ascii="Times New Roman" w:hAnsi="Times New Roman" w:cs="Times New Roman"/>
        </w:rPr>
        <w:t xml:space="preserve"> </w:t>
      </w:r>
      <w:r w:rsidRPr="006F01BA">
        <w:rPr>
          <w:rFonts w:ascii="Times New Roman" w:hAnsi="Times New Roman" w:cs="Times New Roman"/>
        </w:rPr>
        <w:t>IRRETRATAVEL(IS);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20.5 Concluída a conferência da(s) proposta(s) de preço(s), selecionar-se-á a(s) aceita(s), para efeito de</w:t>
      </w:r>
      <w:r w:rsidR="00E70E34">
        <w:rPr>
          <w:rFonts w:ascii="Times New Roman" w:hAnsi="Times New Roman" w:cs="Times New Roman"/>
        </w:rPr>
        <w:t xml:space="preserve"> </w:t>
      </w:r>
      <w:r w:rsidRPr="006F01BA">
        <w:rPr>
          <w:rFonts w:ascii="Times New Roman" w:hAnsi="Times New Roman" w:cs="Times New Roman"/>
        </w:rPr>
        <w:t xml:space="preserve">classificação, dispondo-a(s) pela ordem crescente de </w:t>
      </w:r>
      <w:proofErr w:type="gramStart"/>
      <w:r w:rsidRPr="006F01BA">
        <w:rPr>
          <w:rFonts w:ascii="Times New Roman" w:hAnsi="Times New Roman" w:cs="Times New Roman"/>
        </w:rPr>
        <w:t>valor(</w:t>
      </w:r>
      <w:proofErr w:type="gramEnd"/>
      <w:r w:rsidRPr="006F01BA">
        <w:rPr>
          <w:rFonts w:ascii="Times New Roman" w:hAnsi="Times New Roman" w:cs="Times New Roman"/>
        </w:rPr>
        <w:t>es) cotado(s);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20.6 Se, a proposta com menor preço cotado pertencer a ME ou EPP, será, sem meras formalidades, adjudicado a</w:t>
      </w:r>
      <w:r w:rsidR="0026716B">
        <w:rPr>
          <w:rFonts w:ascii="Times New Roman" w:hAnsi="Times New Roman" w:cs="Times New Roman"/>
        </w:rPr>
        <w:t xml:space="preserve"> </w:t>
      </w:r>
      <w:r w:rsidRPr="006F01BA">
        <w:rPr>
          <w:rFonts w:ascii="Times New Roman" w:hAnsi="Times New Roman" w:cs="Times New Roman"/>
        </w:rPr>
        <w:t>seu favor, o objeto</w:t>
      </w:r>
      <w:r w:rsidR="0026716B">
        <w:rPr>
          <w:rFonts w:ascii="Times New Roman" w:hAnsi="Times New Roman" w:cs="Times New Roman"/>
        </w:rPr>
        <w:t xml:space="preserve"> </w:t>
      </w:r>
      <w:r w:rsidRPr="006F01BA">
        <w:rPr>
          <w:rFonts w:ascii="Times New Roman" w:hAnsi="Times New Roman" w:cs="Times New Roman"/>
        </w:rPr>
        <w:t>licitado;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 Caso a proposta melhor classificada, ou o menor preço cotado, dependendo da forma de julgamento, não seja</w:t>
      </w:r>
      <w:r w:rsidR="0026716B">
        <w:rPr>
          <w:rFonts w:ascii="Times New Roman" w:hAnsi="Times New Roman" w:cs="Times New Roman"/>
        </w:rPr>
        <w:t xml:space="preserve"> </w:t>
      </w:r>
      <w:proofErr w:type="gramStart"/>
      <w:r w:rsidRPr="006F01BA">
        <w:rPr>
          <w:rFonts w:ascii="Times New Roman" w:hAnsi="Times New Roman" w:cs="Times New Roman"/>
        </w:rPr>
        <w:t>de ME</w:t>
      </w:r>
      <w:proofErr w:type="gramEnd"/>
      <w:r w:rsidRPr="006F01BA">
        <w:rPr>
          <w:rFonts w:ascii="Times New Roman" w:hAnsi="Times New Roman" w:cs="Times New Roman"/>
        </w:rPr>
        <w:t xml:space="preserve"> ou EPP, e havendo proposta apresentada por ME ou EPP com valor igual ou superior a 10% do menor</w:t>
      </w:r>
      <w:r w:rsidR="0026716B">
        <w:rPr>
          <w:rFonts w:ascii="Times New Roman" w:hAnsi="Times New Roman" w:cs="Times New Roman"/>
        </w:rPr>
        <w:t xml:space="preserve"> </w:t>
      </w:r>
      <w:r w:rsidRPr="006F01BA">
        <w:rPr>
          <w:rFonts w:ascii="Times New Roman" w:hAnsi="Times New Roman" w:cs="Times New Roman"/>
        </w:rPr>
        <w:t>preço cotado, caracterizadas pelo empate ficto, proceder-se-á da seguinte forma: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20.7.1 Preliminarmente, selecionar-se-á a(s) proposta(s) aceita(s) da(s) ME ou EPP, dispondo-a(s) pela ordem</w:t>
      </w:r>
      <w:r w:rsidR="00392327">
        <w:rPr>
          <w:rFonts w:ascii="Times New Roman" w:hAnsi="Times New Roman" w:cs="Times New Roman"/>
        </w:rPr>
        <w:t xml:space="preserve"> </w:t>
      </w:r>
      <w:r w:rsidRPr="006F01BA">
        <w:rPr>
          <w:rFonts w:ascii="Times New Roman" w:hAnsi="Times New Roman" w:cs="Times New Roman"/>
        </w:rPr>
        <w:t>crescente de classificação, para efeito do exercício do direito de preferência, previsto no Inciso I do artigo 45 da</w:t>
      </w:r>
      <w:r w:rsidR="00392327">
        <w:rPr>
          <w:rFonts w:ascii="Times New Roman" w:hAnsi="Times New Roman" w:cs="Times New Roman"/>
        </w:rPr>
        <w:t xml:space="preserve"> </w:t>
      </w:r>
      <w:r w:rsidRPr="006F01BA">
        <w:rPr>
          <w:rFonts w:ascii="Times New Roman" w:hAnsi="Times New Roman" w:cs="Times New Roman"/>
        </w:rPr>
        <w:t>LC 123/2006;</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20.7.2 Para efeito do desempate de valores cotados com equivalência, se houver, utilizar-se-á o critério de sorteio, para identificação do melhor preço cotado e a colocação da ME ou EPP na escala de classificação para exercer o</w:t>
      </w:r>
      <w:r w:rsidR="00E70E34">
        <w:rPr>
          <w:rFonts w:ascii="Times New Roman" w:hAnsi="Times New Roman" w:cs="Times New Roman"/>
        </w:rPr>
        <w:t xml:space="preserve"> </w:t>
      </w:r>
      <w:r w:rsidRPr="006F01BA">
        <w:rPr>
          <w:rFonts w:ascii="Times New Roman" w:hAnsi="Times New Roman" w:cs="Times New Roman"/>
        </w:rPr>
        <w:t>direito de preferência, nos termos dispostos no § 2º, IV do artigo 45 da Lei 8.666/93 e Inciso III do artigo 45 da</w:t>
      </w:r>
      <w:r w:rsidR="00392327">
        <w:rPr>
          <w:rFonts w:ascii="Times New Roman" w:hAnsi="Times New Roman" w:cs="Times New Roman"/>
        </w:rPr>
        <w:t xml:space="preserve"> </w:t>
      </w:r>
      <w:r w:rsidRPr="006F01BA">
        <w:rPr>
          <w:rFonts w:ascii="Times New Roman" w:hAnsi="Times New Roman" w:cs="Times New Roman"/>
        </w:rPr>
        <w:t>LC 123/2006, respectivamente;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20.7.3 Convocada a ME ou EPP mais bem classificada para exercer o direito de preferência, e esta deliberar pela</w:t>
      </w:r>
      <w:r w:rsidR="00392327">
        <w:rPr>
          <w:rFonts w:ascii="Times New Roman" w:hAnsi="Times New Roman" w:cs="Times New Roman"/>
        </w:rPr>
        <w:t xml:space="preserve"> </w:t>
      </w:r>
      <w:r w:rsidRPr="006F01BA">
        <w:rPr>
          <w:rFonts w:ascii="Times New Roman" w:hAnsi="Times New Roman" w:cs="Times New Roman"/>
        </w:rPr>
        <w:t>apresentação de nova proposta com preço inferior ao menor cotado até então, ser-lhes-á adjudicado o objeto</w:t>
      </w:r>
      <w:r w:rsidR="00392327">
        <w:rPr>
          <w:rFonts w:ascii="Times New Roman" w:hAnsi="Times New Roman" w:cs="Times New Roman"/>
        </w:rPr>
        <w:t xml:space="preserve"> </w:t>
      </w:r>
      <w:r w:rsidRPr="006F01BA">
        <w:rPr>
          <w:rFonts w:ascii="Times New Roman" w:hAnsi="Times New Roman" w:cs="Times New Roman"/>
        </w:rPr>
        <w:t>licitado, ficando em consequência, encerrada a fase de competição;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20.7.4 Convocada a ME ou EPP mais bem classificada para exercer o direito de preferência, e esta deliberar pela</w:t>
      </w:r>
      <w:r w:rsidR="00392327">
        <w:rPr>
          <w:rFonts w:ascii="Times New Roman" w:hAnsi="Times New Roman" w:cs="Times New Roman"/>
        </w:rPr>
        <w:t xml:space="preserve"> </w:t>
      </w:r>
      <w:r w:rsidRPr="006F01BA">
        <w:rPr>
          <w:rFonts w:ascii="Times New Roman" w:hAnsi="Times New Roman" w:cs="Times New Roman"/>
        </w:rPr>
        <w:t>não apresentação de nova proposta com preço inferior ao menor, até então, cotado, convocar-se-á a 2ª ME ou EPP</w:t>
      </w:r>
      <w:r w:rsidR="00392327">
        <w:rPr>
          <w:rFonts w:ascii="Times New Roman" w:hAnsi="Times New Roman" w:cs="Times New Roman"/>
        </w:rPr>
        <w:t xml:space="preserve"> </w:t>
      </w:r>
      <w:r w:rsidRPr="006F01BA">
        <w:rPr>
          <w:rFonts w:ascii="Times New Roman" w:hAnsi="Times New Roman" w:cs="Times New Roman"/>
        </w:rPr>
        <w:t>classificada, e assim sucessivamente, até a que satisfaça os requisitos requeridos;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20.7.5 Se nenhuma ME ou EPP exercer o direito de preferência e a(s) que </w:t>
      </w:r>
      <w:proofErr w:type="gramStart"/>
      <w:r w:rsidRPr="006F01BA">
        <w:rPr>
          <w:rFonts w:ascii="Times New Roman" w:hAnsi="Times New Roman" w:cs="Times New Roman"/>
        </w:rPr>
        <w:t>exercer(</w:t>
      </w:r>
      <w:proofErr w:type="gramEnd"/>
      <w:r w:rsidRPr="006F01BA">
        <w:rPr>
          <w:rFonts w:ascii="Times New Roman" w:hAnsi="Times New Roman" w:cs="Times New Roman"/>
        </w:rPr>
        <w:t>em), não atender(em) 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Exigências</w:t>
      </w:r>
      <w:r w:rsidR="00392327">
        <w:rPr>
          <w:rFonts w:ascii="Times New Roman" w:hAnsi="Times New Roman" w:cs="Times New Roman"/>
        </w:rPr>
        <w:t xml:space="preserve"> </w:t>
      </w:r>
      <w:proofErr w:type="spellStart"/>
      <w:r w:rsidRPr="006F01BA">
        <w:rPr>
          <w:rFonts w:ascii="Times New Roman" w:hAnsi="Times New Roman" w:cs="Times New Roman"/>
        </w:rPr>
        <w:t>editalícias</w:t>
      </w:r>
      <w:proofErr w:type="spellEnd"/>
      <w:r w:rsidRPr="006F01BA">
        <w:rPr>
          <w:rFonts w:ascii="Times New Roman" w:hAnsi="Times New Roman" w:cs="Times New Roman"/>
        </w:rPr>
        <w:t>, a empresa que apresentou a melhor proposta, independente de se enquadrar ou não como</w:t>
      </w:r>
      <w:r w:rsidR="00392327">
        <w:rPr>
          <w:rFonts w:ascii="Times New Roman" w:hAnsi="Times New Roman" w:cs="Times New Roman"/>
        </w:rPr>
        <w:t xml:space="preserve"> </w:t>
      </w:r>
      <w:r w:rsidRPr="006F01BA">
        <w:rPr>
          <w:rFonts w:ascii="Times New Roman" w:hAnsi="Times New Roman" w:cs="Times New Roman"/>
        </w:rPr>
        <w:t>ME ou EPP, será julgada a vencedora da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20.8 Na hipótese de todas as propostas serem desclassificadas</w:t>
      </w:r>
      <w:proofErr w:type="gramStart"/>
      <w:r w:rsidRPr="006F01BA">
        <w:rPr>
          <w:rFonts w:ascii="Times New Roman" w:hAnsi="Times New Roman" w:cs="Times New Roman"/>
        </w:rPr>
        <w:t>, fica</w:t>
      </w:r>
      <w:proofErr w:type="gramEnd"/>
      <w:r w:rsidRPr="006F01BA">
        <w:rPr>
          <w:rFonts w:ascii="Times New Roman" w:hAnsi="Times New Roman" w:cs="Times New Roman"/>
        </w:rPr>
        <w:t xml:space="preserve"> facultada à Comissão a aplicação das</w:t>
      </w:r>
      <w:r w:rsidR="00E70E34">
        <w:rPr>
          <w:rFonts w:ascii="Times New Roman" w:hAnsi="Times New Roman" w:cs="Times New Roman"/>
        </w:rPr>
        <w:t xml:space="preserve"> </w:t>
      </w:r>
      <w:r w:rsidRPr="006F01BA">
        <w:rPr>
          <w:rFonts w:ascii="Times New Roman" w:hAnsi="Times New Roman" w:cs="Times New Roman"/>
        </w:rPr>
        <w:t>disposições do Art. 48 da Lei de Licitações;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20.9 Na inviabilidade de se abrir o(s) envelope(s) com a(s) proposta(s) de preços na sessão de abertura do</w:t>
      </w:r>
      <w:r w:rsidR="00392327">
        <w:rPr>
          <w:rFonts w:ascii="Times New Roman" w:hAnsi="Times New Roman" w:cs="Times New Roman"/>
        </w:rPr>
        <w:t xml:space="preserve"> </w:t>
      </w:r>
      <w:r w:rsidRPr="006F01BA">
        <w:rPr>
          <w:rFonts w:ascii="Times New Roman" w:hAnsi="Times New Roman" w:cs="Times New Roman"/>
        </w:rPr>
        <w:t>procedimento licitatório, fica facultado à Comissão, estabelecer os critérios e a data para aplicação dos benefícios</w:t>
      </w:r>
      <w:r w:rsidR="00392327">
        <w:rPr>
          <w:rFonts w:ascii="Times New Roman" w:hAnsi="Times New Roman" w:cs="Times New Roman"/>
        </w:rPr>
        <w:t xml:space="preserve"> </w:t>
      </w:r>
      <w:r w:rsidRPr="006F01BA">
        <w:rPr>
          <w:rFonts w:ascii="Times New Roman" w:hAnsi="Times New Roman" w:cs="Times New Roman"/>
        </w:rPr>
        <w:t>conferidos pela LC 123/2006.</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21. DO DIREITO AO RECURSO: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21.1 Dos atos da Comissão Permanente de Licitações, decorrentes da aplicação da Lei 8.666/93 e Diplomas</w:t>
      </w:r>
      <w:r w:rsidR="00392327">
        <w:rPr>
          <w:rFonts w:ascii="Times New Roman" w:hAnsi="Times New Roman" w:cs="Times New Roman"/>
        </w:rPr>
        <w:t xml:space="preserve"> </w:t>
      </w:r>
      <w:r w:rsidRPr="006F01BA">
        <w:rPr>
          <w:rFonts w:ascii="Times New Roman" w:hAnsi="Times New Roman" w:cs="Times New Roman"/>
        </w:rPr>
        <w:t>Complementares neste procedimento licitatório, caberá:</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21.1.1 Recurso no prazo de cinco dias úteis, a contar da intimação do ato ou da lavratura da ata, nos casos de: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a) habilitação ou inabilitação do licitante;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b) julgamento das propostas;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c) anulação ou revogação da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d) rescisão do contrato, a que se refere o Inciso I do Art. 79 da Lei de Licitações;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e) aplicação das penas de advertência, suspensão temporária ou multa;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21.1.2 Representação, no prazo de cinco dias úteis da intimação da decisão relacionada com o objeto da licitação</w:t>
      </w:r>
      <w:r w:rsidR="00392327">
        <w:rPr>
          <w:rFonts w:ascii="Times New Roman" w:hAnsi="Times New Roman" w:cs="Times New Roman"/>
        </w:rPr>
        <w:t xml:space="preserve"> </w:t>
      </w:r>
      <w:r w:rsidRPr="006F01BA">
        <w:rPr>
          <w:rFonts w:ascii="Times New Roman" w:hAnsi="Times New Roman" w:cs="Times New Roman"/>
        </w:rPr>
        <w:t>ou do contrato, de que não caiba recurso hierárquico;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21.2 O recurso deverá ser encaminhado à Comissão Permanente de Licitações do Município de Bocaina do Sul, acompanhado de cópias autenticadas do ato constitutivo do outorgante, do</w:t>
      </w:r>
      <w:r w:rsidR="00392327">
        <w:rPr>
          <w:rFonts w:ascii="Times New Roman" w:hAnsi="Times New Roman" w:cs="Times New Roman"/>
        </w:rPr>
        <w:t xml:space="preserve"> </w:t>
      </w:r>
      <w:r w:rsidRPr="006F01BA">
        <w:rPr>
          <w:rFonts w:ascii="Times New Roman" w:hAnsi="Times New Roman" w:cs="Times New Roman"/>
        </w:rPr>
        <w:t>instrumento de procuração e do documento de identificação do outorgado, o qual será comunicado aos demais</w:t>
      </w:r>
      <w:r w:rsidR="00392327">
        <w:rPr>
          <w:rFonts w:ascii="Times New Roman" w:hAnsi="Times New Roman" w:cs="Times New Roman"/>
        </w:rPr>
        <w:t xml:space="preserve"> </w:t>
      </w:r>
      <w:r w:rsidRPr="006F01BA">
        <w:rPr>
          <w:rFonts w:ascii="Times New Roman" w:hAnsi="Times New Roman" w:cs="Times New Roman"/>
        </w:rPr>
        <w:t>Licitantes, que poderão impugná-lo no prazo de cinco dias úteis;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21.3 O recurso será dirigido à autoridade superior, por intermédio da que praticou o ato recorrido, a qual poderá</w:t>
      </w:r>
      <w:r w:rsidR="0026716B">
        <w:rPr>
          <w:rFonts w:ascii="Times New Roman" w:hAnsi="Times New Roman" w:cs="Times New Roman"/>
        </w:rPr>
        <w:t xml:space="preserve"> </w:t>
      </w:r>
      <w:r w:rsidRPr="006F01BA">
        <w:rPr>
          <w:rFonts w:ascii="Times New Roman" w:hAnsi="Times New Roman" w:cs="Times New Roman"/>
        </w:rPr>
        <w:t>reconsiderar sua decisão, no prazo de cinco dias úteis, ou, nesse mesmo prazo, fazê-lo subir, devidamente</w:t>
      </w:r>
      <w:r w:rsidR="0026716B">
        <w:rPr>
          <w:rFonts w:ascii="Times New Roman" w:hAnsi="Times New Roman" w:cs="Times New Roman"/>
        </w:rPr>
        <w:t xml:space="preserve"> </w:t>
      </w:r>
      <w:r w:rsidRPr="006F01BA">
        <w:rPr>
          <w:rFonts w:ascii="Times New Roman" w:hAnsi="Times New Roman" w:cs="Times New Roman"/>
        </w:rPr>
        <w:t>informado, devendo, neste caso, a decisão ser proferida dentro do prazo de cinco dias úteis, contado do</w:t>
      </w:r>
      <w:r w:rsidR="00E70E34">
        <w:rPr>
          <w:rFonts w:ascii="Times New Roman" w:hAnsi="Times New Roman" w:cs="Times New Roman"/>
        </w:rPr>
        <w:t xml:space="preserve"> </w:t>
      </w:r>
      <w:r w:rsidRPr="006F01BA">
        <w:rPr>
          <w:rFonts w:ascii="Times New Roman" w:hAnsi="Times New Roman" w:cs="Times New Roman"/>
        </w:rPr>
        <w:t xml:space="preserve">recebimento do recurso, </w:t>
      </w:r>
      <w:proofErr w:type="gramStart"/>
      <w:r w:rsidRPr="006F01BA">
        <w:rPr>
          <w:rFonts w:ascii="Times New Roman" w:hAnsi="Times New Roman" w:cs="Times New Roman"/>
        </w:rPr>
        <w:t>sob pena</w:t>
      </w:r>
      <w:proofErr w:type="gramEnd"/>
      <w:r w:rsidRPr="006F01BA">
        <w:rPr>
          <w:rFonts w:ascii="Times New Roman" w:hAnsi="Times New Roman" w:cs="Times New Roman"/>
        </w:rPr>
        <w:t xml:space="preserve"> de responsabilidade;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21.4 Nos termos do inciso I do Art. 109 da referida Lei, ao(s) Licitante(s) é assegurado o direito de requerer</w:t>
      </w:r>
      <w:r w:rsidR="0026716B">
        <w:rPr>
          <w:rFonts w:ascii="Times New Roman" w:hAnsi="Times New Roman" w:cs="Times New Roman"/>
        </w:rPr>
        <w:t xml:space="preserve"> </w:t>
      </w:r>
      <w:r w:rsidRPr="006F01BA">
        <w:rPr>
          <w:rFonts w:ascii="Times New Roman" w:hAnsi="Times New Roman" w:cs="Times New Roman"/>
        </w:rPr>
        <w:t>revisão dos atos administrativos;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21.5 O recurso administrativo encaminhado via fax, somente será analisado e atendido, posteriormente a recepção</w:t>
      </w:r>
      <w:r w:rsidR="0026716B">
        <w:rPr>
          <w:rFonts w:ascii="Times New Roman" w:hAnsi="Times New Roman" w:cs="Times New Roman"/>
        </w:rPr>
        <w:t xml:space="preserve"> </w:t>
      </w:r>
      <w:r w:rsidRPr="006F01BA">
        <w:rPr>
          <w:rFonts w:ascii="Times New Roman" w:hAnsi="Times New Roman" w:cs="Times New Roman"/>
        </w:rPr>
        <w:t>da via original acompanhada do documento comprovando a outorga de poderes conferidos ao signatário e da cópia autenticada do documento de identidade do outorgado;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21.6 A Impugnação ao ato convocatório, deverá ser dirigida à Secretaria Municipal de Administração, aos</w:t>
      </w:r>
      <w:r w:rsidR="0026716B">
        <w:rPr>
          <w:rFonts w:ascii="Times New Roman" w:hAnsi="Times New Roman" w:cs="Times New Roman"/>
        </w:rPr>
        <w:t xml:space="preserve"> </w:t>
      </w:r>
      <w:r w:rsidRPr="006F01BA">
        <w:rPr>
          <w:rFonts w:ascii="Times New Roman" w:hAnsi="Times New Roman" w:cs="Times New Roman"/>
        </w:rPr>
        <w:t>cuidados do Presidente da Comissão de Licitações, acompanhada de</w:t>
      </w:r>
      <w:r w:rsidR="0026716B">
        <w:rPr>
          <w:rFonts w:ascii="Times New Roman" w:hAnsi="Times New Roman" w:cs="Times New Roman"/>
        </w:rPr>
        <w:t xml:space="preserve"> </w:t>
      </w:r>
      <w:r w:rsidRPr="006F01BA">
        <w:rPr>
          <w:rFonts w:ascii="Times New Roman" w:hAnsi="Times New Roman" w:cs="Times New Roman"/>
        </w:rPr>
        <w:t>cópia autenticada do ato constitutivo do outorgante, do instrumento de procuração e do documento de</w:t>
      </w:r>
      <w:r w:rsidR="0026716B">
        <w:rPr>
          <w:rFonts w:ascii="Times New Roman" w:hAnsi="Times New Roman" w:cs="Times New Roman"/>
        </w:rPr>
        <w:t xml:space="preserve"> </w:t>
      </w:r>
      <w:r w:rsidRPr="006F01BA">
        <w:rPr>
          <w:rFonts w:ascii="Times New Roman" w:hAnsi="Times New Roman" w:cs="Times New Roman"/>
        </w:rPr>
        <w:t>identificação do outorgado, nos termos do artigo 41 e parágrafos da Lei 8.666/93 e diplomas complementares;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21.7 O(s) recurso(s) e/ou </w:t>
      </w:r>
      <w:proofErr w:type="gramStart"/>
      <w:r w:rsidRPr="006F01BA">
        <w:rPr>
          <w:rFonts w:ascii="Times New Roman" w:hAnsi="Times New Roman" w:cs="Times New Roman"/>
        </w:rPr>
        <w:t>impugnação(</w:t>
      </w:r>
      <w:proofErr w:type="spellStart"/>
      <w:proofErr w:type="gramEnd"/>
      <w:r w:rsidRPr="006F01BA">
        <w:rPr>
          <w:rFonts w:ascii="Times New Roman" w:hAnsi="Times New Roman" w:cs="Times New Roman"/>
        </w:rPr>
        <w:t>ões</w:t>
      </w:r>
      <w:proofErr w:type="spellEnd"/>
      <w:r w:rsidRPr="006F01BA">
        <w:rPr>
          <w:rFonts w:ascii="Times New Roman" w:hAnsi="Times New Roman" w:cs="Times New Roman"/>
        </w:rPr>
        <w:t>) precluso(s) e intempestivo(s) não será(</w:t>
      </w:r>
      <w:proofErr w:type="spellStart"/>
      <w:r w:rsidRPr="006F01BA">
        <w:rPr>
          <w:rFonts w:ascii="Times New Roman" w:hAnsi="Times New Roman" w:cs="Times New Roman"/>
        </w:rPr>
        <w:t>ão</w:t>
      </w:r>
      <w:proofErr w:type="spellEnd"/>
      <w:r w:rsidRPr="006F01BA">
        <w:rPr>
          <w:rFonts w:ascii="Times New Roman" w:hAnsi="Times New Roman" w:cs="Times New Roman"/>
        </w:rPr>
        <w:t>) conhecido(s);</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22. DAS OBRIGAÇÕES DA CONTRATADA: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 Cumprir todas as cláusulas e condições do presente Edital, de seu(s) Anexo(s), da proposta e do Contrato, decorrente;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22.2 Assinar e devolver o Contrato em prazo não superior a 10 (dez) dias a contar da data do seu recebimento. A</w:t>
      </w:r>
      <w:r w:rsidR="00E70E34">
        <w:rPr>
          <w:rFonts w:ascii="Times New Roman" w:hAnsi="Times New Roman" w:cs="Times New Roman"/>
        </w:rPr>
        <w:t xml:space="preserve"> </w:t>
      </w:r>
      <w:r w:rsidRPr="006F01BA">
        <w:rPr>
          <w:rFonts w:ascii="Times New Roman" w:hAnsi="Times New Roman" w:cs="Times New Roman"/>
        </w:rPr>
        <w:t xml:space="preserve">recusa injustificada do adjudicatário em </w:t>
      </w:r>
      <w:r w:rsidRPr="006F01BA">
        <w:rPr>
          <w:rFonts w:ascii="Times New Roman" w:hAnsi="Times New Roman" w:cs="Times New Roman"/>
          <w:b/>
          <w:bCs/>
        </w:rPr>
        <w:t xml:space="preserve">assinar/devolver </w:t>
      </w:r>
      <w:r w:rsidRPr="006F01BA">
        <w:rPr>
          <w:rFonts w:ascii="Times New Roman" w:hAnsi="Times New Roman" w:cs="Times New Roman"/>
        </w:rPr>
        <w:t>o contrato dentro do prazo estabelecido</w:t>
      </w:r>
      <w:proofErr w:type="gramStart"/>
      <w:r w:rsidRPr="006F01BA">
        <w:rPr>
          <w:rFonts w:ascii="Times New Roman" w:hAnsi="Times New Roman" w:cs="Times New Roman"/>
        </w:rPr>
        <w:t>,</w:t>
      </w:r>
      <w:r w:rsidR="00802225">
        <w:rPr>
          <w:rFonts w:ascii="Times New Roman" w:hAnsi="Times New Roman" w:cs="Times New Roman"/>
        </w:rPr>
        <w:t xml:space="preserve"> </w:t>
      </w:r>
      <w:r w:rsidRPr="006F01BA">
        <w:rPr>
          <w:rFonts w:ascii="Times New Roman" w:hAnsi="Times New Roman" w:cs="Times New Roman"/>
        </w:rPr>
        <w:t>caracteriza</w:t>
      </w:r>
      <w:proofErr w:type="gramEnd"/>
      <w:r w:rsidRPr="006F01BA">
        <w:rPr>
          <w:rFonts w:ascii="Times New Roman" w:hAnsi="Times New Roman" w:cs="Times New Roman"/>
        </w:rPr>
        <w:t xml:space="preserve"> o</w:t>
      </w:r>
      <w:r w:rsidR="00802225">
        <w:rPr>
          <w:rFonts w:ascii="Times New Roman" w:hAnsi="Times New Roman" w:cs="Times New Roman"/>
        </w:rPr>
        <w:t xml:space="preserve"> </w:t>
      </w:r>
      <w:r w:rsidRPr="006F01BA">
        <w:rPr>
          <w:rFonts w:ascii="Times New Roman" w:hAnsi="Times New Roman" w:cs="Times New Roman"/>
        </w:rPr>
        <w:t>descumprimento total da obrigação assumida, sujeitando-o às penalidades legalmente estabelecidas;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22.3 Aceitar nas mesmas condições contratuais, os acréscimos ou as supressões que se fizerem necessárias, em até</w:t>
      </w:r>
      <w:r w:rsidR="00802225">
        <w:rPr>
          <w:rFonts w:ascii="Times New Roman" w:hAnsi="Times New Roman" w:cs="Times New Roman"/>
        </w:rPr>
        <w:t xml:space="preserve"> </w:t>
      </w:r>
      <w:r w:rsidRPr="006F01BA">
        <w:rPr>
          <w:rFonts w:ascii="Times New Roman" w:hAnsi="Times New Roman" w:cs="Times New Roman"/>
        </w:rPr>
        <w:t>25% do valor inicialmente contratado, nos termos do § 1° do Artigo 65 da Lei 8.666/93 e Diplomas</w:t>
      </w:r>
      <w:r w:rsidR="00802225">
        <w:rPr>
          <w:rFonts w:ascii="Times New Roman" w:hAnsi="Times New Roman" w:cs="Times New Roman"/>
        </w:rPr>
        <w:t xml:space="preserve"> </w:t>
      </w:r>
      <w:r w:rsidRPr="006F01BA">
        <w:rPr>
          <w:rFonts w:ascii="Times New Roman" w:hAnsi="Times New Roman" w:cs="Times New Roman"/>
        </w:rPr>
        <w:t>Complementares;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22.4 Custear as despesas com salários, encargos, seguro, transporte, alojamento, alimentação do pessoal e outras</w:t>
      </w:r>
      <w:r w:rsidR="00802225">
        <w:rPr>
          <w:rFonts w:ascii="Times New Roman" w:hAnsi="Times New Roman" w:cs="Times New Roman"/>
        </w:rPr>
        <w:t xml:space="preserve"> </w:t>
      </w:r>
      <w:r w:rsidRPr="006F01BA">
        <w:rPr>
          <w:rFonts w:ascii="Times New Roman" w:hAnsi="Times New Roman" w:cs="Times New Roman"/>
        </w:rPr>
        <w:t>que porventura venham a ser criadas e exigidas por Lei, durante a execução dos serviços;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22.5 Responder pelos danos morais e materiais, causados direta ou indiretamente ao Município e a terceiros, durante a execução dos serviços, objeto da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22.6 Manter, durante toda a execução do contrato, em compatibilidade com as obrigações a serem assumidas, todas as condições de habilitação e qualificação exigidas neste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22.7 Não subcontratar os serviços objeto desta Tomada de Preços;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22.8 Responsabilizar-se pela idoneidade e pelo comportamento de seus empregados, prepostos ou subordinados, e, ainda, por qualquer prejuízo que estes possam causar à Administração ou a terceiros, durante o atendimento do</w:t>
      </w:r>
      <w:r w:rsidR="00E70E34">
        <w:rPr>
          <w:rFonts w:ascii="Times New Roman" w:hAnsi="Times New Roman" w:cs="Times New Roman"/>
        </w:rPr>
        <w:t xml:space="preserve"> </w:t>
      </w:r>
      <w:r w:rsidRPr="006F01BA">
        <w:rPr>
          <w:rFonts w:ascii="Times New Roman" w:hAnsi="Times New Roman" w:cs="Times New Roman"/>
        </w:rPr>
        <w:t>objeto;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22.9 Comunicar por escrito, qualquer anormalidade que, eventualmente, ocorra na execução dos serviços, ou que</w:t>
      </w:r>
      <w:r w:rsidR="0026716B">
        <w:rPr>
          <w:rFonts w:ascii="Times New Roman" w:hAnsi="Times New Roman" w:cs="Times New Roman"/>
        </w:rPr>
        <w:t xml:space="preserve"> </w:t>
      </w:r>
      <w:r w:rsidRPr="006F01BA">
        <w:rPr>
          <w:rFonts w:ascii="Times New Roman" w:hAnsi="Times New Roman" w:cs="Times New Roman"/>
        </w:rPr>
        <w:t>possam comprometer a sua qualidade;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23.10 Assumir inteira e expressa responsabilidade pelas obrigações sociais e de proteção aos seus empregados, </w:t>
      </w:r>
      <w:r>
        <w:rPr>
          <w:rFonts w:ascii="Times New Roman" w:hAnsi="Times New Roman" w:cs="Times New Roman"/>
        </w:rPr>
        <w:t>b</w:t>
      </w:r>
      <w:r w:rsidRPr="006F01BA">
        <w:rPr>
          <w:rFonts w:ascii="Times New Roman" w:hAnsi="Times New Roman" w:cs="Times New Roman"/>
        </w:rPr>
        <w:t>em como, pelos encargos previdenciários, fiscais, comerciais e trabalhistas resultante da execução dos serviços</w:t>
      </w:r>
      <w:r w:rsidR="00802225">
        <w:rPr>
          <w:rFonts w:ascii="Times New Roman" w:hAnsi="Times New Roman" w:cs="Times New Roman"/>
        </w:rPr>
        <w:t xml:space="preserve"> </w:t>
      </w:r>
      <w:r w:rsidRPr="006F01BA">
        <w:rPr>
          <w:rFonts w:ascii="Times New Roman" w:hAnsi="Times New Roman" w:cs="Times New Roman"/>
        </w:rPr>
        <w:t>decorrentes desta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22.11 Disponibilizar, a qualquer tempo, toda documentação referente ao pagamento dos tributos, seguros, encargos</w:t>
      </w:r>
      <w:r w:rsidR="00802225">
        <w:rPr>
          <w:rFonts w:ascii="Times New Roman" w:hAnsi="Times New Roman" w:cs="Times New Roman"/>
        </w:rPr>
        <w:t xml:space="preserve"> </w:t>
      </w:r>
      <w:r w:rsidRPr="006F01BA">
        <w:rPr>
          <w:rFonts w:ascii="Times New Roman" w:hAnsi="Times New Roman" w:cs="Times New Roman"/>
        </w:rPr>
        <w:t>sociais, trabalhistas e previdenciários relacionados com o objeto do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22.12 Respeitar as normas de segurança e medicina do trabalho, previstas na Consolidação das Leis do Trabalho e</w:t>
      </w:r>
      <w:r w:rsidR="00E70E34">
        <w:rPr>
          <w:rFonts w:ascii="Times New Roman" w:hAnsi="Times New Roman" w:cs="Times New Roman"/>
        </w:rPr>
        <w:t xml:space="preserve"> </w:t>
      </w:r>
      <w:r w:rsidRPr="006F01BA">
        <w:rPr>
          <w:rFonts w:ascii="Times New Roman" w:hAnsi="Times New Roman" w:cs="Times New Roman"/>
        </w:rPr>
        <w:t>legislação pertinente;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22.13 Refazer, exclusivamente às suas custas, os serviços executados em desacordo com os Termos estabelecidos</w:t>
      </w:r>
      <w:r w:rsidR="0026716B">
        <w:rPr>
          <w:rFonts w:ascii="Times New Roman" w:hAnsi="Times New Roman" w:cs="Times New Roman"/>
        </w:rPr>
        <w:t xml:space="preserve"> </w:t>
      </w:r>
      <w:r w:rsidRPr="006F01BA">
        <w:rPr>
          <w:rFonts w:ascii="Times New Roman" w:hAnsi="Times New Roman" w:cs="Times New Roman"/>
        </w:rPr>
        <w:t>no presente instrumento, sem que tal fato possa ser invocado para justificar alteração nos custos inicialmente</w:t>
      </w:r>
      <w:r w:rsidR="0026716B">
        <w:rPr>
          <w:rFonts w:ascii="Times New Roman" w:hAnsi="Times New Roman" w:cs="Times New Roman"/>
        </w:rPr>
        <w:t xml:space="preserve"> </w:t>
      </w:r>
      <w:r w:rsidRPr="006F01BA">
        <w:rPr>
          <w:rFonts w:ascii="Times New Roman" w:hAnsi="Times New Roman" w:cs="Times New Roman"/>
        </w:rPr>
        <w:t>propostos, assumidos e pactuados;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22.14 Manter no local dos serviços, o Diário de Obras ou de Ocorrências, para obtenção de assinatura(s) do(s)</w:t>
      </w:r>
      <w:r w:rsidR="00802225">
        <w:rPr>
          <w:rFonts w:ascii="Times New Roman" w:hAnsi="Times New Roman" w:cs="Times New Roman"/>
        </w:rPr>
        <w:t xml:space="preserve"> </w:t>
      </w:r>
      <w:proofErr w:type="gramStart"/>
      <w:r w:rsidRPr="006F01BA">
        <w:rPr>
          <w:rFonts w:ascii="Times New Roman" w:hAnsi="Times New Roman" w:cs="Times New Roman"/>
        </w:rPr>
        <w:t>Responsável(</w:t>
      </w:r>
      <w:proofErr w:type="spellStart"/>
      <w:proofErr w:type="gramEnd"/>
      <w:r w:rsidRPr="006F01BA">
        <w:rPr>
          <w:rFonts w:ascii="Times New Roman" w:hAnsi="Times New Roman" w:cs="Times New Roman"/>
        </w:rPr>
        <w:t>is</w:t>
      </w:r>
      <w:proofErr w:type="spellEnd"/>
      <w:r w:rsidRPr="006F01BA">
        <w:rPr>
          <w:rFonts w:ascii="Times New Roman" w:hAnsi="Times New Roman" w:cs="Times New Roman"/>
        </w:rPr>
        <w:t>) Técnico(s) e do(s) Fiscal(</w:t>
      </w:r>
      <w:proofErr w:type="spellStart"/>
      <w:r w:rsidRPr="006F01BA">
        <w:rPr>
          <w:rFonts w:ascii="Times New Roman" w:hAnsi="Times New Roman" w:cs="Times New Roman"/>
        </w:rPr>
        <w:t>is</w:t>
      </w:r>
      <w:proofErr w:type="spellEnd"/>
      <w:r w:rsidRPr="006F01BA">
        <w:rPr>
          <w:rFonts w:ascii="Times New Roman" w:hAnsi="Times New Roman" w:cs="Times New Roman"/>
        </w:rPr>
        <w:t>) competente(s), pela ocasião da(s) vistoria (s);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22.15 Identificar o local com placa, segundo modelo padrão fornecido pela Contratante, durante o período de</w:t>
      </w:r>
      <w:r w:rsidR="00802225">
        <w:rPr>
          <w:rFonts w:ascii="Times New Roman" w:hAnsi="Times New Roman" w:cs="Times New Roman"/>
        </w:rPr>
        <w:t xml:space="preserve"> </w:t>
      </w:r>
      <w:r w:rsidRPr="006F01BA">
        <w:rPr>
          <w:rFonts w:ascii="Times New Roman" w:hAnsi="Times New Roman" w:cs="Times New Roman"/>
        </w:rPr>
        <w:t>execução da obra;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22.16 Entregar a ART do Responsável Técnico, validada pelo CREA, em até 10 (dez) dias contados da assinatura</w:t>
      </w:r>
      <w:r w:rsidR="00E70E34">
        <w:rPr>
          <w:rFonts w:ascii="Times New Roman" w:hAnsi="Times New Roman" w:cs="Times New Roman"/>
        </w:rPr>
        <w:t xml:space="preserve"> </w:t>
      </w:r>
      <w:r w:rsidRPr="006F01BA">
        <w:rPr>
          <w:rFonts w:ascii="Times New Roman" w:hAnsi="Times New Roman" w:cs="Times New Roman"/>
        </w:rPr>
        <w:t>da Ordem de Serviço, na Secretaria de Obras;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22.17 Propiciar, sempre que solicitado, as visitas dos técnicos indicados, objetivando o acompanhamento da</w:t>
      </w:r>
      <w:r w:rsidR="00802225">
        <w:rPr>
          <w:rFonts w:ascii="Times New Roman" w:hAnsi="Times New Roman" w:cs="Times New Roman"/>
        </w:rPr>
        <w:t xml:space="preserve"> </w:t>
      </w:r>
      <w:r w:rsidRPr="006F01BA">
        <w:rPr>
          <w:rFonts w:ascii="Times New Roman" w:hAnsi="Times New Roman" w:cs="Times New Roman"/>
        </w:rPr>
        <w:t>execução da obra.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22.18 No caso de Empresa sediada em outro Estado, a assinatura do Contrato fica condicionada a apresentação da</w:t>
      </w:r>
      <w:r w:rsidR="00802225">
        <w:rPr>
          <w:rFonts w:ascii="Times New Roman" w:hAnsi="Times New Roman" w:cs="Times New Roman"/>
        </w:rPr>
        <w:t xml:space="preserve"> </w:t>
      </w:r>
      <w:r w:rsidRPr="006F01BA">
        <w:rPr>
          <w:rFonts w:ascii="Times New Roman" w:hAnsi="Times New Roman" w:cs="Times New Roman"/>
        </w:rPr>
        <w:t>Prova de Regularidade junto ao CREA, devidamente submetida ao Visto do CREA/SC, em vigência.</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24. DAS OBRIGAÇÕES DO CONTRATANTE: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23.1 Emitir o Contrato em prazo não superior a 10 (dez) dias, contados da data da Homologação;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23.2 Encaminhar o Termo de Contrato ao adjudicatário, em prazo não superior a 10 (dez) dias contados da data da</w:t>
      </w:r>
      <w:r w:rsidR="00802225">
        <w:rPr>
          <w:rFonts w:ascii="Times New Roman" w:hAnsi="Times New Roman" w:cs="Times New Roman"/>
        </w:rPr>
        <w:t xml:space="preserve"> </w:t>
      </w:r>
      <w:r w:rsidRPr="006F01BA">
        <w:rPr>
          <w:rFonts w:ascii="Times New Roman" w:hAnsi="Times New Roman" w:cs="Times New Roman"/>
        </w:rPr>
        <w:t>sua emissão;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23.3 Emitir a Ordem de Serviço, em prazo não superior a 20 (vinte) dias contados da assinatura do respectivo</w:t>
      </w:r>
      <w:r w:rsidR="0026716B">
        <w:rPr>
          <w:rFonts w:ascii="Times New Roman" w:hAnsi="Times New Roman" w:cs="Times New Roman"/>
        </w:rPr>
        <w:t xml:space="preserve"> </w:t>
      </w:r>
      <w:r w:rsidRPr="006F01BA">
        <w:rPr>
          <w:rFonts w:ascii="Times New Roman" w:hAnsi="Times New Roman" w:cs="Times New Roman"/>
        </w:rPr>
        <w:t>Termo de Contrato;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23.4 Efetuar os pagamentos em conformidade com as condições prescritas no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23.5 Exercer ampla e permanente fiscalização durante a execução do(s) serviço(s), objeto deste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23.6 Reter a contribuição devida ao INSS, calculada sobre o valor da Nota Fiscal ou da Fatura inerente </w:t>
      </w:r>
      <w:proofErr w:type="gramStart"/>
      <w:r w:rsidRPr="006F01BA">
        <w:rPr>
          <w:rFonts w:ascii="Times New Roman" w:hAnsi="Times New Roman" w:cs="Times New Roman"/>
        </w:rPr>
        <w:t>a</w:t>
      </w:r>
      <w:proofErr w:type="gramEnd"/>
      <w:r w:rsidRPr="006F01BA">
        <w:rPr>
          <w:rFonts w:ascii="Times New Roman" w:hAnsi="Times New Roman" w:cs="Times New Roman"/>
        </w:rPr>
        <w:t xml:space="preserve"> prestação</w:t>
      </w:r>
      <w:r w:rsidR="00802225">
        <w:rPr>
          <w:rFonts w:ascii="Times New Roman" w:hAnsi="Times New Roman" w:cs="Times New Roman"/>
        </w:rPr>
        <w:t xml:space="preserve"> </w:t>
      </w:r>
      <w:r w:rsidRPr="006F01BA">
        <w:rPr>
          <w:rFonts w:ascii="Times New Roman" w:hAnsi="Times New Roman" w:cs="Times New Roman"/>
        </w:rPr>
        <w:t>de serviços de acordo com a Lei Federal nº 9.711/98;</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23.7 Reter o correspondente devido a título de ISS, calculado sobre o valor global da Nota Fiscal/Fatura, nos termos do Prejulgado do TCE/SC 1.815.</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24. DO DIREITO DE RESERVA: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24.1 O Município de Bocaina do Sul, reserva-se ao direito, de revogar o certame por razões de interesse público</w:t>
      </w:r>
      <w:r w:rsidR="00802225">
        <w:rPr>
          <w:rFonts w:ascii="Times New Roman" w:hAnsi="Times New Roman" w:cs="Times New Roman"/>
        </w:rPr>
        <w:t xml:space="preserve"> </w:t>
      </w:r>
      <w:r w:rsidRPr="006F01BA">
        <w:rPr>
          <w:rFonts w:ascii="Times New Roman" w:hAnsi="Times New Roman" w:cs="Times New Roman"/>
        </w:rPr>
        <w:t>devidamente justificado, ou de anulá-lo, caso ocorram vícios de ilegalidade, nos moldes do art. 59 da Lei de</w:t>
      </w:r>
      <w:r w:rsidR="009C2170">
        <w:rPr>
          <w:rFonts w:ascii="Times New Roman" w:hAnsi="Times New Roman" w:cs="Times New Roman"/>
        </w:rPr>
        <w:t xml:space="preserve"> </w:t>
      </w:r>
      <w:r w:rsidRPr="006F01BA">
        <w:rPr>
          <w:rFonts w:ascii="Times New Roman" w:hAnsi="Times New Roman" w:cs="Times New Roman"/>
        </w:rPr>
        <w:t>Licitações;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24.2. A CONTRATADA fica ciente de que o Município reserva-se ao direito de apresentar variantes aos serviços</w:t>
      </w:r>
      <w:r w:rsidR="009C2170">
        <w:rPr>
          <w:rFonts w:ascii="Times New Roman" w:hAnsi="Times New Roman" w:cs="Times New Roman"/>
        </w:rPr>
        <w:t xml:space="preserve"> </w:t>
      </w:r>
      <w:r w:rsidRPr="006F01BA">
        <w:rPr>
          <w:rFonts w:ascii="Times New Roman" w:hAnsi="Times New Roman" w:cs="Times New Roman"/>
        </w:rPr>
        <w:t>licitados, podendo ensejar redução ou acréscimo no seu volume e quantidade, sem que caiba direito a qualquer indenização ou reclamação, além dos serviços realizados;</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25. DAS PENALIDADES E SANÇÕES: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25.1 Pela inexecução total ou parcial do contrato, pelo adjudicatário, poderão ser aplicadas as penalidades</w:t>
      </w:r>
      <w:r w:rsidR="00802225">
        <w:rPr>
          <w:rFonts w:ascii="Times New Roman" w:hAnsi="Times New Roman" w:cs="Times New Roman"/>
        </w:rPr>
        <w:t xml:space="preserve"> </w:t>
      </w:r>
      <w:r w:rsidRPr="006F01BA">
        <w:rPr>
          <w:rFonts w:ascii="Times New Roman" w:hAnsi="Times New Roman" w:cs="Times New Roman"/>
        </w:rPr>
        <w:t xml:space="preserve">previstas nos </w:t>
      </w:r>
      <w:proofErr w:type="spellStart"/>
      <w:r w:rsidRPr="006F01BA">
        <w:rPr>
          <w:rFonts w:ascii="Times New Roman" w:hAnsi="Times New Roman" w:cs="Times New Roman"/>
        </w:rPr>
        <w:t>arts</w:t>
      </w:r>
      <w:proofErr w:type="spellEnd"/>
      <w:r w:rsidRPr="006F01BA">
        <w:rPr>
          <w:rFonts w:ascii="Times New Roman" w:hAnsi="Times New Roman" w:cs="Times New Roman"/>
        </w:rPr>
        <w:t>. 86 a 88 da Lei 8.666/93, podendo a multa ser arbitrada em valor até 10% (dez por cento) do</w:t>
      </w:r>
      <w:r w:rsidR="009C2170">
        <w:rPr>
          <w:rFonts w:ascii="Times New Roman" w:hAnsi="Times New Roman" w:cs="Times New Roman"/>
        </w:rPr>
        <w:t xml:space="preserve"> </w:t>
      </w:r>
      <w:r w:rsidRPr="006F01BA">
        <w:rPr>
          <w:rFonts w:ascii="Times New Roman" w:hAnsi="Times New Roman" w:cs="Times New Roman"/>
        </w:rPr>
        <w:t>fornecimento total, além das medidas legais cabíveis;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25.2 Nos termos do artigo 7° da Lei 10.520, de 17 de julho de 2002, se o Licitante, convocado dentro do</w:t>
      </w:r>
      <w:r w:rsidR="0026716B">
        <w:rPr>
          <w:rFonts w:ascii="Times New Roman" w:hAnsi="Times New Roman" w:cs="Times New Roman"/>
        </w:rPr>
        <w:t xml:space="preserve"> </w:t>
      </w:r>
      <w:r w:rsidRPr="006F01BA">
        <w:rPr>
          <w:rFonts w:ascii="Times New Roman" w:hAnsi="Times New Roman" w:cs="Times New Roman"/>
        </w:rPr>
        <w:t>prazo de validade da sua proposta, não celebrar o contrato, deixar de entregar ou apresentar documentação</w:t>
      </w:r>
      <w:r w:rsidR="0026716B">
        <w:rPr>
          <w:rFonts w:ascii="Times New Roman" w:hAnsi="Times New Roman" w:cs="Times New Roman"/>
        </w:rPr>
        <w:t xml:space="preserve"> </w:t>
      </w:r>
      <w:r w:rsidRPr="006F01BA">
        <w:rPr>
          <w:rFonts w:ascii="Times New Roman" w:hAnsi="Times New Roman" w:cs="Times New Roman"/>
        </w:rPr>
        <w:t>falsa exigida para o certame, ensejar o retardamento da execução de seu objeto, não mantiver a proposta, falhar ou fraudar na execução do Contrato, comportar-se de modo inidôneo ou cometer fraude fiscal, ficará</w:t>
      </w:r>
      <w:r w:rsidR="0026716B">
        <w:rPr>
          <w:rFonts w:ascii="Times New Roman" w:hAnsi="Times New Roman" w:cs="Times New Roman"/>
        </w:rPr>
        <w:t xml:space="preserve"> </w:t>
      </w:r>
      <w:r w:rsidRPr="006F01BA">
        <w:rPr>
          <w:rFonts w:ascii="Times New Roman" w:hAnsi="Times New Roman" w:cs="Times New Roman"/>
        </w:rPr>
        <w:t>impedido de licitar e contratar com o Município, sem prejuízo das multas previstas neste Edital e das demais</w:t>
      </w:r>
      <w:r w:rsidR="0026716B">
        <w:rPr>
          <w:rFonts w:ascii="Times New Roman" w:hAnsi="Times New Roman" w:cs="Times New Roman"/>
        </w:rPr>
        <w:t xml:space="preserve"> </w:t>
      </w:r>
      <w:r w:rsidRPr="006F01BA">
        <w:rPr>
          <w:rFonts w:ascii="Times New Roman" w:hAnsi="Times New Roman" w:cs="Times New Roman"/>
        </w:rPr>
        <w:t>cominações legais;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25.3 A empresa vencedora que recusar-se a assinar o contrato ou não devolvê-lo devidamente assinado, ficará</w:t>
      </w:r>
      <w:r w:rsidR="009C2170">
        <w:rPr>
          <w:rFonts w:ascii="Times New Roman" w:hAnsi="Times New Roman" w:cs="Times New Roman"/>
        </w:rPr>
        <w:t xml:space="preserve"> </w:t>
      </w:r>
      <w:r w:rsidRPr="006F01BA">
        <w:rPr>
          <w:rFonts w:ascii="Times New Roman" w:hAnsi="Times New Roman" w:cs="Times New Roman"/>
        </w:rPr>
        <w:t>suspensa de participar de qualquer processo licitatório realizado pela Prefeitura do Município de Bocaina do Sul, pelo</w:t>
      </w:r>
      <w:r w:rsidR="009C2170">
        <w:rPr>
          <w:rFonts w:ascii="Times New Roman" w:hAnsi="Times New Roman" w:cs="Times New Roman"/>
        </w:rPr>
        <w:t xml:space="preserve"> </w:t>
      </w:r>
      <w:r w:rsidRPr="006F01BA">
        <w:rPr>
          <w:rFonts w:ascii="Times New Roman" w:hAnsi="Times New Roman" w:cs="Times New Roman"/>
        </w:rPr>
        <w:t>período de 02 (dois) anos da data da notificação, sem prejuízo das penalidades previstas em lei.</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25.4 Poderão ser aplicadas notificações e/ou multas contratuais ao Contratado por irregularidades cometidas, sem</w:t>
      </w:r>
      <w:r w:rsidR="009C2170">
        <w:rPr>
          <w:rFonts w:ascii="Times New Roman" w:hAnsi="Times New Roman" w:cs="Times New Roman"/>
        </w:rPr>
        <w:t xml:space="preserve"> </w:t>
      </w:r>
      <w:r w:rsidRPr="006F01BA">
        <w:rPr>
          <w:rFonts w:ascii="Times New Roman" w:hAnsi="Times New Roman" w:cs="Times New Roman"/>
        </w:rPr>
        <w:t>prejuízo de outras sanções cabíveis;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25.5 Compreende-se por notificação a formalização em documento apropriado da ocorrência de irregularidade ou</w:t>
      </w:r>
      <w:r w:rsidR="009C2170">
        <w:rPr>
          <w:rFonts w:ascii="Times New Roman" w:hAnsi="Times New Roman" w:cs="Times New Roman"/>
        </w:rPr>
        <w:t xml:space="preserve"> </w:t>
      </w:r>
      <w:r w:rsidRPr="006F01BA">
        <w:rPr>
          <w:rFonts w:ascii="Times New Roman" w:hAnsi="Times New Roman" w:cs="Times New Roman"/>
        </w:rPr>
        <w:t>grupo de irregularidades sobre as quais a Empresa deve tomar imediatas providências, com a finalidade de corrigiras falhas apontadas;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25.6 Compreende-se por multa contratual o desconto de valores monetários contra a Empresa Contratada, em face</w:t>
      </w:r>
      <w:r w:rsidR="009C2170">
        <w:rPr>
          <w:rFonts w:ascii="Times New Roman" w:hAnsi="Times New Roman" w:cs="Times New Roman"/>
        </w:rPr>
        <w:t xml:space="preserve"> </w:t>
      </w:r>
      <w:r w:rsidRPr="006F01BA">
        <w:rPr>
          <w:rFonts w:ascii="Times New Roman" w:hAnsi="Times New Roman" w:cs="Times New Roman"/>
        </w:rPr>
        <w:t>de irregularidades apontadas;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25.7 O uso de notificações sobre irregularidades constatadas não exclui a possibilidade de aplicação de multa sobre as mesmas;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25.8 As multas serão independentes e a aplicação de uma não exclui a de outra.</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26. DAS DISPOSIÇÕES GERAIS: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26.1 Para </w:t>
      </w:r>
      <w:proofErr w:type="gramStart"/>
      <w:r w:rsidRPr="006F01BA">
        <w:rPr>
          <w:rFonts w:ascii="Times New Roman" w:hAnsi="Times New Roman" w:cs="Times New Roman"/>
        </w:rPr>
        <w:t>agilização</w:t>
      </w:r>
      <w:proofErr w:type="gramEnd"/>
      <w:r w:rsidRPr="006F01BA">
        <w:rPr>
          <w:rFonts w:ascii="Times New Roman" w:hAnsi="Times New Roman" w:cs="Times New Roman"/>
        </w:rPr>
        <w:t xml:space="preserve"> dos trabalhos, sem interferir no julgamento da proposta, o Licitante deverá declarar em sua</w:t>
      </w:r>
      <w:r w:rsidR="009C2170">
        <w:rPr>
          <w:rFonts w:ascii="Times New Roman" w:hAnsi="Times New Roman" w:cs="Times New Roman"/>
        </w:rPr>
        <w:t xml:space="preserve"> </w:t>
      </w:r>
      <w:r w:rsidRPr="006F01BA">
        <w:rPr>
          <w:rFonts w:ascii="Times New Roman" w:hAnsi="Times New Roman" w:cs="Times New Roman"/>
        </w:rPr>
        <w:t>documentação: o endereço, o número de fax e de telefone, bem como o nome da pessoa indicada para contatos;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26.2 No interesse do Município, e sem que caiba aos participantes qualquer reclamação ou indenização, poderá ser:</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a) adiada a abertura da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b) alterada as condições do Edital, obedecido ao disposto no § 4º do art. 21 da Lei 8.666/93;</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c) filmada e/ou gravada a sessão e este expediente ser utilizado como prova, se necessário for;</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26.3 Para efeito de publicidade, o resultado final da licitação será disponibilizado no Site do Município;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26.4 São Partes integrantes desse edital:</w:t>
      </w:r>
    </w:p>
    <w:p w:rsidR="001F2A6E"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26.4.1 Minuta de Contrato [anexo I]</w:t>
      </w:r>
    </w:p>
    <w:p w:rsidR="0000632D" w:rsidRDefault="0000632D" w:rsidP="0000632D">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26.4.2 </w:t>
      </w:r>
      <w:r w:rsidR="00001251" w:rsidRPr="006F01BA">
        <w:rPr>
          <w:rStyle w:val="Forte"/>
          <w:rFonts w:ascii="Times New Roman" w:hAnsi="Times New Roman" w:cs="Times New Roman"/>
          <w:b w:val="0"/>
        </w:rPr>
        <w:t>Planilha</w:t>
      </w:r>
      <w:r w:rsidR="00001251">
        <w:rPr>
          <w:rStyle w:val="Forte"/>
          <w:rFonts w:ascii="Times New Roman" w:hAnsi="Times New Roman" w:cs="Times New Roman"/>
          <w:b w:val="0"/>
        </w:rPr>
        <w:t>s</w:t>
      </w:r>
      <w:r w:rsidR="00001251" w:rsidRPr="006F01BA">
        <w:rPr>
          <w:rStyle w:val="Forte"/>
          <w:rFonts w:ascii="Times New Roman" w:hAnsi="Times New Roman" w:cs="Times New Roman"/>
          <w:b w:val="0"/>
        </w:rPr>
        <w:t xml:space="preserve"> Orçamentária</w:t>
      </w:r>
      <w:r w:rsidR="00001251">
        <w:rPr>
          <w:rStyle w:val="Forte"/>
          <w:rFonts w:ascii="Times New Roman" w:hAnsi="Times New Roman" w:cs="Times New Roman"/>
          <w:b w:val="0"/>
        </w:rPr>
        <w:t xml:space="preserve">s </w:t>
      </w:r>
      <w:r w:rsidR="00001251">
        <w:rPr>
          <w:rFonts w:ascii="Times New Roman" w:hAnsi="Times New Roman" w:cs="Times New Roman"/>
        </w:rPr>
        <w:t>[</w:t>
      </w:r>
      <w:r w:rsidR="00001251" w:rsidRPr="006F01BA">
        <w:rPr>
          <w:rStyle w:val="Forte"/>
          <w:rFonts w:ascii="Times New Roman" w:hAnsi="Times New Roman" w:cs="Times New Roman"/>
          <w:b w:val="0"/>
        </w:rPr>
        <w:t>anexo II]</w:t>
      </w:r>
    </w:p>
    <w:p w:rsidR="009D7CBD" w:rsidRDefault="0000632D" w:rsidP="0000632D">
      <w:pPr>
        <w:autoSpaceDE w:val="0"/>
        <w:autoSpaceDN w:val="0"/>
        <w:adjustRightInd w:val="0"/>
        <w:spacing w:after="0" w:line="240" w:lineRule="auto"/>
        <w:jc w:val="both"/>
        <w:rPr>
          <w:rStyle w:val="Forte"/>
          <w:rFonts w:ascii="Times New Roman" w:hAnsi="Times New Roman" w:cs="Times New Roman"/>
          <w:b w:val="0"/>
        </w:rPr>
      </w:pPr>
      <w:r w:rsidRPr="006F01BA">
        <w:rPr>
          <w:rStyle w:val="Forte"/>
          <w:rFonts w:ascii="Times New Roman" w:hAnsi="Times New Roman" w:cs="Times New Roman"/>
          <w:b w:val="0"/>
        </w:rPr>
        <w:t xml:space="preserve">26.4.3 </w:t>
      </w:r>
      <w:r w:rsidR="00001251">
        <w:rPr>
          <w:rFonts w:ascii="Times New Roman" w:hAnsi="Times New Roman" w:cs="Times New Roman"/>
        </w:rPr>
        <w:t xml:space="preserve">Contrato de Convênio </w:t>
      </w:r>
      <w:r w:rsidR="009D7CBD" w:rsidRPr="006F01BA">
        <w:rPr>
          <w:rStyle w:val="Forte"/>
          <w:rFonts w:ascii="Times New Roman" w:hAnsi="Times New Roman" w:cs="Times New Roman"/>
          <w:b w:val="0"/>
        </w:rPr>
        <w:t>[anexo I</w:t>
      </w:r>
      <w:r w:rsidR="009D7CBD">
        <w:rPr>
          <w:rStyle w:val="Forte"/>
          <w:rFonts w:ascii="Times New Roman" w:hAnsi="Times New Roman" w:cs="Times New Roman"/>
          <w:b w:val="0"/>
        </w:rPr>
        <w:t>I</w:t>
      </w:r>
      <w:r w:rsidR="009D7CBD" w:rsidRPr="006F01BA">
        <w:rPr>
          <w:rStyle w:val="Forte"/>
          <w:rFonts w:ascii="Times New Roman" w:hAnsi="Times New Roman" w:cs="Times New Roman"/>
          <w:b w:val="0"/>
        </w:rPr>
        <w:t>I]</w:t>
      </w:r>
    </w:p>
    <w:p w:rsidR="0000632D" w:rsidRPr="006F01BA" w:rsidRDefault="009D7CBD" w:rsidP="0000632D">
      <w:pPr>
        <w:autoSpaceDE w:val="0"/>
        <w:autoSpaceDN w:val="0"/>
        <w:adjustRightInd w:val="0"/>
        <w:spacing w:after="0" w:line="240" w:lineRule="auto"/>
        <w:jc w:val="both"/>
        <w:rPr>
          <w:rStyle w:val="Forte"/>
          <w:rFonts w:ascii="Times New Roman" w:hAnsi="Times New Roman" w:cs="Times New Roman"/>
          <w:b w:val="0"/>
        </w:rPr>
      </w:pPr>
      <w:r w:rsidRPr="006F01BA">
        <w:rPr>
          <w:rStyle w:val="Forte"/>
          <w:rFonts w:ascii="Times New Roman" w:hAnsi="Times New Roman" w:cs="Times New Roman"/>
          <w:b w:val="0"/>
        </w:rPr>
        <w:t>26.4.</w:t>
      </w:r>
      <w:r>
        <w:rPr>
          <w:rStyle w:val="Forte"/>
          <w:rFonts w:ascii="Times New Roman" w:hAnsi="Times New Roman" w:cs="Times New Roman"/>
          <w:b w:val="0"/>
        </w:rPr>
        <w:t>4</w:t>
      </w:r>
      <w:r w:rsidRPr="006F01BA">
        <w:rPr>
          <w:rStyle w:val="Forte"/>
          <w:rFonts w:ascii="Times New Roman" w:hAnsi="Times New Roman" w:cs="Times New Roman"/>
          <w:b w:val="0"/>
        </w:rPr>
        <w:t xml:space="preserve"> </w:t>
      </w:r>
      <w:r w:rsidR="0000632D" w:rsidRPr="006F01BA">
        <w:rPr>
          <w:rStyle w:val="Forte"/>
          <w:rFonts w:ascii="Times New Roman" w:hAnsi="Times New Roman" w:cs="Times New Roman"/>
          <w:b w:val="0"/>
        </w:rPr>
        <w:t>Memorial Descritivo</w:t>
      </w:r>
      <w:r w:rsidR="0000632D">
        <w:rPr>
          <w:rStyle w:val="Forte"/>
          <w:rFonts w:ascii="Times New Roman" w:hAnsi="Times New Roman" w:cs="Times New Roman"/>
          <w:b w:val="0"/>
        </w:rPr>
        <w:t xml:space="preserve"> </w:t>
      </w:r>
      <w:r w:rsidRPr="006F01BA">
        <w:rPr>
          <w:rStyle w:val="Forte"/>
          <w:rFonts w:ascii="Times New Roman" w:hAnsi="Times New Roman" w:cs="Times New Roman"/>
          <w:b w:val="0"/>
        </w:rPr>
        <w:t>[anexo I</w:t>
      </w:r>
      <w:r>
        <w:rPr>
          <w:rStyle w:val="Forte"/>
          <w:rFonts w:ascii="Times New Roman" w:hAnsi="Times New Roman" w:cs="Times New Roman"/>
          <w:b w:val="0"/>
        </w:rPr>
        <w:t>V</w:t>
      </w:r>
      <w:r w:rsidRPr="006F01BA">
        <w:rPr>
          <w:rStyle w:val="Forte"/>
          <w:rFonts w:ascii="Times New Roman" w:hAnsi="Times New Roman" w:cs="Times New Roman"/>
          <w:b w:val="0"/>
        </w:rPr>
        <w:t>]</w:t>
      </w:r>
    </w:p>
    <w:p w:rsidR="009D7CBD" w:rsidRPr="006F01BA" w:rsidRDefault="009D7CBD" w:rsidP="009D7CBD">
      <w:pPr>
        <w:autoSpaceDE w:val="0"/>
        <w:autoSpaceDN w:val="0"/>
        <w:adjustRightInd w:val="0"/>
        <w:spacing w:after="0" w:line="240" w:lineRule="auto"/>
        <w:jc w:val="both"/>
        <w:rPr>
          <w:rStyle w:val="Forte"/>
          <w:rFonts w:ascii="Times New Roman" w:hAnsi="Times New Roman" w:cs="Times New Roman"/>
          <w:b w:val="0"/>
        </w:rPr>
      </w:pPr>
      <w:r>
        <w:rPr>
          <w:rStyle w:val="Forte"/>
          <w:rFonts w:ascii="Times New Roman" w:hAnsi="Times New Roman" w:cs="Times New Roman"/>
          <w:b w:val="0"/>
        </w:rPr>
        <w:t>26.4.5</w:t>
      </w:r>
      <w:r w:rsidRPr="006F01BA">
        <w:rPr>
          <w:rStyle w:val="Forte"/>
          <w:rFonts w:ascii="Times New Roman" w:hAnsi="Times New Roman" w:cs="Times New Roman"/>
          <w:b w:val="0"/>
        </w:rPr>
        <w:t xml:space="preserve"> </w:t>
      </w:r>
      <w:r w:rsidR="0000632D" w:rsidRPr="006F01BA">
        <w:rPr>
          <w:rStyle w:val="Forte"/>
          <w:rFonts w:ascii="Times New Roman" w:hAnsi="Times New Roman" w:cs="Times New Roman"/>
          <w:b w:val="0"/>
        </w:rPr>
        <w:t xml:space="preserve">Projeto </w:t>
      </w:r>
      <w:r>
        <w:rPr>
          <w:rStyle w:val="Forte"/>
          <w:rFonts w:ascii="Times New Roman" w:hAnsi="Times New Roman" w:cs="Times New Roman"/>
          <w:b w:val="0"/>
        </w:rPr>
        <w:t xml:space="preserve">[anexo </w:t>
      </w:r>
      <w:r w:rsidRPr="006F01BA">
        <w:rPr>
          <w:rStyle w:val="Forte"/>
          <w:rFonts w:ascii="Times New Roman" w:hAnsi="Times New Roman" w:cs="Times New Roman"/>
          <w:b w:val="0"/>
        </w:rPr>
        <w:t>V]</w:t>
      </w:r>
    </w:p>
    <w:p w:rsidR="0000632D" w:rsidRPr="006F01BA" w:rsidRDefault="0000632D" w:rsidP="0000632D">
      <w:pPr>
        <w:autoSpaceDE w:val="0"/>
        <w:autoSpaceDN w:val="0"/>
        <w:adjustRightInd w:val="0"/>
        <w:spacing w:after="0" w:line="240" w:lineRule="auto"/>
        <w:jc w:val="both"/>
        <w:rPr>
          <w:rStyle w:val="Forte"/>
          <w:rFonts w:ascii="Times New Roman" w:hAnsi="Times New Roman" w:cs="Times New Roman"/>
          <w:b w:val="0"/>
        </w:rPr>
      </w:pPr>
    </w:p>
    <w:p w:rsidR="0000632D" w:rsidRPr="006F01BA" w:rsidRDefault="0000632D"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27. DO FORO: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Fica eleito o foro da Comarca de Lages - Estado de Santa Catarina, Brasil, para as ações que porventura decorram</w:t>
      </w:r>
      <w:r w:rsidR="0026716B">
        <w:rPr>
          <w:rFonts w:ascii="Times New Roman" w:hAnsi="Times New Roman" w:cs="Times New Roman"/>
        </w:rPr>
        <w:t xml:space="preserve"> </w:t>
      </w:r>
      <w:r w:rsidRPr="006F01BA">
        <w:rPr>
          <w:rFonts w:ascii="Times New Roman" w:hAnsi="Times New Roman" w:cs="Times New Roman"/>
        </w:rPr>
        <w:t>do presente Edital, independentemente de qual seja o domicílio do Licitante.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center"/>
        <w:rPr>
          <w:rFonts w:ascii="Times New Roman" w:eastAsia="Times New Roman" w:hAnsi="Times New Roman" w:cs="Times New Roman"/>
          <w:color w:val="000000"/>
        </w:rPr>
      </w:pPr>
      <w:r w:rsidRPr="006F01BA">
        <w:rPr>
          <w:rFonts w:ascii="Times New Roman" w:eastAsia="Times New Roman" w:hAnsi="Times New Roman" w:cs="Times New Roman"/>
          <w:color w:val="000000"/>
        </w:rPr>
        <w:t>Luiz Carlos Schmuler</w:t>
      </w:r>
    </w:p>
    <w:p w:rsidR="001F2A6E" w:rsidRPr="006F01BA" w:rsidRDefault="001F2A6E" w:rsidP="001F2A6E">
      <w:pPr>
        <w:autoSpaceDE w:val="0"/>
        <w:autoSpaceDN w:val="0"/>
        <w:adjustRightInd w:val="0"/>
        <w:spacing w:after="0" w:line="240" w:lineRule="auto"/>
        <w:jc w:val="center"/>
        <w:rPr>
          <w:rFonts w:ascii="Times New Roman" w:hAnsi="Times New Roman" w:cs="Times New Roman"/>
        </w:rPr>
      </w:pPr>
      <w:r w:rsidRPr="006F01BA">
        <w:rPr>
          <w:rFonts w:ascii="Times New Roman" w:eastAsia="Times New Roman" w:hAnsi="Times New Roman" w:cs="Times New Roman"/>
          <w:color w:val="000000"/>
        </w:rPr>
        <w:t>Prefeito Municipal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Default="001F2A6E" w:rsidP="001F2A6E">
      <w:pPr>
        <w:rPr>
          <w:rFonts w:ascii="Times New Roman" w:hAnsi="Times New Roman" w:cs="Times New Roman"/>
          <w:b/>
          <w:bCs/>
        </w:rPr>
      </w:pPr>
      <w:r>
        <w:rPr>
          <w:rFonts w:ascii="Times New Roman" w:hAnsi="Times New Roman" w:cs="Times New Roman"/>
          <w:b/>
          <w:bCs/>
        </w:rPr>
        <w:br w:type="page"/>
      </w:r>
    </w:p>
    <w:p w:rsidR="001F2A6E" w:rsidRPr="006F01BA" w:rsidRDefault="001F2A6E" w:rsidP="001F2A6E">
      <w:pPr>
        <w:autoSpaceDE w:val="0"/>
        <w:autoSpaceDN w:val="0"/>
        <w:adjustRightInd w:val="0"/>
        <w:spacing w:after="0" w:line="240" w:lineRule="auto"/>
        <w:jc w:val="center"/>
        <w:rPr>
          <w:rFonts w:ascii="Times New Roman" w:hAnsi="Times New Roman" w:cs="Times New Roman"/>
          <w:b/>
          <w:bCs/>
        </w:rPr>
      </w:pPr>
      <w:r w:rsidRPr="006F01BA">
        <w:rPr>
          <w:rFonts w:ascii="Times New Roman" w:hAnsi="Times New Roman" w:cs="Times New Roman"/>
          <w:b/>
          <w:bCs/>
        </w:rPr>
        <w:lastRenderedPageBreak/>
        <w:t>ANEXO I – MINUTA DE CONTRATO</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eastAsia="Times New Roman" w:hAnsi="Times New Roman" w:cs="Times New Roman"/>
          <w:spacing w:val="-4"/>
        </w:rPr>
        <w:t xml:space="preserve">Pelo presente instrumento, de um lado o MUNICÍPIO DE BOCAINA DO SUL, Estado de Santa Catarina, pessoa jurídica de direito público interno inscrita no CNPJ sob nº </w:t>
      </w:r>
      <w:r w:rsidRPr="006F01BA">
        <w:rPr>
          <w:rFonts w:ascii="Times New Roman" w:eastAsia="Times New Roman" w:hAnsi="Times New Roman" w:cs="Times New Roman"/>
          <w:color w:val="000000"/>
        </w:rPr>
        <w:t xml:space="preserve">01.606.852/0001-90, </w:t>
      </w:r>
      <w:r w:rsidRPr="006F01BA">
        <w:rPr>
          <w:rFonts w:ascii="Times New Roman" w:eastAsia="Times New Roman" w:hAnsi="Times New Roman" w:cs="Times New Roman"/>
          <w:spacing w:val="-4"/>
        </w:rPr>
        <w:t xml:space="preserve">com sede na Rua João Assink, 322, Centro, Paço Municipal, em Bocaina do Sul - SC, neste ato </w:t>
      </w:r>
      <w:r w:rsidRPr="006F01BA">
        <w:rPr>
          <w:rFonts w:ascii="Times New Roman" w:eastAsia="Times New Roman" w:hAnsi="Times New Roman" w:cs="Times New Roman"/>
          <w:color w:val="000000"/>
        </w:rPr>
        <w:t>representado pelo Prefeito Municipal, Sr. Luiz Carlos Schmuler</w:t>
      </w:r>
      <w:r w:rsidRPr="006F01BA">
        <w:rPr>
          <w:rFonts w:ascii="Times New Roman" w:eastAsia="Times New Roman" w:hAnsi="Times New Roman" w:cs="Times New Roman"/>
          <w:spacing w:val="-4"/>
        </w:rPr>
        <w:t xml:space="preserve">, aqui denominado, simplesmente, PREFEITURA, e, de outro lado, ____________________________________, pessoa jurídica de direito privado inscrita no CNPJ sob nº ________________________, neste ato representada pelo </w:t>
      </w:r>
      <w:proofErr w:type="spellStart"/>
      <w:proofErr w:type="gramStart"/>
      <w:r w:rsidRPr="006F01BA">
        <w:rPr>
          <w:rFonts w:ascii="Times New Roman" w:eastAsia="Times New Roman" w:hAnsi="Times New Roman" w:cs="Times New Roman"/>
          <w:spacing w:val="-4"/>
        </w:rPr>
        <w:t>Sr</w:t>
      </w:r>
      <w:proofErr w:type="spellEnd"/>
      <w:r w:rsidRPr="006F01BA">
        <w:rPr>
          <w:rFonts w:ascii="Times New Roman" w:eastAsia="Times New Roman" w:hAnsi="Times New Roman" w:cs="Times New Roman"/>
          <w:spacing w:val="-4"/>
        </w:rPr>
        <w:t>(</w:t>
      </w:r>
      <w:proofErr w:type="gramEnd"/>
      <w:r w:rsidRPr="006F01BA">
        <w:rPr>
          <w:rFonts w:ascii="Times New Roman" w:eastAsia="Times New Roman" w:hAnsi="Times New Roman" w:cs="Times New Roman"/>
          <w:spacing w:val="-4"/>
        </w:rPr>
        <w:t>a). ___________________________________ com sede na __________________________, neste ato denominada, simplesmente, CONTRATADA, resolvem celebrar este contrato, em decorrência do Processo Administrativo nº</w:t>
      </w:r>
      <w:r w:rsidR="00537E84">
        <w:rPr>
          <w:rFonts w:ascii="Times New Roman" w:eastAsia="Times New Roman" w:hAnsi="Times New Roman" w:cs="Times New Roman"/>
          <w:spacing w:val="-4"/>
        </w:rPr>
        <w:t xml:space="preserve"> </w:t>
      </w:r>
      <w:r w:rsidR="00BA3784">
        <w:rPr>
          <w:rFonts w:ascii="Times New Roman" w:eastAsia="Times New Roman" w:hAnsi="Times New Roman" w:cs="Times New Roman"/>
          <w:spacing w:val="-4"/>
        </w:rPr>
        <w:t>16/2015</w:t>
      </w:r>
      <w:r w:rsidRPr="006F01BA">
        <w:rPr>
          <w:rFonts w:ascii="Times New Roman" w:hAnsi="Times New Roman" w:cs="Times New Roman"/>
        </w:rPr>
        <w:t xml:space="preserve">, correlato à Tomada de Preços nº </w:t>
      </w:r>
      <w:r w:rsidR="00BA3784">
        <w:rPr>
          <w:rFonts w:ascii="Times New Roman" w:hAnsi="Times New Roman" w:cs="Times New Roman"/>
        </w:rPr>
        <w:t>01/2015</w:t>
      </w:r>
      <w:r w:rsidRPr="006F01BA">
        <w:rPr>
          <w:rFonts w:ascii="Times New Roman" w:hAnsi="Times New Roman" w:cs="Times New Roman"/>
        </w:rPr>
        <w:t xml:space="preserve"> do tipo </w:t>
      </w:r>
      <w:r w:rsidRPr="006F01BA">
        <w:rPr>
          <w:rFonts w:ascii="Times New Roman" w:hAnsi="Times New Roman" w:cs="Times New Roman"/>
          <w:b/>
          <w:bCs/>
        </w:rPr>
        <w:t>Menor Preço Global</w:t>
      </w:r>
      <w:r w:rsidRPr="006F01BA">
        <w:rPr>
          <w:rFonts w:ascii="Times New Roman" w:hAnsi="Times New Roman" w:cs="Times New Roman"/>
        </w:rPr>
        <w:t xml:space="preserve">, em regime de empreitada, consoante </w:t>
      </w:r>
      <w:proofErr w:type="gramStart"/>
      <w:r w:rsidRPr="006F01BA">
        <w:rPr>
          <w:rFonts w:ascii="Times New Roman" w:hAnsi="Times New Roman" w:cs="Times New Roman"/>
        </w:rPr>
        <w:t>as</w:t>
      </w:r>
      <w:proofErr w:type="gramEnd"/>
      <w:r w:rsidRPr="006F01BA">
        <w:rPr>
          <w:rFonts w:ascii="Times New Roman" w:hAnsi="Times New Roman" w:cs="Times New Roman"/>
        </w:rPr>
        <w:t xml:space="preserve"> cláusulas:</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PRIMEIRA – DO OBJETO</w:t>
      </w:r>
    </w:p>
    <w:p w:rsidR="001F2A6E" w:rsidRPr="006F01BA" w:rsidRDefault="0026716B" w:rsidP="001F2A6E">
      <w:pPr>
        <w:autoSpaceDE w:val="0"/>
        <w:autoSpaceDN w:val="0"/>
        <w:adjustRightInd w:val="0"/>
        <w:spacing w:after="0" w:line="240" w:lineRule="auto"/>
        <w:jc w:val="both"/>
        <w:rPr>
          <w:rFonts w:ascii="Times New Roman" w:hAnsi="Times New Roman" w:cs="Times New Roman"/>
        </w:rPr>
      </w:pPr>
      <w:r w:rsidRPr="00BA3784">
        <w:rPr>
          <w:rFonts w:ascii="Times New Roman" w:eastAsia="Times New Roman" w:hAnsi="Times New Roman" w:cs="Times New Roman"/>
          <w:b/>
        </w:rPr>
        <w:t>“</w:t>
      </w:r>
      <w:r w:rsidRPr="00BA3784">
        <w:rPr>
          <w:rFonts w:ascii="Times New Roman" w:eastAsia="Times New Roman" w:hAnsi="Times New Roman" w:cs="Times New Roman"/>
          <w:b/>
          <w:u w:val="single"/>
        </w:rPr>
        <w:t xml:space="preserve">Contratação de empresa sob o regime Empreitada Global </w:t>
      </w:r>
      <w:r>
        <w:rPr>
          <w:rFonts w:ascii="Times New Roman" w:hAnsi="Times New Roman" w:cs="Times New Roman"/>
          <w:b/>
          <w:u w:val="single"/>
        </w:rPr>
        <w:t xml:space="preserve">(material, mão-de-obra) </w:t>
      </w:r>
      <w:r w:rsidRPr="00BA3784">
        <w:rPr>
          <w:rFonts w:ascii="Times New Roman" w:eastAsia="Times New Roman" w:hAnsi="Times New Roman" w:cs="Times New Roman"/>
          <w:b/>
          <w:u w:val="single"/>
        </w:rPr>
        <w:t>para a construção de 04 (quatro) módulos sanitários no âmbito do município de Bocaina do Sul</w:t>
      </w:r>
      <w:r>
        <w:rPr>
          <w:rFonts w:ascii="Times New Roman" w:eastAsia="Times New Roman" w:hAnsi="Times New Roman" w:cs="Times New Roman"/>
          <w:b/>
          <w:u w:val="single"/>
        </w:rPr>
        <w:t>”</w:t>
      </w:r>
      <w:r w:rsidRPr="00BA3784">
        <w:rPr>
          <w:rFonts w:ascii="Times New Roman" w:eastAsia="Times New Roman" w:hAnsi="Times New Roman" w:cs="Times New Roman"/>
        </w:rPr>
        <w:t xml:space="preserve">, </w:t>
      </w:r>
      <w:r w:rsidRPr="00D42050">
        <w:rPr>
          <w:rFonts w:ascii="Times New Roman" w:eastAsia="Times New Roman" w:hAnsi="Times New Roman" w:cs="Times New Roman"/>
        </w:rPr>
        <w:t xml:space="preserve">conforme convênio nº </w:t>
      </w:r>
      <w:r>
        <w:rPr>
          <w:rFonts w:ascii="Times New Roman" w:eastAsia="Times New Roman" w:hAnsi="Times New Roman" w:cs="Times New Roman"/>
          <w:b/>
          <w:u w:val="single"/>
        </w:rPr>
        <w:t>0423/2011</w:t>
      </w:r>
      <w:r w:rsidR="0080081A" w:rsidRPr="006577B7">
        <w:rPr>
          <w:rFonts w:ascii="Times New Roman" w:hAnsi="Times New Roman" w:cs="Times New Roman"/>
        </w:rPr>
        <w:t>, firmado entre Município de Bocaina do Sul e Estado de Santa Catarina</w:t>
      </w:r>
      <w:r w:rsidR="0034121E" w:rsidRPr="0034121E">
        <w:rPr>
          <w:rFonts w:ascii="Times New Roman" w:hAnsi="Times New Roman" w:cs="Times New Roman"/>
          <w:color w:val="000000"/>
        </w:rPr>
        <w:t>,</w:t>
      </w:r>
      <w:r w:rsidR="00235BC3">
        <w:rPr>
          <w:rFonts w:ascii="Times New Roman" w:hAnsi="Times New Roman" w:cs="Times New Roman"/>
          <w:color w:val="000000"/>
        </w:rPr>
        <w:t xml:space="preserve"> </w:t>
      </w:r>
      <w:r w:rsidR="001F2A6E" w:rsidRPr="002117E4">
        <w:rPr>
          <w:rFonts w:ascii="Times New Roman" w:hAnsi="Times New Roman" w:cs="Times New Roman"/>
          <w:bCs/>
        </w:rPr>
        <w:t>com fornecimento de material</w:t>
      </w:r>
      <w:r w:rsidR="001F2A6E" w:rsidRPr="002117E4">
        <w:rPr>
          <w:rFonts w:ascii="Times New Roman" w:hAnsi="Times New Roman" w:cs="Times New Roman"/>
        </w:rPr>
        <w:t xml:space="preserve">, em conformidade com os </w:t>
      </w:r>
      <w:r w:rsidR="00BC37EC">
        <w:rPr>
          <w:rFonts w:ascii="Times New Roman" w:hAnsi="Times New Roman" w:cs="Times New Roman"/>
        </w:rPr>
        <w:t xml:space="preserve">anexos: </w:t>
      </w:r>
      <w:r w:rsidR="00BC37EC" w:rsidRPr="006F01BA">
        <w:rPr>
          <w:rFonts w:ascii="Times New Roman" w:hAnsi="Times New Roman" w:cs="Times New Roman"/>
        </w:rPr>
        <w:t>Minuta de Contrato [anexo I]</w:t>
      </w:r>
      <w:r w:rsidR="00BC37EC">
        <w:rPr>
          <w:rFonts w:ascii="Times New Roman" w:hAnsi="Times New Roman" w:cs="Times New Roman"/>
        </w:rPr>
        <w:t xml:space="preserve">, </w:t>
      </w:r>
      <w:r w:rsidR="00001251" w:rsidRPr="006F01BA">
        <w:rPr>
          <w:rStyle w:val="Forte"/>
          <w:rFonts w:ascii="Times New Roman" w:hAnsi="Times New Roman" w:cs="Times New Roman"/>
          <w:b w:val="0"/>
        </w:rPr>
        <w:t>Planilha</w:t>
      </w:r>
      <w:r w:rsidR="00001251">
        <w:rPr>
          <w:rStyle w:val="Forte"/>
          <w:rFonts w:ascii="Times New Roman" w:hAnsi="Times New Roman" w:cs="Times New Roman"/>
          <w:b w:val="0"/>
        </w:rPr>
        <w:t>s</w:t>
      </w:r>
      <w:r w:rsidR="00001251" w:rsidRPr="006F01BA">
        <w:rPr>
          <w:rStyle w:val="Forte"/>
          <w:rFonts w:ascii="Times New Roman" w:hAnsi="Times New Roman" w:cs="Times New Roman"/>
          <w:b w:val="0"/>
        </w:rPr>
        <w:t xml:space="preserve"> Orçamentária</w:t>
      </w:r>
      <w:r w:rsidR="00001251">
        <w:rPr>
          <w:rStyle w:val="Forte"/>
          <w:rFonts w:ascii="Times New Roman" w:hAnsi="Times New Roman" w:cs="Times New Roman"/>
          <w:b w:val="0"/>
        </w:rPr>
        <w:t xml:space="preserve">s </w:t>
      </w:r>
      <w:r w:rsidR="00BC37EC">
        <w:rPr>
          <w:rFonts w:ascii="Times New Roman" w:hAnsi="Times New Roman" w:cs="Times New Roman"/>
        </w:rPr>
        <w:t>[</w:t>
      </w:r>
      <w:r w:rsidR="00BC37EC" w:rsidRPr="006F01BA">
        <w:rPr>
          <w:rStyle w:val="Forte"/>
          <w:rFonts w:ascii="Times New Roman" w:hAnsi="Times New Roman" w:cs="Times New Roman"/>
          <w:b w:val="0"/>
        </w:rPr>
        <w:t>anexo II]</w:t>
      </w:r>
      <w:r w:rsidR="00BC37EC">
        <w:rPr>
          <w:rStyle w:val="Forte"/>
          <w:rFonts w:ascii="Times New Roman" w:hAnsi="Times New Roman" w:cs="Times New Roman"/>
          <w:b w:val="0"/>
        </w:rPr>
        <w:t xml:space="preserve">, </w:t>
      </w:r>
      <w:r w:rsidR="00001251">
        <w:rPr>
          <w:rFonts w:ascii="Times New Roman" w:hAnsi="Times New Roman" w:cs="Times New Roman"/>
        </w:rPr>
        <w:t xml:space="preserve">Contrato de Convênio </w:t>
      </w:r>
      <w:r w:rsidR="00BC37EC" w:rsidRPr="006F01BA">
        <w:rPr>
          <w:rStyle w:val="Forte"/>
          <w:rFonts w:ascii="Times New Roman" w:hAnsi="Times New Roman" w:cs="Times New Roman"/>
          <w:b w:val="0"/>
        </w:rPr>
        <w:t>[anexo I</w:t>
      </w:r>
      <w:r w:rsidR="00BC37EC">
        <w:rPr>
          <w:rStyle w:val="Forte"/>
          <w:rFonts w:ascii="Times New Roman" w:hAnsi="Times New Roman" w:cs="Times New Roman"/>
          <w:b w:val="0"/>
        </w:rPr>
        <w:t>I</w:t>
      </w:r>
      <w:r w:rsidR="00BC37EC" w:rsidRPr="006F01BA">
        <w:rPr>
          <w:rStyle w:val="Forte"/>
          <w:rFonts w:ascii="Times New Roman" w:hAnsi="Times New Roman" w:cs="Times New Roman"/>
          <w:b w:val="0"/>
        </w:rPr>
        <w:t>I]</w:t>
      </w:r>
      <w:r w:rsidR="00BC37EC">
        <w:rPr>
          <w:rStyle w:val="Forte"/>
          <w:rFonts w:ascii="Times New Roman" w:hAnsi="Times New Roman" w:cs="Times New Roman"/>
          <w:b w:val="0"/>
        </w:rPr>
        <w:t xml:space="preserve">, </w:t>
      </w:r>
      <w:r w:rsidR="00BC37EC" w:rsidRPr="006F01BA">
        <w:rPr>
          <w:rStyle w:val="Forte"/>
          <w:rFonts w:ascii="Times New Roman" w:hAnsi="Times New Roman" w:cs="Times New Roman"/>
          <w:b w:val="0"/>
        </w:rPr>
        <w:t>Memorial Descritivo</w:t>
      </w:r>
      <w:r w:rsidR="00BC37EC">
        <w:rPr>
          <w:rStyle w:val="Forte"/>
          <w:rFonts w:ascii="Times New Roman" w:hAnsi="Times New Roman" w:cs="Times New Roman"/>
          <w:b w:val="0"/>
        </w:rPr>
        <w:t xml:space="preserve"> </w:t>
      </w:r>
      <w:r w:rsidR="00BC37EC" w:rsidRPr="006F01BA">
        <w:rPr>
          <w:rStyle w:val="Forte"/>
          <w:rFonts w:ascii="Times New Roman" w:hAnsi="Times New Roman" w:cs="Times New Roman"/>
          <w:b w:val="0"/>
        </w:rPr>
        <w:t>[anexo I</w:t>
      </w:r>
      <w:r w:rsidR="00BC37EC">
        <w:rPr>
          <w:rStyle w:val="Forte"/>
          <w:rFonts w:ascii="Times New Roman" w:hAnsi="Times New Roman" w:cs="Times New Roman"/>
          <w:b w:val="0"/>
        </w:rPr>
        <w:t>V</w:t>
      </w:r>
      <w:r w:rsidR="00BC37EC" w:rsidRPr="006F01BA">
        <w:rPr>
          <w:rStyle w:val="Forte"/>
          <w:rFonts w:ascii="Times New Roman" w:hAnsi="Times New Roman" w:cs="Times New Roman"/>
          <w:b w:val="0"/>
        </w:rPr>
        <w:t>]</w:t>
      </w:r>
      <w:r w:rsidR="00BC37EC">
        <w:rPr>
          <w:rStyle w:val="Forte"/>
          <w:rFonts w:ascii="Times New Roman" w:hAnsi="Times New Roman" w:cs="Times New Roman"/>
          <w:b w:val="0"/>
        </w:rPr>
        <w:t xml:space="preserve">, </w:t>
      </w:r>
      <w:r w:rsidR="00BC37EC" w:rsidRPr="006F01BA">
        <w:rPr>
          <w:rStyle w:val="Forte"/>
          <w:rFonts w:ascii="Times New Roman" w:hAnsi="Times New Roman" w:cs="Times New Roman"/>
          <w:b w:val="0"/>
        </w:rPr>
        <w:t xml:space="preserve">Projeto </w:t>
      </w:r>
      <w:r w:rsidR="00BC37EC">
        <w:rPr>
          <w:rStyle w:val="Forte"/>
          <w:rFonts w:ascii="Times New Roman" w:hAnsi="Times New Roman" w:cs="Times New Roman"/>
          <w:b w:val="0"/>
        </w:rPr>
        <w:t xml:space="preserve">[anexo </w:t>
      </w:r>
      <w:r w:rsidR="00BC37EC" w:rsidRPr="006F01BA">
        <w:rPr>
          <w:rStyle w:val="Forte"/>
          <w:rFonts w:ascii="Times New Roman" w:hAnsi="Times New Roman" w:cs="Times New Roman"/>
          <w:b w:val="0"/>
        </w:rPr>
        <w:t>V]</w:t>
      </w:r>
      <w:r w:rsidR="00BC37EC">
        <w:rPr>
          <w:rStyle w:val="Forte"/>
          <w:rFonts w:ascii="Times New Roman" w:hAnsi="Times New Roman" w:cs="Times New Roman"/>
          <w:b w:val="0"/>
        </w:rPr>
        <w:t xml:space="preserve">, </w:t>
      </w:r>
      <w:r w:rsidR="001F2A6E" w:rsidRPr="002117E4">
        <w:rPr>
          <w:rFonts w:ascii="Times New Roman" w:hAnsi="Times New Roman" w:cs="Times New Roman"/>
        </w:rPr>
        <w:t>partes integrantes deste Edital.</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SEGUNDA – DO(S) PRAZO(S)</w:t>
      </w:r>
      <w:r w:rsidR="00235BC3">
        <w:rPr>
          <w:rFonts w:ascii="Times New Roman" w:hAnsi="Times New Roman" w:cs="Times New Roman"/>
          <w:b/>
          <w:bCs/>
        </w:rPr>
        <w:t xml:space="preserve"> </w:t>
      </w:r>
      <w:r w:rsidRPr="006F01BA">
        <w:rPr>
          <w:rFonts w:ascii="Times New Roman" w:hAnsi="Times New Roman" w:cs="Times New Roman"/>
          <w:b/>
          <w:bCs/>
        </w:rPr>
        <w:t>e DO RECEBIMENTO</w:t>
      </w:r>
    </w:p>
    <w:p w:rsidR="001F2A6E" w:rsidRPr="006F01BA" w:rsidRDefault="001F2A6E" w:rsidP="001F2A6E">
      <w:pPr>
        <w:spacing w:after="0" w:line="240" w:lineRule="auto"/>
        <w:jc w:val="both"/>
        <w:rPr>
          <w:rFonts w:ascii="Times New Roman" w:hAnsi="Times New Roman" w:cs="Times New Roman"/>
        </w:rPr>
      </w:pPr>
      <w:r w:rsidRPr="006F01BA">
        <w:rPr>
          <w:rFonts w:ascii="Times New Roman" w:hAnsi="Times New Roman" w:cs="Times New Roman"/>
        </w:rPr>
        <w:t>2.1 De Início, contar-se-á da data da assinatura do Contrato, decorrente;</w:t>
      </w:r>
    </w:p>
    <w:p w:rsidR="001F2A6E" w:rsidRPr="002117E4" w:rsidRDefault="001F2A6E" w:rsidP="001F2A6E">
      <w:pPr>
        <w:spacing w:after="0" w:line="240" w:lineRule="auto"/>
        <w:jc w:val="both"/>
        <w:rPr>
          <w:rFonts w:ascii="Times New Roman" w:hAnsi="Times New Roman" w:cs="Times New Roman"/>
        </w:rPr>
      </w:pPr>
      <w:r w:rsidRPr="00802225">
        <w:rPr>
          <w:rFonts w:ascii="Times New Roman" w:hAnsi="Times New Roman" w:cs="Times New Roman"/>
        </w:rPr>
        <w:t xml:space="preserve">2.2 De Execução, em até </w:t>
      </w:r>
      <w:r w:rsidR="0026716B">
        <w:rPr>
          <w:rFonts w:ascii="Times New Roman" w:hAnsi="Times New Roman" w:cs="Times New Roman"/>
        </w:rPr>
        <w:t>90</w:t>
      </w:r>
      <w:r w:rsidRPr="00802225">
        <w:rPr>
          <w:rFonts w:ascii="Times New Roman" w:hAnsi="Times New Roman" w:cs="Times New Roman"/>
        </w:rPr>
        <w:t>(</w:t>
      </w:r>
      <w:r w:rsidR="0026716B">
        <w:rPr>
          <w:rFonts w:ascii="Times New Roman" w:hAnsi="Times New Roman" w:cs="Times New Roman"/>
        </w:rPr>
        <w:t>nov</w:t>
      </w:r>
      <w:r w:rsidR="0034121E" w:rsidRPr="00802225">
        <w:rPr>
          <w:rFonts w:ascii="Times New Roman" w:hAnsi="Times New Roman" w:cs="Times New Roman"/>
        </w:rPr>
        <w:t>enta</w:t>
      </w:r>
      <w:r w:rsidRPr="00802225">
        <w:rPr>
          <w:rFonts w:ascii="Times New Roman" w:hAnsi="Times New Roman" w:cs="Times New Roman"/>
        </w:rPr>
        <w:t>) dias, a contar da data da assinatura da Ordem de Serviço;</w:t>
      </w:r>
    </w:p>
    <w:p w:rsidR="001F2A6E" w:rsidRPr="006F01BA" w:rsidRDefault="001F2A6E" w:rsidP="001F2A6E">
      <w:pPr>
        <w:spacing w:after="0" w:line="240" w:lineRule="auto"/>
        <w:jc w:val="both"/>
        <w:rPr>
          <w:rFonts w:ascii="Times New Roman" w:hAnsi="Times New Roman" w:cs="Times New Roman"/>
        </w:rPr>
      </w:pPr>
      <w:r w:rsidRPr="002117E4">
        <w:rPr>
          <w:rFonts w:ascii="Times New Roman" w:hAnsi="Times New Roman" w:cs="Times New Roman"/>
        </w:rPr>
        <w:t>2.3 De Entrega, em até 10 (dez) dias da conclusão</w:t>
      </w:r>
      <w:r w:rsidRPr="002A2D98">
        <w:rPr>
          <w:rFonts w:ascii="Times New Roman" w:hAnsi="Times New Roman" w:cs="Times New Roman"/>
        </w:rPr>
        <w:t xml:space="preserve"> dos serviços, mediante</w:t>
      </w:r>
      <w:r w:rsidRPr="006F01BA">
        <w:rPr>
          <w:rFonts w:ascii="Times New Roman" w:hAnsi="Times New Roman" w:cs="Times New Roman"/>
        </w:rPr>
        <w:t xml:space="preserve"> termo circunstanciado, para efeito de vistoria e da comprovação da adequação do objeto às condições contratadas. Durante este período, a CONTRATADA terá sob sua responsabilidade, todo o serviço contratado. Qualquer falha construtiva ou de funcionamento, deverá ser prontamente reparada pela CONTRATADA, sem ônus para o Município;</w:t>
      </w:r>
    </w:p>
    <w:p w:rsidR="001F2A6E" w:rsidRPr="006F01BA" w:rsidRDefault="001F2A6E" w:rsidP="001F2A6E">
      <w:pPr>
        <w:spacing w:after="0" w:line="240" w:lineRule="auto"/>
        <w:jc w:val="both"/>
        <w:rPr>
          <w:rFonts w:ascii="Times New Roman" w:hAnsi="Times New Roman" w:cs="Times New Roman"/>
        </w:rPr>
      </w:pPr>
      <w:r w:rsidRPr="006F01BA">
        <w:rPr>
          <w:rFonts w:ascii="Times New Roman" w:hAnsi="Times New Roman" w:cs="Times New Roman"/>
        </w:rPr>
        <w:t xml:space="preserve">2.3 </w:t>
      </w:r>
      <w:r w:rsidR="00802225">
        <w:rPr>
          <w:rFonts w:ascii="Times New Roman" w:hAnsi="Times New Roman" w:cs="Times New Roman"/>
        </w:rPr>
        <w:t>O</w:t>
      </w:r>
      <w:r w:rsidRPr="006F01BA">
        <w:rPr>
          <w:rFonts w:ascii="Times New Roman" w:hAnsi="Times New Roman" w:cs="Times New Roman"/>
        </w:rPr>
        <w:t xml:space="preserve"> Recebimento </w:t>
      </w:r>
      <w:r w:rsidRPr="006F01BA">
        <w:rPr>
          <w:rFonts w:ascii="Times New Roman" w:hAnsi="Times New Roman" w:cs="Times New Roman"/>
          <w:bCs/>
        </w:rPr>
        <w:t xml:space="preserve">Provisório, será </w:t>
      </w:r>
      <w:r w:rsidRPr="006F01BA">
        <w:rPr>
          <w:rFonts w:ascii="Times New Roman" w:hAnsi="Times New Roman" w:cs="Times New Roman"/>
        </w:rPr>
        <w:t>em até 10 (dez) dias, pelo profissional responsável pelo acompanhamento e fiscalização da obra, mediante Termo Circunstanciado assinado pelas partes;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bCs/>
        </w:rPr>
        <w:t>2.4</w:t>
      </w:r>
      <w:r w:rsidR="00802225">
        <w:rPr>
          <w:rFonts w:ascii="Times New Roman" w:hAnsi="Times New Roman" w:cs="Times New Roman"/>
          <w:bCs/>
        </w:rPr>
        <w:t xml:space="preserve"> O</w:t>
      </w:r>
      <w:r w:rsidRPr="006F01BA">
        <w:rPr>
          <w:rFonts w:ascii="Times New Roman" w:hAnsi="Times New Roman" w:cs="Times New Roman"/>
          <w:bCs/>
        </w:rPr>
        <w:t xml:space="preserve"> Recebimento Definitivo, será </w:t>
      </w:r>
      <w:r w:rsidRPr="006F01BA">
        <w:rPr>
          <w:rFonts w:ascii="Times New Roman" w:hAnsi="Times New Roman" w:cs="Times New Roman"/>
        </w:rPr>
        <w:t xml:space="preserve">em até 20 (vinte) dias, pela </w:t>
      </w:r>
      <w:r w:rsidRPr="006F01BA">
        <w:rPr>
          <w:rFonts w:ascii="Times New Roman" w:hAnsi="Times New Roman" w:cs="Times New Roman"/>
          <w:bCs/>
        </w:rPr>
        <w:t>Comissão Municipal de Recebimento de Obras</w:t>
      </w:r>
      <w:r w:rsidRPr="006F01BA">
        <w:rPr>
          <w:rFonts w:ascii="Times New Roman" w:hAnsi="Times New Roman" w:cs="Times New Roman"/>
        </w:rPr>
        <w:t xml:space="preserve">, mediante termo circunstanciado, para efeito de vistoria e da comprovação da adequação do objeto às condições contratadas. Durante este período, a CONTRATADA terá sob sua responsabilidade, todo o serviço contratado. </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 Quaisquer falha construtiva ou de funcionamento, deverá ser prontamente reparada pela CONTRATADA, sem ônus para o Município;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2.6 Pela inexecução total ou parcial do contrato, pelo adjudicatário, poderão ser aplicadas as penalidades previstas nos </w:t>
      </w:r>
      <w:proofErr w:type="spellStart"/>
      <w:r w:rsidRPr="006F01BA">
        <w:rPr>
          <w:rFonts w:ascii="Times New Roman" w:hAnsi="Times New Roman" w:cs="Times New Roman"/>
        </w:rPr>
        <w:t>arts</w:t>
      </w:r>
      <w:proofErr w:type="spellEnd"/>
      <w:r w:rsidRPr="006F01BA">
        <w:rPr>
          <w:rFonts w:ascii="Times New Roman" w:hAnsi="Times New Roman" w:cs="Times New Roman"/>
        </w:rPr>
        <w:t>. 86 a 88 da Lei 8.666/93, podendo a multa ser arbitrada em valor até 10% (dez por cento) do fornecimento total, além das medidas legais cabíveis;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2.7 A empresa vencedora que recusar-se a assinar o contrato ou não devolvê-lo devidamente assinado, ficará suspensa de participar de qualquer processo licitatório realizado pela Prefeitura do Município de Lages, pelo período de 02 (dois) anos da data da notificação, sem prejuízo das penalidades previstas em lei.</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2.8 Poderão ser aplicadas notificações e/ou multas contratuais ao Contratado por irregularidades cometidas, sem prejuízo de outras sanções cabíveis;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2.9 Compreende-se por notificação a formalização em documento apropriado da ocorrência de irregularidade ou grupo de irregularidades sobre as quais a Empresa deve tomar imediatas providências, com a finalidade de corrigir as falhas apontadas;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2.10 Compreende-se por multa contratual o desconto de valores monetários contra a Empresa Contratada, em face de irregularidades apontadas;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2.11 O uso de notificações sobre irregularidades constatadas não exclui a possibilidade de aplicação de multa sobre as mesmas;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2.12 As multas serão independentes e a aplicação de uma não exclui a de outra.</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TERCEIRA – DO(S) PREÇO(S)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O preço certo e ajustado pelas partes conforme proposta da CONTRATADA, de </w:t>
      </w:r>
      <w:proofErr w:type="gramStart"/>
      <w:r w:rsidRPr="006F01BA">
        <w:rPr>
          <w:rFonts w:ascii="Times New Roman" w:hAnsi="Times New Roman" w:cs="Times New Roman"/>
        </w:rPr>
        <w:t>R$ ...</w:t>
      </w:r>
      <w:proofErr w:type="gramEnd"/>
      <w:r w:rsidRPr="006F01BA">
        <w:rPr>
          <w:rFonts w:ascii="Times New Roman" w:hAnsi="Times New Roman" w:cs="Times New Roman"/>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QUARTA – DO(S) PAGAMENTO(S)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4.1 </w:t>
      </w:r>
      <w:proofErr w:type="gramStart"/>
      <w:r w:rsidRPr="006F01BA">
        <w:rPr>
          <w:rFonts w:ascii="Times New Roman" w:hAnsi="Times New Roman" w:cs="Times New Roman"/>
        </w:rPr>
        <w:t>Será(</w:t>
      </w:r>
      <w:proofErr w:type="spellStart"/>
      <w:proofErr w:type="gramEnd"/>
      <w:r w:rsidRPr="006F01BA">
        <w:rPr>
          <w:rFonts w:ascii="Times New Roman" w:hAnsi="Times New Roman" w:cs="Times New Roman"/>
        </w:rPr>
        <w:t>ão</w:t>
      </w:r>
      <w:proofErr w:type="spellEnd"/>
      <w:r w:rsidRPr="006F01BA">
        <w:rPr>
          <w:rFonts w:ascii="Times New Roman" w:hAnsi="Times New Roman" w:cs="Times New Roman"/>
        </w:rPr>
        <w:t>) efetuado(s) mensalmente, até o 25º (vigésimo quinto) dia útil do mês subsequente ao da prestação do(s) serviço(s), à</w:t>
      </w:r>
      <w:r w:rsidR="00BB7446">
        <w:rPr>
          <w:rFonts w:ascii="Times New Roman" w:hAnsi="Times New Roman" w:cs="Times New Roman"/>
        </w:rPr>
        <w:t xml:space="preserve"> </w:t>
      </w:r>
      <w:r w:rsidRPr="006F01BA">
        <w:rPr>
          <w:rFonts w:ascii="Times New Roman" w:hAnsi="Times New Roman" w:cs="Times New Roman"/>
        </w:rPr>
        <w:t>vista do(s) respectivo(s) Boletim(</w:t>
      </w:r>
      <w:proofErr w:type="spellStart"/>
      <w:r w:rsidRPr="006F01BA">
        <w:rPr>
          <w:rFonts w:ascii="Times New Roman" w:hAnsi="Times New Roman" w:cs="Times New Roman"/>
        </w:rPr>
        <w:t>ns</w:t>
      </w:r>
      <w:proofErr w:type="spellEnd"/>
      <w:r w:rsidRPr="006F01BA">
        <w:rPr>
          <w:rFonts w:ascii="Times New Roman" w:hAnsi="Times New Roman" w:cs="Times New Roman"/>
        </w:rPr>
        <w:t>) de Medição(</w:t>
      </w:r>
      <w:proofErr w:type="spellStart"/>
      <w:r w:rsidRPr="006F01BA">
        <w:rPr>
          <w:rFonts w:ascii="Times New Roman" w:hAnsi="Times New Roman" w:cs="Times New Roman"/>
        </w:rPr>
        <w:t>ões</w:t>
      </w:r>
      <w:proofErr w:type="spellEnd"/>
      <w:r w:rsidRPr="006F01BA">
        <w:rPr>
          <w:rFonts w:ascii="Times New Roman" w:hAnsi="Times New Roman" w:cs="Times New Roman"/>
        </w:rPr>
        <w:t>) ou outro(s) documento(s) legalmente reconhecido(s);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4.2 O(s) pagamento(s), se </w:t>
      </w:r>
      <w:proofErr w:type="gramStart"/>
      <w:r w:rsidRPr="006F01BA">
        <w:rPr>
          <w:rFonts w:ascii="Times New Roman" w:hAnsi="Times New Roman" w:cs="Times New Roman"/>
        </w:rPr>
        <w:t>processará(</w:t>
      </w:r>
      <w:proofErr w:type="spellStart"/>
      <w:proofErr w:type="gramEnd"/>
      <w:r w:rsidRPr="006F01BA">
        <w:rPr>
          <w:rFonts w:ascii="Times New Roman" w:hAnsi="Times New Roman" w:cs="Times New Roman"/>
        </w:rPr>
        <w:t>ão</w:t>
      </w:r>
      <w:proofErr w:type="spellEnd"/>
      <w:r w:rsidRPr="006F01BA">
        <w:rPr>
          <w:rFonts w:ascii="Times New Roman" w:hAnsi="Times New Roman" w:cs="Times New Roman"/>
        </w:rPr>
        <w:t>) após a efetivação dos procedimentos legais cabíveis e da comprovação de que os serviços foram executados de acordo com as condições previstas, estabelecidas no Contrato, Proposta de Preços e demais Documentos inerentes ao Processo;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4.3 Na hipótese de a cobrança emitida apresentar erros, a Administração reserva-se ao direito de efetuar somente o pagamento dos itens corretos, sendo a parte equivocada paga no prazo de até 30 (trinta) dias, após a apresentação de nova fatura;</w:t>
      </w:r>
    </w:p>
    <w:p w:rsidR="001F2A6E" w:rsidRPr="00702FF9" w:rsidRDefault="001F2A6E" w:rsidP="001F2A6E">
      <w:pPr>
        <w:autoSpaceDE w:val="0"/>
        <w:autoSpaceDN w:val="0"/>
        <w:adjustRightInd w:val="0"/>
        <w:spacing w:after="0" w:line="240" w:lineRule="auto"/>
        <w:jc w:val="both"/>
        <w:rPr>
          <w:rFonts w:ascii="Times New Roman" w:hAnsi="Times New Roman" w:cs="Times New Roman"/>
        </w:rPr>
      </w:pPr>
      <w:r w:rsidRPr="00702FF9">
        <w:rPr>
          <w:rFonts w:ascii="Times New Roman" w:hAnsi="Times New Roman" w:cs="Times New Roman"/>
        </w:rPr>
        <w:t>5.4 Não serão permitidos adiantamentos de pagamentos.</w:t>
      </w:r>
    </w:p>
    <w:p w:rsidR="00392327" w:rsidRPr="00702FF9" w:rsidRDefault="00392327" w:rsidP="00392327">
      <w:pPr>
        <w:tabs>
          <w:tab w:val="left" w:pos="3940"/>
        </w:tabs>
        <w:jc w:val="both"/>
        <w:rPr>
          <w:rFonts w:ascii="Times New Roman" w:hAnsi="Times New Roman" w:cs="Times New Roman"/>
          <w:color w:val="000000"/>
        </w:rPr>
      </w:pPr>
      <w:r w:rsidRPr="00702FF9">
        <w:rPr>
          <w:rFonts w:ascii="Times New Roman" w:hAnsi="Times New Roman" w:cs="Times New Roman"/>
          <w:bCs/>
          <w:highlight w:val="yellow"/>
        </w:rPr>
        <w:t xml:space="preserve">5.5 </w:t>
      </w:r>
      <w:r w:rsidRPr="00702FF9">
        <w:rPr>
          <w:rFonts w:ascii="Times New Roman" w:hAnsi="Times New Roman" w:cs="Times New Roman"/>
          <w:color w:val="000000"/>
          <w:highlight w:val="yellow"/>
        </w:rPr>
        <w:t xml:space="preserve">Os pagamentos referentes ao Processo Administrativo nº </w:t>
      </w:r>
      <w:r w:rsidR="0026716B" w:rsidRPr="00702FF9">
        <w:rPr>
          <w:rFonts w:ascii="Times New Roman" w:hAnsi="Times New Roman" w:cs="Times New Roman"/>
          <w:color w:val="000000"/>
          <w:highlight w:val="yellow"/>
        </w:rPr>
        <w:t>16/2015</w:t>
      </w:r>
      <w:r w:rsidRPr="00702FF9">
        <w:rPr>
          <w:rFonts w:ascii="Times New Roman" w:hAnsi="Times New Roman" w:cs="Times New Roman"/>
          <w:color w:val="000000"/>
          <w:highlight w:val="yellow"/>
        </w:rPr>
        <w:t xml:space="preserve">, </w:t>
      </w:r>
      <w:r w:rsidR="0026716B" w:rsidRPr="00702FF9">
        <w:rPr>
          <w:rFonts w:ascii="Times New Roman" w:hAnsi="Times New Roman" w:cs="Times New Roman"/>
          <w:color w:val="000000"/>
          <w:highlight w:val="yellow"/>
        </w:rPr>
        <w:t>Tomada de Preço</w:t>
      </w:r>
      <w:r w:rsidRPr="00702FF9">
        <w:rPr>
          <w:rFonts w:ascii="Times New Roman" w:hAnsi="Times New Roman" w:cs="Times New Roman"/>
          <w:color w:val="000000"/>
          <w:highlight w:val="yellow"/>
        </w:rPr>
        <w:t xml:space="preserve"> nº 0</w:t>
      </w:r>
      <w:r w:rsidR="0026716B" w:rsidRPr="00702FF9">
        <w:rPr>
          <w:rFonts w:ascii="Times New Roman" w:hAnsi="Times New Roman" w:cs="Times New Roman"/>
          <w:color w:val="000000"/>
          <w:highlight w:val="yellow"/>
        </w:rPr>
        <w:t>1</w:t>
      </w:r>
      <w:r w:rsidRPr="00702FF9">
        <w:rPr>
          <w:rFonts w:ascii="Times New Roman" w:hAnsi="Times New Roman" w:cs="Times New Roman"/>
          <w:color w:val="000000"/>
          <w:highlight w:val="yellow"/>
        </w:rPr>
        <w:t>/201</w:t>
      </w:r>
      <w:r w:rsidR="0026716B" w:rsidRPr="00702FF9">
        <w:rPr>
          <w:rFonts w:ascii="Times New Roman" w:hAnsi="Times New Roman" w:cs="Times New Roman"/>
          <w:color w:val="000000"/>
          <w:highlight w:val="yellow"/>
        </w:rPr>
        <w:t>5</w:t>
      </w:r>
      <w:r w:rsidRPr="00702FF9">
        <w:rPr>
          <w:rFonts w:ascii="Times New Roman" w:hAnsi="Times New Roman" w:cs="Times New Roman"/>
          <w:color w:val="000000"/>
          <w:highlight w:val="yellow"/>
        </w:rPr>
        <w:t>, serão condicionados aos repasses referentes</w:t>
      </w:r>
      <w:r w:rsidRPr="00702FF9">
        <w:rPr>
          <w:rFonts w:ascii="Times New Roman" w:hAnsi="Times New Roman" w:cs="Times New Roman"/>
          <w:highlight w:val="yellow"/>
        </w:rPr>
        <w:t xml:space="preserve"> aos convênios nº </w:t>
      </w:r>
      <w:r w:rsidR="0026716B" w:rsidRPr="00702FF9">
        <w:rPr>
          <w:rFonts w:ascii="Times New Roman" w:eastAsia="Times New Roman" w:hAnsi="Times New Roman" w:cs="Times New Roman"/>
          <w:b/>
          <w:highlight w:val="yellow"/>
          <w:u w:val="single"/>
        </w:rPr>
        <w:t>0423/2011</w:t>
      </w:r>
      <w:r w:rsidRPr="00702FF9">
        <w:rPr>
          <w:rFonts w:ascii="Times New Roman" w:hAnsi="Times New Roman" w:cs="Times New Roman"/>
          <w:highlight w:val="yellow"/>
        </w:rPr>
        <w:t>, firmados entre Município de Bocaina do Sul e Estado de Santa Catarina</w:t>
      </w:r>
      <w:r w:rsidRPr="00702FF9">
        <w:rPr>
          <w:rFonts w:ascii="Times New Roman" w:hAnsi="Times New Roman" w:cs="Times New Roman"/>
          <w:color w:val="000000"/>
          <w:highlight w:val="yellow"/>
        </w:rPr>
        <w:t>.</w:t>
      </w:r>
      <w:r w:rsidRPr="00702FF9">
        <w:rPr>
          <w:rFonts w:ascii="Times New Roman" w:hAnsi="Times New Roman" w:cs="Times New Roman"/>
          <w:highlight w:val="yellow"/>
        </w:rPr>
        <w:t xml:space="preserve"> O município ficará isento de qualquer responsabilidade civil ou criminal e obrigacional, perante a empresa e a terceiros, caso os Termos não seja cumprido, caso haja atraso no repasse ou ainda rescindo por parte do Governo Estadual.</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QUINTA – DO EQUILÍBRIO ECONÔMICO FINANCEIRO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5.1 </w:t>
      </w:r>
      <w:r w:rsidRPr="006F01BA">
        <w:rPr>
          <w:rFonts w:ascii="Times New Roman" w:hAnsi="Times New Roman" w:cs="Times New Roman"/>
          <w:spacing w:val="-8"/>
        </w:rPr>
        <w:t xml:space="preserve">Os preços indicados serão fixos e irreajustáveis, </w:t>
      </w:r>
      <w:r w:rsidRPr="006F01BA">
        <w:rPr>
          <w:rFonts w:ascii="Times New Roman" w:hAnsi="Times New Roman" w:cs="Times New Roman"/>
        </w:rPr>
        <w:t>podendo haver revisão dos preços na hipótese de comprovação dos requisitos do art. 65, II, ‘d’, da Lei 8.666/93.</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5.2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BB0A9E" w:rsidRDefault="001F2A6E" w:rsidP="001F2A6E">
      <w:pPr>
        <w:autoSpaceDE w:val="0"/>
        <w:autoSpaceDN w:val="0"/>
        <w:adjustRightInd w:val="0"/>
        <w:spacing w:after="0" w:line="240" w:lineRule="auto"/>
        <w:jc w:val="both"/>
        <w:rPr>
          <w:rFonts w:ascii="Times New Roman" w:hAnsi="Times New Roman" w:cs="Times New Roman"/>
          <w:b/>
          <w:bCs/>
        </w:rPr>
      </w:pPr>
      <w:r w:rsidRPr="00BB0A9E">
        <w:rPr>
          <w:rFonts w:ascii="Times New Roman" w:hAnsi="Times New Roman" w:cs="Times New Roman"/>
          <w:b/>
          <w:bCs/>
        </w:rPr>
        <w:t>CLÁUSULA SEXTA – DA DOTAÇÃO ORÇAMENTÁRIA</w:t>
      </w:r>
    </w:p>
    <w:p w:rsidR="0034121E" w:rsidRDefault="0034121E" w:rsidP="0034121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Pr="006058F7">
        <w:rPr>
          <w:rFonts w:ascii="Times New Roman" w:hAnsi="Times New Roman" w:cs="Times New Roman"/>
        </w:rPr>
        <w:t xml:space="preserve">.1 </w:t>
      </w:r>
      <w:r w:rsidRPr="0034121E">
        <w:rPr>
          <w:rFonts w:ascii="Times New Roman" w:hAnsi="Times New Roman" w:cs="Times New Roman"/>
        </w:rPr>
        <w:t>O objeto desta licitação será contratado com recursos provenientes conforme convênio nº</w:t>
      </w:r>
      <w:r w:rsidR="009C2170">
        <w:rPr>
          <w:rFonts w:ascii="Times New Roman" w:hAnsi="Times New Roman" w:cs="Times New Roman"/>
        </w:rPr>
        <w:t xml:space="preserve"> </w:t>
      </w:r>
      <w:r w:rsidR="00702FF9" w:rsidRPr="00702FF9">
        <w:rPr>
          <w:rFonts w:ascii="Times New Roman" w:eastAsia="Times New Roman" w:hAnsi="Times New Roman" w:cs="Times New Roman"/>
          <w:b/>
          <w:highlight w:val="yellow"/>
          <w:u w:val="single"/>
        </w:rPr>
        <w:t>0423/2011</w:t>
      </w:r>
      <w:r w:rsidRPr="0034121E">
        <w:rPr>
          <w:rFonts w:ascii="Times New Roman" w:hAnsi="Times New Roman" w:cs="Times New Roman"/>
        </w:rPr>
        <w:t>, seguindo dotação orçamentária abaixo:</w:t>
      </w:r>
    </w:p>
    <w:p w:rsidR="00702FF9" w:rsidRDefault="00702FF9" w:rsidP="0034121E">
      <w:pPr>
        <w:autoSpaceDE w:val="0"/>
        <w:autoSpaceDN w:val="0"/>
        <w:adjustRightInd w:val="0"/>
        <w:spacing w:after="0" w:line="240" w:lineRule="auto"/>
        <w:jc w:val="both"/>
        <w:rPr>
          <w:rFonts w:ascii="Times New Roman" w:hAnsi="Times New Roman" w:cs="Times New Roman"/>
        </w:rPr>
      </w:pPr>
    </w:p>
    <w:tbl>
      <w:tblPr>
        <w:tblStyle w:val="Tabelacomgrade"/>
        <w:tblW w:w="0" w:type="auto"/>
        <w:jc w:val="center"/>
        <w:tblLook w:val="04A0" w:firstRow="1" w:lastRow="0" w:firstColumn="1" w:lastColumn="0" w:noHBand="0" w:noVBand="1"/>
      </w:tblPr>
      <w:tblGrid>
        <w:gridCol w:w="1101"/>
        <w:gridCol w:w="1134"/>
        <w:gridCol w:w="1417"/>
        <w:gridCol w:w="2126"/>
        <w:gridCol w:w="2478"/>
        <w:gridCol w:w="1652"/>
      </w:tblGrid>
      <w:tr w:rsidR="00702FF9" w:rsidRPr="00F6679D" w:rsidTr="00740614">
        <w:trPr>
          <w:jc w:val="center"/>
        </w:trPr>
        <w:tc>
          <w:tcPr>
            <w:tcW w:w="1101" w:type="dxa"/>
          </w:tcPr>
          <w:p w:rsidR="00702FF9" w:rsidRPr="00F6679D" w:rsidRDefault="00702FF9" w:rsidP="00740614">
            <w:pPr>
              <w:autoSpaceDE w:val="0"/>
              <w:autoSpaceDN w:val="0"/>
              <w:adjustRightInd w:val="0"/>
              <w:jc w:val="both"/>
              <w:rPr>
                <w:rFonts w:ascii="Times New Roman" w:hAnsi="Times New Roman" w:cs="Times New Roman"/>
                <w:b/>
                <w:highlight w:val="yellow"/>
              </w:rPr>
            </w:pPr>
            <w:proofErr w:type="spellStart"/>
            <w:r w:rsidRPr="00F6679D">
              <w:rPr>
                <w:rFonts w:ascii="Times New Roman" w:hAnsi="Times New Roman" w:cs="Times New Roman"/>
                <w:b/>
                <w:highlight w:val="yellow"/>
              </w:rPr>
              <w:t>Cod</w:t>
            </w:r>
            <w:proofErr w:type="spellEnd"/>
            <w:r w:rsidRPr="00F6679D">
              <w:rPr>
                <w:rFonts w:ascii="Times New Roman" w:hAnsi="Times New Roman" w:cs="Times New Roman"/>
                <w:b/>
                <w:highlight w:val="yellow"/>
              </w:rPr>
              <w:t xml:space="preserve">. </w:t>
            </w:r>
            <w:proofErr w:type="spellStart"/>
            <w:r w:rsidRPr="00F6679D">
              <w:rPr>
                <w:rFonts w:ascii="Times New Roman" w:hAnsi="Times New Roman" w:cs="Times New Roman"/>
                <w:b/>
                <w:highlight w:val="yellow"/>
              </w:rPr>
              <w:t>Rec</w:t>
            </w:r>
            <w:proofErr w:type="spellEnd"/>
          </w:p>
        </w:tc>
        <w:tc>
          <w:tcPr>
            <w:tcW w:w="1134" w:type="dxa"/>
          </w:tcPr>
          <w:p w:rsidR="00702FF9" w:rsidRPr="00F6679D" w:rsidRDefault="00702FF9" w:rsidP="00740614">
            <w:pPr>
              <w:autoSpaceDE w:val="0"/>
              <w:autoSpaceDN w:val="0"/>
              <w:adjustRightInd w:val="0"/>
              <w:jc w:val="both"/>
              <w:rPr>
                <w:rFonts w:ascii="Times New Roman" w:hAnsi="Times New Roman" w:cs="Times New Roman"/>
                <w:b/>
                <w:highlight w:val="yellow"/>
              </w:rPr>
            </w:pPr>
            <w:r w:rsidRPr="00F6679D">
              <w:rPr>
                <w:rFonts w:ascii="Times New Roman" w:hAnsi="Times New Roman" w:cs="Times New Roman"/>
                <w:b/>
                <w:highlight w:val="yellow"/>
              </w:rPr>
              <w:t xml:space="preserve">Uni. </w:t>
            </w:r>
            <w:proofErr w:type="spellStart"/>
            <w:r w:rsidRPr="00F6679D">
              <w:rPr>
                <w:rFonts w:ascii="Times New Roman" w:hAnsi="Times New Roman" w:cs="Times New Roman"/>
                <w:b/>
                <w:highlight w:val="yellow"/>
              </w:rPr>
              <w:t>Orç</w:t>
            </w:r>
            <w:proofErr w:type="spellEnd"/>
            <w:r w:rsidRPr="00F6679D">
              <w:rPr>
                <w:rFonts w:ascii="Times New Roman" w:hAnsi="Times New Roman" w:cs="Times New Roman"/>
                <w:b/>
                <w:highlight w:val="yellow"/>
              </w:rPr>
              <w:t>.</w:t>
            </w:r>
          </w:p>
        </w:tc>
        <w:tc>
          <w:tcPr>
            <w:tcW w:w="1417" w:type="dxa"/>
          </w:tcPr>
          <w:p w:rsidR="00702FF9" w:rsidRPr="00F6679D" w:rsidRDefault="00702FF9" w:rsidP="00740614">
            <w:pPr>
              <w:autoSpaceDE w:val="0"/>
              <w:autoSpaceDN w:val="0"/>
              <w:adjustRightInd w:val="0"/>
              <w:jc w:val="both"/>
              <w:rPr>
                <w:rFonts w:ascii="Times New Roman" w:hAnsi="Times New Roman" w:cs="Times New Roman"/>
                <w:b/>
                <w:highlight w:val="yellow"/>
              </w:rPr>
            </w:pPr>
            <w:proofErr w:type="spellStart"/>
            <w:r w:rsidRPr="00F6679D">
              <w:rPr>
                <w:rFonts w:ascii="Times New Roman" w:hAnsi="Times New Roman" w:cs="Times New Roman"/>
                <w:b/>
                <w:highlight w:val="yellow"/>
              </w:rPr>
              <w:t>Proj</w:t>
            </w:r>
            <w:proofErr w:type="spellEnd"/>
            <w:r w:rsidRPr="00F6679D">
              <w:rPr>
                <w:rFonts w:ascii="Times New Roman" w:hAnsi="Times New Roman" w:cs="Times New Roman"/>
                <w:b/>
                <w:highlight w:val="yellow"/>
              </w:rPr>
              <w:t xml:space="preserve">. Ativ. </w:t>
            </w:r>
          </w:p>
        </w:tc>
        <w:tc>
          <w:tcPr>
            <w:tcW w:w="2126" w:type="dxa"/>
          </w:tcPr>
          <w:p w:rsidR="00702FF9" w:rsidRPr="00F6679D" w:rsidRDefault="00702FF9" w:rsidP="00740614">
            <w:pPr>
              <w:autoSpaceDE w:val="0"/>
              <w:autoSpaceDN w:val="0"/>
              <w:adjustRightInd w:val="0"/>
              <w:jc w:val="both"/>
              <w:rPr>
                <w:rFonts w:ascii="Times New Roman" w:hAnsi="Times New Roman" w:cs="Times New Roman"/>
                <w:b/>
                <w:highlight w:val="yellow"/>
              </w:rPr>
            </w:pPr>
            <w:r w:rsidRPr="00F6679D">
              <w:rPr>
                <w:rFonts w:ascii="Times New Roman" w:hAnsi="Times New Roman" w:cs="Times New Roman"/>
                <w:b/>
                <w:highlight w:val="yellow"/>
              </w:rPr>
              <w:t>Elemento Despesa</w:t>
            </w:r>
          </w:p>
        </w:tc>
        <w:tc>
          <w:tcPr>
            <w:tcW w:w="2478" w:type="dxa"/>
          </w:tcPr>
          <w:p w:rsidR="00702FF9" w:rsidRPr="00F6679D" w:rsidRDefault="00702FF9" w:rsidP="00740614">
            <w:pPr>
              <w:autoSpaceDE w:val="0"/>
              <w:autoSpaceDN w:val="0"/>
              <w:adjustRightInd w:val="0"/>
              <w:jc w:val="both"/>
              <w:rPr>
                <w:rFonts w:ascii="Times New Roman" w:hAnsi="Times New Roman" w:cs="Times New Roman"/>
                <w:b/>
                <w:highlight w:val="yellow"/>
              </w:rPr>
            </w:pPr>
            <w:r w:rsidRPr="00F6679D">
              <w:rPr>
                <w:rFonts w:ascii="Times New Roman" w:hAnsi="Times New Roman" w:cs="Times New Roman"/>
                <w:b/>
                <w:highlight w:val="yellow"/>
              </w:rPr>
              <w:t>Compl. Do Elemento</w:t>
            </w:r>
          </w:p>
        </w:tc>
        <w:tc>
          <w:tcPr>
            <w:tcW w:w="1652" w:type="dxa"/>
          </w:tcPr>
          <w:p w:rsidR="00702FF9" w:rsidRPr="00F6679D" w:rsidRDefault="00702FF9" w:rsidP="00740614">
            <w:pPr>
              <w:autoSpaceDE w:val="0"/>
              <w:autoSpaceDN w:val="0"/>
              <w:adjustRightInd w:val="0"/>
              <w:jc w:val="both"/>
              <w:rPr>
                <w:rFonts w:ascii="Times New Roman" w:hAnsi="Times New Roman" w:cs="Times New Roman"/>
                <w:b/>
                <w:highlight w:val="yellow"/>
              </w:rPr>
            </w:pPr>
            <w:r w:rsidRPr="00F6679D">
              <w:rPr>
                <w:rFonts w:ascii="Times New Roman" w:hAnsi="Times New Roman" w:cs="Times New Roman"/>
                <w:b/>
                <w:highlight w:val="yellow"/>
              </w:rPr>
              <w:t>Saldo Dotação</w:t>
            </w:r>
          </w:p>
        </w:tc>
      </w:tr>
      <w:tr w:rsidR="00702FF9" w:rsidRPr="00F6679D" w:rsidTr="00740614">
        <w:trPr>
          <w:jc w:val="center"/>
        </w:trPr>
        <w:tc>
          <w:tcPr>
            <w:tcW w:w="1101" w:type="dxa"/>
          </w:tcPr>
          <w:p w:rsidR="00702FF9" w:rsidRPr="00F6679D" w:rsidRDefault="00702FF9" w:rsidP="00740614">
            <w:pPr>
              <w:tabs>
                <w:tab w:val="left" w:pos="825"/>
              </w:tabs>
              <w:autoSpaceDE w:val="0"/>
              <w:autoSpaceDN w:val="0"/>
              <w:adjustRightInd w:val="0"/>
              <w:jc w:val="center"/>
              <w:rPr>
                <w:rFonts w:ascii="Times New Roman" w:hAnsi="Times New Roman" w:cs="Times New Roman"/>
                <w:highlight w:val="yellow"/>
              </w:rPr>
            </w:pPr>
            <w:r>
              <w:rPr>
                <w:rFonts w:ascii="Times New Roman" w:hAnsi="Times New Roman" w:cs="Times New Roman"/>
                <w:highlight w:val="yellow"/>
              </w:rPr>
              <w:t>118</w:t>
            </w:r>
          </w:p>
        </w:tc>
        <w:tc>
          <w:tcPr>
            <w:tcW w:w="1134" w:type="dxa"/>
          </w:tcPr>
          <w:p w:rsidR="00702FF9" w:rsidRPr="00F6679D" w:rsidRDefault="00702FF9" w:rsidP="00740614">
            <w:pPr>
              <w:autoSpaceDE w:val="0"/>
              <w:autoSpaceDN w:val="0"/>
              <w:adjustRightInd w:val="0"/>
              <w:jc w:val="center"/>
              <w:rPr>
                <w:rFonts w:ascii="Times New Roman" w:hAnsi="Times New Roman" w:cs="Times New Roman"/>
                <w:highlight w:val="yellow"/>
              </w:rPr>
            </w:pPr>
            <w:r w:rsidRPr="00F6679D">
              <w:rPr>
                <w:rFonts w:ascii="Times New Roman" w:hAnsi="Times New Roman" w:cs="Times New Roman"/>
                <w:highlight w:val="yellow"/>
              </w:rPr>
              <w:t>0502</w:t>
            </w:r>
          </w:p>
        </w:tc>
        <w:tc>
          <w:tcPr>
            <w:tcW w:w="1417" w:type="dxa"/>
          </w:tcPr>
          <w:p w:rsidR="00702FF9" w:rsidRPr="00F6679D" w:rsidRDefault="00702FF9" w:rsidP="00740614">
            <w:pPr>
              <w:autoSpaceDE w:val="0"/>
              <w:autoSpaceDN w:val="0"/>
              <w:adjustRightInd w:val="0"/>
              <w:jc w:val="center"/>
              <w:rPr>
                <w:rFonts w:ascii="Times New Roman" w:hAnsi="Times New Roman" w:cs="Times New Roman"/>
                <w:highlight w:val="yellow"/>
              </w:rPr>
            </w:pPr>
            <w:r w:rsidRPr="00F6679D">
              <w:rPr>
                <w:rFonts w:ascii="Times New Roman" w:hAnsi="Times New Roman" w:cs="Times New Roman"/>
                <w:highlight w:val="yellow"/>
              </w:rPr>
              <w:t>2025</w:t>
            </w:r>
          </w:p>
        </w:tc>
        <w:tc>
          <w:tcPr>
            <w:tcW w:w="2126" w:type="dxa"/>
          </w:tcPr>
          <w:p w:rsidR="00702FF9" w:rsidRPr="00F6679D" w:rsidRDefault="00702FF9" w:rsidP="00740614">
            <w:pPr>
              <w:autoSpaceDE w:val="0"/>
              <w:autoSpaceDN w:val="0"/>
              <w:adjustRightInd w:val="0"/>
              <w:jc w:val="center"/>
              <w:rPr>
                <w:rFonts w:ascii="Times New Roman" w:hAnsi="Times New Roman" w:cs="Times New Roman"/>
                <w:highlight w:val="yellow"/>
              </w:rPr>
            </w:pPr>
            <w:r w:rsidRPr="00F6679D">
              <w:rPr>
                <w:rFonts w:ascii="Times New Roman" w:hAnsi="Times New Roman" w:cs="Times New Roman"/>
                <w:highlight w:val="yellow"/>
              </w:rPr>
              <w:t>449000</w:t>
            </w:r>
          </w:p>
        </w:tc>
        <w:tc>
          <w:tcPr>
            <w:tcW w:w="2478" w:type="dxa"/>
          </w:tcPr>
          <w:p w:rsidR="00702FF9" w:rsidRPr="00F6679D" w:rsidRDefault="00702FF9" w:rsidP="00740614">
            <w:pPr>
              <w:autoSpaceDE w:val="0"/>
              <w:autoSpaceDN w:val="0"/>
              <w:adjustRightInd w:val="0"/>
              <w:jc w:val="center"/>
              <w:rPr>
                <w:rFonts w:ascii="Times New Roman" w:hAnsi="Times New Roman" w:cs="Times New Roman"/>
                <w:highlight w:val="yellow"/>
              </w:rPr>
            </w:pPr>
            <w:r w:rsidRPr="00F6679D">
              <w:rPr>
                <w:rFonts w:ascii="Times New Roman" w:hAnsi="Times New Roman" w:cs="Times New Roman"/>
                <w:highlight w:val="yellow"/>
              </w:rPr>
              <w:t>4490</w:t>
            </w:r>
            <w:r>
              <w:rPr>
                <w:rFonts w:ascii="Times New Roman" w:hAnsi="Times New Roman" w:cs="Times New Roman"/>
                <w:highlight w:val="yellow"/>
              </w:rPr>
              <w:t>30</w:t>
            </w:r>
          </w:p>
        </w:tc>
        <w:tc>
          <w:tcPr>
            <w:tcW w:w="1652" w:type="dxa"/>
          </w:tcPr>
          <w:p w:rsidR="00702FF9" w:rsidRPr="00F6679D" w:rsidRDefault="00702FF9" w:rsidP="00740614">
            <w:pPr>
              <w:autoSpaceDE w:val="0"/>
              <w:autoSpaceDN w:val="0"/>
              <w:adjustRightInd w:val="0"/>
              <w:jc w:val="right"/>
              <w:rPr>
                <w:rFonts w:ascii="Times New Roman" w:hAnsi="Times New Roman" w:cs="Times New Roman"/>
                <w:highlight w:val="yellow"/>
              </w:rPr>
            </w:pPr>
            <w:r>
              <w:rPr>
                <w:rFonts w:ascii="Times New Roman" w:hAnsi="Times New Roman" w:cs="Times New Roman"/>
                <w:highlight w:val="yellow"/>
              </w:rPr>
              <w:t>47.567</w:t>
            </w:r>
            <w:r w:rsidRPr="00F6679D">
              <w:rPr>
                <w:rFonts w:ascii="Times New Roman" w:hAnsi="Times New Roman" w:cs="Times New Roman"/>
                <w:highlight w:val="yellow"/>
              </w:rPr>
              <w:t>,</w:t>
            </w:r>
            <w:r>
              <w:rPr>
                <w:rFonts w:ascii="Times New Roman" w:hAnsi="Times New Roman" w:cs="Times New Roman"/>
                <w:highlight w:val="yellow"/>
              </w:rPr>
              <w:t>45</w:t>
            </w:r>
          </w:p>
        </w:tc>
      </w:tr>
    </w:tbl>
    <w:p w:rsidR="00702FF9" w:rsidRDefault="00702FF9" w:rsidP="0034121E">
      <w:pPr>
        <w:autoSpaceDE w:val="0"/>
        <w:autoSpaceDN w:val="0"/>
        <w:adjustRightInd w:val="0"/>
        <w:spacing w:after="0" w:line="240" w:lineRule="auto"/>
        <w:jc w:val="both"/>
        <w:rPr>
          <w:rFonts w:ascii="Times New Roman" w:hAnsi="Times New Roman" w:cs="Times New Roman"/>
        </w:rPr>
      </w:pPr>
    </w:p>
    <w:p w:rsidR="001F2A6E" w:rsidRPr="006F01BA" w:rsidRDefault="001F2A6E" w:rsidP="00D7055D">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SÉTIMA – DAS RESPONSABILIDADES E OBRIGAÇÕES DA CONTRATADA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 Cumprir todas as cláusulas e condições do Edital, de seu(s) Anexo(s) e do presente Contrato;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7.2 Assinar e devolver o Contrato em prazo não superior a 10 (dez) dias a contar da data do seu recebimento. A recusa</w:t>
      </w:r>
      <w:r w:rsidR="009C2170">
        <w:rPr>
          <w:rFonts w:ascii="Times New Roman" w:hAnsi="Times New Roman" w:cs="Times New Roman"/>
        </w:rPr>
        <w:t xml:space="preserve"> </w:t>
      </w:r>
      <w:r w:rsidRPr="006F01BA">
        <w:rPr>
          <w:rFonts w:ascii="Times New Roman" w:hAnsi="Times New Roman" w:cs="Times New Roman"/>
        </w:rPr>
        <w:t xml:space="preserve">injustificada do adjudicatário em </w:t>
      </w:r>
      <w:r w:rsidRPr="006F01BA">
        <w:rPr>
          <w:rFonts w:ascii="Times New Roman" w:hAnsi="Times New Roman" w:cs="Times New Roman"/>
          <w:b/>
          <w:bCs/>
        </w:rPr>
        <w:t xml:space="preserve">assinar/devolver </w:t>
      </w:r>
      <w:r w:rsidRPr="006F01BA">
        <w:rPr>
          <w:rFonts w:ascii="Times New Roman" w:hAnsi="Times New Roman" w:cs="Times New Roman"/>
        </w:rPr>
        <w:t>o contrato dentro do prazo estabelecido</w:t>
      </w:r>
      <w:proofErr w:type="gramStart"/>
      <w:r w:rsidRPr="006F01BA">
        <w:rPr>
          <w:rFonts w:ascii="Times New Roman" w:hAnsi="Times New Roman" w:cs="Times New Roman"/>
        </w:rPr>
        <w:t>, caracteriza</w:t>
      </w:r>
      <w:proofErr w:type="gramEnd"/>
      <w:r w:rsidRPr="006F01BA">
        <w:rPr>
          <w:rFonts w:ascii="Times New Roman" w:hAnsi="Times New Roman" w:cs="Times New Roman"/>
        </w:rPr>
        <w:t xml:space="preserve"> o descumprimento total da</w:t>
      </w:r>
      <w:r w:rsidR="009C2170">
        <w:rPr>
          <w:rFonts w:ascii="Times New Roman" w:hAnsi="Times New Roman" w:cs="Times New Roman"/>
        </w:rPr>
        <w:t xml:space="preserve"> </w:t>
      </w:r>
      <w:r w:rsidRPr="006F01BA">
        <w:rPr>
          <w:rFonts w:ascii="Times New Roman" w:hAnsi="Times New Roman" w:cs="Times New Roman"/>
        </w:rPr>
        <w:t>obrigação assumida, sujeitando-o às penalidades legalmente estabelecidas;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7.3 Aceitar nas mesmas condições contratuais, os acréscimos ou as supressões que se fizerem necessárias, em até 25% do valor</w:t>
      </w:r>
      <w:r w:rsidR="009C2170">
        <w:rPr>
          <w:rFonts w:ascii="Times New Roman" w:hAnsi="Times New Roman" w:cs="Times New Roman"/>
        </w:rPr>
        <w:t xml:space="preserve"> </w:t>
      </w:r>
      <w:r w:rsidRPr="006F01BA">
        <w:rPr>
          <w:rFonts w:ascii="Times New Roman" w:hAnsi="Times New Roman" w:cs="Times New Roman"/>
        </w:rPr>
        <w:t>inicialmente contratado, nos termos do § 1° do Artigo 65 da Lei 8.666/93 e Diplomas Complementares;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7.4 Custear as despesas com salários, encargos, seguro, transporte, alojamento, alimentação do pessoal e outras que por</w:t>
      </w:r>
      <w:r w:rsidR="009C2170">
        <w:rPr>
          <w:rFonts w:ascii="Times New Roman" w:hAnsi="Times New Roman" w:cs="Times New Roman"/>
        </w:rPr>
        <w:t xml:space="preserve"> </w:t>
      </w:r>
      <w:r w:rsidRPr="006F01BA">
        <w:rPr>
          <w:rFonts w:ascii="Times New Roman" w:hAnsi="Times New Roman" w:cs="Times New Roman"/>
        </w:rPr>
        <w:t>ventura</w:t>
      </w:r>
      <w:r w:rsidR="009C2170">
        <w:rPr>
          <w:rFonts w:ascii="Times New Roman" w:hAnsi="Times New Roman" w:cs="Times New Roman"/>
        </w:rPr>
        <w:t xml:space="preserve"> </w:t>
      </w:r>
      <w:r w:rsidRPr="006F01BA">
        <w:rPr>
          <w:rFonts w:ascii="Times New Roman" w:hAnsi="Times New Roman" w:cs="Times New Roman"/>
        </w:rPr>
        <w:t>venham a ser criadas e exigidas por Lei, durante a execução dos serviços;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7.5 Responder pelos danos morais e materiais, causados direta ou indiretamente ao Município e a terceiros, durante a execução dos</w:t>
      </w:r>
      <w:r w:rsidR="00E70E34">
        <w:rPr>
          <w:rFonts w:ascii="Times New Roman" w:hAnsi="Times New Roman" w:cs="Times New Roman"/>
        </w:rPr>
        <w:t xml:space="preserve"> </w:t>
      </w:r>
      <w:r w:rsidRPr="006F01BA">
        <w:rPr>
          <w:rFonts w:ascii="Times New Roman" w:hAnsi="Times New Roman" w:cs="Times New Roman"/>
        </w:rPr>
        <w:t>serviços, objeto da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7.6 Manter, durante toda a execução do contrato, em compatibilidade com as obrigações a serem assumidas, todas as condições de</w:t>
      </w:r>
      <w:r w:rsidR="009C2170">
        <w:rPr>
          <w:rFonts w:ascii="Times New Roman" w:hAnsi="Times New Roman" w:cs="Times New Roman"/>
        </w:rPr>
        <w:t xml:space="preserve"> </w:t>
      </w:r>
      <w:r w:rsidRPr="006F01BA">
        <w:rPr>
          <w:rFonts w:ascii="Times New Roman" w:hAnsi="Times New Roman" w:cs="Times New Roman"/>
        </w:rPr>
        <w:t>habilitação e qualificação exigidas neste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7.7 Não subcontratar os serviços objeto desta Tomada de Preços;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7.8 Responsabilizar-se pela idoneidade e pelo comportamento de seus empregados, prepostos ou subordinados, e, ainda, por</w:t>
      </w:r>
      <w:r w:rsidR="00702FF9">
        <w:rPr>
          <w:rFonts w:ascii="Times New Roman" w:hAnsi="Times New Roman" w:cs="Times New Roman"/>
        </w:rPr>
        <w:t xml:space="preserve"> </w:t>
      </w:r>
      <w:r w:rsidRPr="006F01BA">
        <w:rPr>
          <w:rFonts w:ascii="Times New Roman" w:hAnsi="Times New Roman" w:cs="Times New Roman"/>
        </w:rPr>
        <w:t>qualquer prejuízo que estes possam causar à Administração ou a terceiros, durante o atendimento do objeto;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7.9 Comunicar por escrito, qualquer anormalidade que, eventualmente, ocorra na execução dos serviços, ou que possam</w:t>
      </w:r>
      <w:r w:rsidR="009C2170">
        <w:rPr>
          <w:rFonts w:ascii="Times New Roman" w:hAnsi="Times New Roman" w:cs="Times New Roman"/>
        </w:rPr>
        <w:t xml:space="preserve"> </w:t>
      </w:r>
      <w:r w:rsidRPr="006F01BA">
        <w:rPr>
          <w:rFonts w:ascii="Times New Roman" w:hAnsi="Times New Roman" w:cs="Times New Roman"/>
        </w:rPr>
        <w:t>comprometer a sua qualidade;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7.10 Assumir inteira e expressa responsabilidade pelas obrigações sociais e de proteção aos seus empregados, bem como, pelos</w:t>
      </w:r>
      <w:r w:rsidR="009C2170">
        <w:rPr>
          <w:rFonts w:ascii="Times New Roman" w:hAnsi="Times New Roman" w:cs="Times New Roman"/>
        </w:rPr>
        <w:t xml:space="preserve"> </w:t>
      </w:r>
      <w:r w:rsidRPr="006F01BA">
        <w:rPr>
          <w:rFonts w:ascii="Times New Roman" w:hAnsi="Times New Roman" w:cs="Times New Roman"/>
        </w:rPr>
        <w:t>encargos previdenciários, fiscais, comerciais e trabalhistas resultante da execução dos serviços decorrentes desta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7.11 Disponibilizar, a qualquer tempo, toda documentação referente ao pagamento dos tributos, seguros, encargos sociais, trabalhistas e</w:t>
      </w:r>
      <w:r w:rsidR="009C2170">
        <w:rPr>
          <w:rFonts w:ascii="Times New Roman" w:hAnsi="Times New Roman" w:cs="Times New Roman"/>
        </w:rPr>
        <w:t xml:space="preserve"> </w:t>
      </w:r>
      <w:r w:rsidRPr="006F01BA">
        <w:rPr>
          <w:rFonts w:ascii="Times New Roman" w:hAnsi="Times New Roman" w:cs="Times New Roman"/>
        </w:rPr>
        <w:t>previdenciários relacionados com o objeto do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7.12 Respeitar as normas de segurança e medicina do trabalho, previstas na Consolidação das Leis do Trabalho e legislação pertinente;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7.13 Refazer, exclusivamente às suas custas, os serviços executados em desacordo com os Termos estabelecidos no presente instrumento, sem que tal fato possa ser invocado para justificar alteração nos custos inicialmente propostos, assumidos e pactuados;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7.14 Manter no local dos serviços, o Diário de Obras ou de Ocorrências, para obtenção de assinatura(s) do(s) </w:t>
      </w:r>
      <w:proofErr w:type="gramStart"/>
      <w:r w:rsidRPr="006F01BA">
        <w:rPr>
          <w:rFonts w:ascii="Times New Roman" w:hAnsi="Times New Roman" w:cs="Times New Roman"/>
        </w:rPr>
        <w:t>Responsável(</w:t>
      </w:r>
      <w:proofErr w:type="spellStart"/>
      <w:proofErr w:type="gramEnd"/>
      <w:r w:rsidRPr="006F01BA">
        <w:rPr>
          <w:rFonts w:ascii="Times New Roman" w:hAnsi="Times New Roman" w:cs="Times New Roman"/>
        </w:rPr>
        <w:t>is</w:t>
      </w:r>
      <w:proofErr w:type="spellEnd"/>
      <w:r w:rsidRPr="006F01BA">
        <w:rPr>
          <w:rFonts w:ascii="Times New Roman" w:hAnsi="Times New Roman" w:cs="Times New Roman"/>
        </w:rPr>
        <w:t>)Técnico(s) e do(s) Fiscal(</w:t>
      </w:r>
      <w:proofErr w:type="spellStart"/>
      <w:r w:rsidRPr="006F01BA">
        <w:rPr>
          <w:rFonts w:ascii="Times New Roman" w:hAnsi="Times New Roman" w:cs="Times New Roman"/>
        </w:rPr>
        <w:t>is</w:t>
      </w:r>
      <w:proofErr w:type="spellEnd"/>
      <w:r w:rsidRPr="006F01BA">
        <w:rPr>
          <w:rFonts w:ascii="Times New Roman" w:hAnsi="Times New Roman" w:cs="Times New Roman"/>
        </w:rPr>
        <w:t>) competente(s), pela ocasião da(s) vistoria (s);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7.15 Sinalizar e manter sinalizado o local dos serviços de acordo com o Código Nacional de Trânsito e orientação da Secretaria de Obras;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7.16 A homologação fica condicionada a entrega de disquete com cópia da Planilha Orçamentária à Comissão de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7.17 Identificar o local com placa, segundo modelo padrão fornecido pela Contratante, durante o período de execução da obra;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7.18 Entregar a ART do Responsável Técnico, validada pelo CREA, em até 10 (dez) dias contados da assinatura da Ordem de</w:t>
      </w:r>
      <w:r w:rsidR="00E70E34">
        <w:rPr>
          <w:rFonts w:ascii="Times New Roman" w:hAnsi="Times New Roman" w:cs="Times New Roman"/>
        </w:rPr>
        <w:t xml:space="preserve"> </w:t>
      </w:r>
      <w:r w:rsidRPr="006F01BA">
        <w:rPr>
          <w:rFonts w:ascii="Times New Roman" w:hAnsi="Times New Roman" w:cs="Times New Roman"/>
        </w:rPr>
        <w:t>Serviço, na Secretaria de Obras;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7.19 Propiciar, sempre que solicitado, as visitas dos técnicos indicados, objetivando o acompanhamento da execução da obra.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7.20 No caso de Empresa sediada em outro Estado, a assinatura do Contrato fica condicionada a apresentação da Prova de Regularidade junto ao CREA, devidamente submetida ao Visto do CREA/SC, em vigência.</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OITAVA – DAS RESPONSABILIDADES E OBRIGAÇÕES DO CONTRATANTE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8.1 Emitir o Contrato em prazo não superior a 10 (dez) dias, contados da data da Homologação;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8.2 Encaminhar o Termo de Contrato ao adjudicatário, em prazo não superior a 10 (dez) dias contados da data da sua emissão;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8.3 Emitir a Ordem de Serviço, em prazo não superior a 20 (vinte) dias contados da assinatura do respectivo Termo de Contrato;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8.4 Efetuar os pagamentos em conformidade com as condições prescritas no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8.5 Exercer ampla e permanente fiscalização durante a execução do(s) serviço(s), objeto deste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Pr="006F01BA">
        <w:rPr>
          <w:rFonts w:ascii="Times New Roman" w:hAnsi="Times New Roman" w:cs="Times New Roman"/>
        </w:rPr>
        <w:t xml:space="preserve">.6 Reter a contribuição devida ao INSS, calculada sobre o valor da Nota Fiscal ou da Fatura inerente </w:t>
      </w:r>
      <w:proofErr w:type="gramStart"/>
      <w:r w:rsidRPr="006F01BA">
        <w:rPr>
          <w:rFonts w:ascii="Times New Roman" w:hAnsi="Times New Roman" w:cs="Times New Roman"/>
        </w:rPr>
        <w:t>a</w:t>
      </w:r>
      <w:proofErr w:type="gramEnd"/>
      <w:r w:rsidRPr="006F01BA">
        <w:rPr>
          <w:rFonts w:ascii="Times New Roman" w:hAnsi="Times New Roman" w:cs="Times New Roman"/>
        </w:rPr>
        <w:t xml:space="preserve"> prestação de serviços de acordo com a Lei Federal nº 9.711/98;</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Pr="006F01BA">
        <w:rPr>
          <w:rFonts w:ascii="Times New Roman" w:hAnsi="Times New Roman" w:cs="Times New Roman"/>
        </w:rPr>
        <w:t>.7 Reter o correspondente devido a título de ISS, calculado sobre o valor global da Nota Fiscal/Fatura nos termos do Prejulgado do TCE/SC 1.815.</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NONA – DA RESCISÃO E PRORROGAÇÃO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9.1 O presente contrato poderá ser rescindido mediante prévio e mútuo acordo entre as partes ou unilateralmente pelo CONTRATANTE, quando ocorrer quaisquer dos motivos enumerados no artigo 78, seus parágrafos e incisos da Lei 8.666/93</w:t>
      </w:r>
      <w:r w:rsidR="00702FF9">
        <w:rPr>
          <w:rFonts w:ascii="Times New Roman" w:hAnsi="Times New Roman" w:cs="Times New Roman"/>
        </w:rPr>
        <w:t xml:space="preserve"> </w:t>
      </w:r>
      <w:r w:rsidRPr="006F01BA">
        <w:rPr>
          <w:rFonts w:ascii="Times New Roman" w:hAnsi="Times New Roman" w:cs="Times New Roman"/>
        </w:rPr>
        <w:t>e Diplomas Complementares;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9.2 A inexecução total ou parcial do contrato enseja a sua rescisão, com as consequências contratuais e as previstas em lei ou regulamento.</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DÉCIMA– DO DIREITO DE RESERVA: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10.1 O Município de Bocaina do Sul, reserva-se ao direito, de revogar o certame por razões de interesse público devidamente justificado, ou de anulá-lo, caso ocorram vícios de ilegalidade, nos termos do art. 59 da Lei de Licitações;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10.2. A CONTRATADA fica ciente de que o Município reserva-se ao direito de apresentar variantes aos serviços licitados, podendo ensejar redução ou acréscimo no seu volume e quantidade, sem que caiba direito a qualquer indenização ou reclamação, além dos serviços realizados.</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DÉCIMA PRIMEIRA – DA LEGISLAÇÃO APLICÁVEL E CASOS OMISSOS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11.1 O presente Contrato reger-se-á pelas disposições expressas na Lei 8.666/93 e Diplomas Complementares, na Lei</w:t>
      </w:r>
      <w:r w:rsidR="00802225">
        <w:rPr>
          <w:rFonts w:ascii="Times New Roman" w:hAnsi="Times New Roman" w:cs="Times New Roman"/>
        </w:rPr>
        <w:t xml:space="preserve"> </w:t>
      </w:r>
      <w:r w:rsidRPr="006F01BA">
        <w:rPr>
          <w:rFonts w:ascii="Times New Roman" w:hAnsi="Times New Roman" w:cs="Times New Roman"/>
        </w:rPr>
        <w:t>Complementar 123/2006 e pelos preceitos de Direito Público, aplicando-se supletivamente os Princípios da Teoria Geral dos contratos e as disposições de Direito Privado;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11.2 Os casos omissos serão resolvidos à luz das referidas leis, recorrendo-se à analogia, aos costumes e aos princípios gerais do direito.</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DÉCIMA SEGUNDA – DO FORO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12.1 </w:t>
      </w:r>
      <w:proofErr w:type="gramStart"/>
      <w:r w:rsidRPr="006F01BA">
        <w:rPr>
          <w:rFonts w:ascii="Times New Roman" w:hAnsi="Times New Roman" w:cs="Times New Roman"/>
        </w:rPr>
        <w:t>Fica</w:t>
      </w:r>
      <w:proofErr w:type="gramEnd"/>
      <w:r w:rsidRPr="006F01BA">
        <w:rPr>
          <w:rFonts w:ascii="Times New Roman" w:hAnsi="Times New Roman" w:cs="Times New Roman"/>
        </w:rPr>
        <w:t xml:space="preserve"> eleito o foro da Comarca de Lages, Estado de Santa Catarina, Brasil, para as ações que porventura decorram do presente, independentemente de qual seja o domicílio da CONTRATADA.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12.2 E por estarem justos e contratados, firmam o presente instrumento em 02 vias de igual teor e forma, para que surtam seus jurídicos e legais efeitos.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Bocaina do Sul/SC, </w:t>
      </w:r>
      <w:proofErr w:type="gramStart"/>
      <w:r w:rsidRPr="006F01BA">
        <w:rPr>
          <w:rFonts w:ascii="Times New Roman" w:hAnsi="Times New Roman" w:cs="Times New Roman"/>
        </w:rPr>
        <w:t>em ...</w:t>
      </w:r>
      <w:proofErr w:type="gramEnd"/>
      <w:r w:rsidRPr="006F01BA">
        <w:rPr>
          <w:rFonts w:ascii="Times New Roman" w:hAnsi="Times New Roman" w:cs="Times New Roman"/>
        </w:rPr>
        <w:t xml:space="preserve">... </w:t>
      </w:r>
      <w:proofErr w:type="gramStart"/>
      <w:r w:rsidRPr="006F01BA">
        <w:rPr>
          <w:rFonts w:ascii="Times New Roman" w:hAnsi="Times New Roman" w:cs="Times New Roman"/>
        </w:rPr>
        <w:t>de</w:t>
      </w:r>
      <w:proofErr w:type="gramEnd"/>
      <w:r w:rsidRPr="006F01BA">
        <w:rPr>
          <w:rFonts w:ascii="Times New Roman" w:hAnsi="Times New Roman" w:cs="Times New Roman"/>
        </w:rPr>
        <w:t xml:space="preserve"> .......... </w:t>
      </w:r>
      <w:proofErr w:type="gramStart"/>
      <w:r w:rsidRPr="006F01BA">
        <w:rPr>
          <w:rFonts w:ascii="Times New Roman" w:hAnsi="Times New Roman" w:cs="Times New Roman"/>
        </w:rPr>
        <w:t>de</w:t>
      </w:r>
      <w:proofErr w:type="gramEnd"/>
      <w:r w:rsidRPr="006F01BA">
        <w:rPr>
          <w:rFonts w:ascii="Times New Roman" w:hAnsi="Times New Roman" w:cs="Times New Roman"/>
        </w:rPr>
        <w:t xml:space="preserve"> </w:t>
      </w:r>
      <w:r w:rsidR="00D42050">
        <w:rPr>
          <w:rFonts w:ascii="Times New Roman" w:hAnsi="Times New Roman" w:cs="Times New Roman"/>
        </w:rPr>
        <w:t>2015</w:t>
      </w:r>
      <w:r w:rsidRPr="006F01BA">
        <w:rPr>
          <w:rFonts w:ascii="Times New Roman" w:hAnsi="Times New Roman" w:cs="Times New Roman"/>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r w:rsidRPr="006F01BA">
        <w:rPr>
          <w:rFonts w:ascii="Times New Roman" w:hAnsi="Times New Roman" w:cs="Times New Roman"/>
          <w:i/>
          <w:iCs/>
        </w:rPr>
        <w:t>Prefeito do Município</w:t>
      </w: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r w:rsidRPr="006F01BA">
        <w:rPr>
          <w:rFonts w:ascii="Times New Roman" w:hAnsi="Times New Roman" w:cs="Times New Roman"/>
          <w:i/>
          <w:iCs/>
        </w:rPr>
        <w:t>Empresa CONTRATADA</w:t>
      </w: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3E7574" w:rsidRDefault="001F2A6E" w:rsidP="001F2A6E">
      <w:pPr>
        <w:rPr>
          <w:rFonts w:ascii="Times New Roman" w:hAnsi="Times New Roman" w:cs="Times New Roman"/>
          <w:b/>
          <w:iCs/>
        </w:rPr>
      </w:pPr>
    </w:p>
    <w:p w:rsidR="008A7D9F" w:rsidRPr="003E7574" w:rsidRDefault="008A7D9F" w:rsidP="001F2A6E">
      <w:pPr>
        <w:jc w:val="both"/>
        <w:rPr>
          <w:rFonts w:ascii="Times New Roman" w:hAnsi="Times New Roman" w:cs="Times New Roman"/>
          <w:b/>
          <w:iCs/>
        </w:rPr>
      </w:pPr>
    </w:p>
    <w:sectPr w:rsidR="008A7D9F" w:rsidRPr="003E7574" w:rsidSect="00344204">
      <w:headerReference w:type="default" r:id="rId10"/>
      <w:footerReference w:type="default" r:id="rId11"/>
      <w:pgSz w:w="11906" w:h="16838"/>
      <w:pgMar w:top="552" w:right="720" w:bottom="720"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B90" w:rsidRDefault="00361B90" w:rsidP="00EB7F17">
      <w:pPr>
        <w:spacing w:after="0" w:line="240" w:lineRule="auto"/>
      </w:pPr>
      <w:r>
        <w:separator/>
      </w:r>
    </w:p>
  </w:endnote>
  <w:endnote w:type="continuationSeparator" w:id="0">
    <w:p w:rsidR="00361B90" w:rsidRDefault="00361B90" w:rsidP="00EB7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971736"/>
      <w:docPartObj>
        <w:docPartGallery w:val="Page Numbers (Bottom of Page)"/>
        <w:docPartUnique/>
      </w:docPartObj>
    </w:sdtPr>
    <w:sdtEndPr/>
    <w:sdtContent>
      <w:p w:rsidR="0026716B" w:rsidRDefault="0026716B">
        <w:pPr>
          <w:pStyle w:val="Rodap"/>
          <w:jc w:val="right"/>
        </w:pPr>
        <w:r>
          <w:fldChar w:fldCharType="begin"/>
        </w:r>
        <w:r>
          <w:instrText>PAGE   \* MERGEFORMAT</w:instrText>
        </w:r>
        <w:r>
          <w:fldChar w:fldCharType="separate"/>
        </w:r>
        <w:r w:rsidR="00BB7446">
          <w:rPr>
            <w:noProof/>
          </w:rPr>
          <w:t>4</w:t>
        </w:r>
        <w:r>
          <w:fldChar w:fldCharType="end"/>
        </w:r>
      </w:p>
    </w:sdtContent>
  </w:sdt>
  <w:p w:rsidR="0026716B" w:rsidRDefault="0026716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B90" w:rsidRDefault="00361B90" w:rsidP="00EB7F17">
      <w:pPr>
        <w:spacing w:after="0" w:line="240" w:lineRule="auto"/>
      </w:pPr>
      <w:r>
        <w:separator/>
      </w:r>
    </w:p>
  </w:footnote>
  <w:footnote w:type="continuationSeparator" w:id="0">
    <w:p w:rsidR="00361B90" w:rsidRDefault="00361B90" w:rsidP="00EB7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002342"/>
      <w:docPartObj>
        <w:docPartGallery w:val="Page Numbers (Top of Page)"/>
        <w:docPartUnique/>
      </w:docPartObj>
    </w:sdtPr>
    <w:sdtEndPr/>
    <w:sdtContent>
      <w:p w:rsidR="0026716B" w:rsidRPr="00344204" w:rsidRDefault="0026716B" w:rsidP="00344204">
        <w:pPr>
          <w:widowControl w:val="0"/>
          <w:autoSpaceDE w:val="0"/>
          <w:autoSpaceDN w:val="0"/>
          <w:adjustRightInd w:val="0"/>
          <w:jc w:val="center"/>
          <w:rPr>
            <w:rFonts w:ascii="Tms Rmn" w:hAnsi="Tms Rmn" w:cs="Tms Rmn"/>
            <w:sz w:val="20"/>
            <w:szCs w:val="20"/>
          </w:rPr>
        </w:pPr>
        <w:r>
          <w:rPr>
            <w:noProof/>
          </w:rPr>
          <w:drawing>
            <wp:anchor distT="0" distB="0" distL="114300" distR="114300" simplePos="0" relativeHeight="251658240"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pic:spPr>
                  </pic:pic>
                </a:graphicData>
              </a:graphic>
            </wp:anchor>
          </w:drawing>
        </w:r>
        <w:r>
          <w:rPr>
            <w:rFonts w:ascii="Matura MT Script Capitals" w:hAnsi="Matura MT Script Capitals"/>
            <w:sz w:val="44"/>
            <w:szCs w:val="44"/>
          </w:rPr>
          <w:t>Município de Bocaina do Sul – SC</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422C5D49"/>
    <w:multiLevelType w:val="hybridMultilevel"/>
    <w:tmpl w:val="47EEEE74"/>
    <w:lvl w:ilvl="0" w:tplc="A5B2519C">
      <w:start w:val="1"/>
      <w:numFmt w:val="lowerLetter"/>
      <w:lvlText w:val="%1)"/>
      <w:lvlJc w:val="left"/>
      <w:pPr>
        <w:ind w:left="1494" w:hanging="360"/>
      </w:pPr>
      <w:rPr>
        <w:rFonts w:ascii="Segoe UI" w:hAnsi="Segoe UI" w:cs="Segoe UI" w:hint="default"/>
        <w:sz w:val="24"/>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69FF1A9A"/>
    <w:multiLevelType w:val="hybridMultilevel"/>
    <w:tmpl w:val="F92A6C82"/>
    <w:lvl w:ilvl="0" w:tplc="8432D18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20AE5"/>
    <w:rsid w:val="000007A1"/>
    <w:rsid w:val="00001251"/>
    <w:rsid w:val="00003519"/>
    <w:rsid w:val="0000632D"/>
    <w:rsid w:val="00031ACE"/>
    <w:rsid w:val="00040B94"/>
    <w:rsid w:val="000902DF"/>
    <w:rsid w:val="000909D5"/>
    <w:rsid w:val="000A2E9D"/>
    <w:rsid w:val="000B19AE"/>
    <w:rsid w:val="000B1DA4"/>
    <w:rsid w:val="000B378D"/>
    <w:rsid w:val="000C29F1"/>
    <w:rsid w:val="000D6CD3"/>
    <w:rsid w:val="000E5BB2"/>
    <w:rsid w:val="0010135D"/>
    <w:rsid w:val="00101F47"/>
    <w:rsid w:val="00114CD6"/>
    <w:rsid w:val="0012749A"/>
    <w:rsid w:val="00146804"/>
    <w:rsid w:val="00146EB5"/>
    <w:rsid w:val="00155832"/>
    <w:rsid w:val="00155FE8"/>
    <w:rsid w:val="0015773E"/>
    <w:rsid w:val="001602C8"/>
    <w:rsid w:val="0019459F"/>
    <w:rsid w:val="001A21CD"/>
    <w:rsid w:val="001B4673"/>
    <w:rsid w:val="001D1DCD"/>
    <w:rsid w:val="001D44F6"/>
    <w:rsid w:val="001E3332"/>
    <w:rsid w:val="001E35B0"/>
    <w:rsid w:val="001E3C99"/>
    <w:rsid w:val="001F0314"/>
    <w:rsid w:val="001F2A6E"/>
    <w:rsid w:val="002149A9"/>
    <w:rsid w:val="002170D2"/>
    <w:rsid w:val="00220AE5"/>
    <w:rsid w:val="00235BC3"/>
    <w:rsid w:val="00235D32"/>
    <w:rsid w:val="00260FB3"/>
    <w:rsid w:val="0026716B"/>
    <w:rsid w:val="00284BD3"/>
    <w:rsid w:val="00295F95"/>
    <w:rsid w:val="002A26EA"/>
    <w:rsid w:val="002A28A7"/>
    <w:rsid w:val="002A2D98"/>
    <w:rsid w:val="002C5910"/>
    <w:rsid w:val="002D230D"/>
    <w:rsid w:val="002D2E5D"/>
    <w:rsid w:val="002E4163"/>
    <w:rsid w:val="00316E1A"/>
    <w:rsid w:val="00320543"/>
    <w:rsid w:val="0034121E"/>
    <w:rsid w:val="00344204"/>
    <w:rsid w:val="00355C14"/>
    <w:rsid w:val="00361B90"/>
    <w:rsid w:val="003643D2"/>
    <w:rsid w:val="00381516"/>
    <w:rsid w:val="00392327"/>
    <w:rsid w:val="003B34ED"/>
    <w:rsid w:val="003C17B4"/>
    <w:rsid w:val="003C3AA7"/>
    <w:rsid w:val="003E7574"/>
    <w:rsid w:val="00411DF9"/>
    <w:rsid w:val="004215B5"/>
    <w:rsid w:val="00436128"/>
    <w:rsid w:val="004507D5"/>
    <w:rsid w:val="00453F5C"/>
    <w:rsid w:val="00466C39"/>
    <w:rsid w:val="00467A5B"/>
    <w:rsid w:val="00467BDF"/>
    <w:rsid w:val="00474439"/>
    <w:rsid w:val="00486084"/>
    <w:rsid w:val="0049109E"/>
    <w:rsid w:val="004930D2"/>
    <w:rsid w:val="004A12DF"/>
    <w:rsid w:val="004C6B43"/>
    <w:rsid w:val="004D6363"/>
    <w:rsid w:val="004D70E0"/>
    <w:rsid w:val="00504485"/>
    <w:rsid w:val="00537E84"/>
    <w:rsid w:val="00543B41"/>
    <w:rsid w:val="00555349"/>
    <w:rsid w:val="00555D71"/>
    <w:rsid w:val="0055616F"/>
    <w:rsid w:val="005578E6"/>
    <w:rsid w:val="00575C8C"/>
    <w:rsid w:val="00596014"/>
    <w:rsid w:val="005A58C6"/>
    <w:rsid w:val="005B1577"/>
    <w:rsid w:val="005B5B84"/>
    <w:rsid w:val="005B5BD9"/>
    <w:rsid w:val="005D05A1"/>
    <w:rsid w:val="005E6AE0"/>
    <w:rsid w:val="005F47A6"/>
    <w:rsid w:val="00622A99"/>
    <w:rsid w:val="0064121C"/>
    <w:rsid w:val="0064457B"/>
    <w:rsid w:val="006577B7"/>
    <w:rsid w:val="00670A47"/>
    <w:rsid w:val="00677971"/>
    <w:rsid w:val="00681E4D"/>
    <w:rsid w:val="00691B18"/>
    <w:rsid w:val="006954BD"/>
    <w:rsid w:val="006A441F"/>
    <w:rsid w:val="006E0679"/>
    <w:rsid w:val="006E54A3"/>
    <w:rsid w:val="006F01BA"/>
    <w:rsid w:val="00702FF9"/>
    <w:rsid w:val="00753DEC"/>
    <w:rsid w:val="0075450A"/>
    <w:rsid w:val="00764E3D"/>
    <w:rsid w:val="00777D45"/>
    <w:rsid w:val="00781E1D"/>
    <w:rsid w:val="0079612A"/>
    <w:rsid w:val="00796259"/>
    <w:rsid w:val="007B4290"/>
    <w:rsid w:val="007D0ADB"/>
    <w:rsid w:val="007F4680"/>
    <w:rsid w:val="0080081A"/>
    <w:rsid w:val="00802225"/>
    <w:rsid w:val="00825C43"/>
    <w:rsid w:val="00827D77"/>
    <w:rsid w:val="00830FF0"/>
    <w:rsid w:val="00851289"/>
    <w:rsid w:val="008A7D9F"/>
    <w:rsid w:val="008B2B5A"/>
    <w:rsid w:val="008B47B3"/>
    <w:rsid w:val="008C1E73"/>
    <w:rsid w:val="008D0396"/>
    <w:rsid w:val="008D571B"/>
    <w:rsid w:val="008E48FF"/>
    <w:rsid w:val="008E53A2"/>
    <w:rsid w:val="008F3CBD"/>
    <w:rsid w:val="008F3D37"/>
    <w:rsid w:val="00911981"/>
    <w:rsid w:val="00943F60"/>
    <w:rsid w:val="00973EFB"/>
    <w:rsid w:val="009850CA"/>
    <w:rsid w:val="00990AF4"/>
    <w:rsid w:val="00992A73"/>
    <w:rsid w:val="009B3454"/>
    <w:rsid w:val="009C2170"/>
    <w:rsid w:val="009D7CBD"/>
    <w:rsid w:val="009E7E2F"/>
    <w:rsid w:val="009F024C"/>
    <w:rsid w:val="009F3AC5"/>
    <w:rsid w:val="009F4D01"/>
    <w:rsid w:val="00A22438"/>
    <w:rsid w:val="00A244DA"/>
    <w:rsid w:val="00A251BC"/>
    <w:rsid w:val="00A266F9"/>
    <w:rsid w:val="00A365BE"/>
    <w:rsid w:val="00A41A1C"/>
    <w:rsid w:val="00A43758"/>
    <w:rsid w:val="00A61CE2"/>
    <w:rsid w:val="00A65863"/>
    <w:rsid w:val="00A82AA2"/>
    <w:rsid w:val="00A86C02"/>
    <w:rsid w:val="00A9173F"/>
    <w:rsid w:val="00A94282"/>
    <w:rsid w:val="00A9649E"/>
    <w:rsid w:val="00AA15F1"/>
    <w:rsid w:val="00AA73C2"/>
    <w:rsid w:val="00AB4B36"/>
    <w:rsid w:val="00AB4BFF"/>
    <w:rsid w:val="00AC3F14"/>
    <w:rsid w:val="00AC50FB"/>
    <w:rsid w:val="00AD7A0C"/>
    <w:rsid w:val="00AE2027"/>
    <w:rsid w:val="00B077AD"/>
    <w:rsid w:val="00B25D15"/>
    <w:rsid w:val="00B26474"/>
    <w:rsid w:val="00B43AD0"/>
    <w:rsid w:val="00B61CE2"/>
    <w:rsid w:val="00B7121A"/>
    <w:rsid w:val="00B74160"/>
    <w:rsid w:val="00B87F40"/>
    <w:rsid w:val="00B92402"/>
    <w:rsid w:val="00B93210"/>
    <w:rsid w:val="00BA27FE"/>
    <w:rsid w:val="00BA3784"/>
    <w:rsid w:val="00BB7446"/>
    <w:rsid w:val="00BB7A2A"/>
    <w:rsid w:val="00BC080F"/>
    <w:rsid w:val="00BC37EC"/>
    <w:rsid w:val="00BE02E8"/>
    <w:rsid w:val="00BE1088"/>
    <w:rsid w:val="00BE1193"/>
    <w:rsid w:val="00BE503F"/>
    <w:rsid w:val="00BE62BC"/>
    <w:rsid w:val="00BF109A"/>
    <w:rsid w:val="00BF47D7"/>
    <w:rsid w:val="00C43143"/>
    <w:rsid w:val="00C47A9F"/>
    <w:rsid w:val="00C511D1"/>
    <w:rsid w:val="00C75A10"/>
    <w:rsid w:val="00C911FB"/>
    <w:rsid w:val="00C925D3"/>
    <w:rsid w:val="00C93589"/>
    <w:rsid w:val="00CC6855"/>
    <w:rsid w:val="00CF2891"/>
    <w:rsid w:val="00D12864"/>
    <w:rsid w:val="00D20BDA"/>
    <w:rsid w:val="00D318DE"/>
    <w:rsid w:val="00D40AA1"/>
    <w:rsid w:val="00D40B31"/>
    <w:rsid w:val="00D40C44"/>
    <w:rsid w:val="00D42050"/>
    <w:rsid w:val="00D57E2E"/>
    <w:rsid w:val="00D64A74"/>
    <w:rsid w:val="00D7055D"/>
    <w:rsid w:val="00D7733E"/>
    <w:rsid w:val="00DB3910"/>
    <w:rsid w:val="00DB3F58"/>
    <w:rsid w:val="00DB4B86"/>
    <w:rsid w:val="00DC3EC6"/>
    <w:rsid w:val="00DF59BF"/>
    <w:rsid w:val="00E0367B"/>
    <w:rsid w:val="00E10A98"/>
    <w:rsid w:val="00E12D6E"/>
    <w:rsid w:val="00E36030"/>
    <w:rsid w:val="00E3724C"/>
    <w:rsid w:val="00E51333"/>
    <w:rsid w:val="00E51DBE"/>
    <w:rsid w:val="00E5354B"/>
    <w:rsid w:val="00E70E34"/>
    <w:rsid w:val="00E80A19"/>
    <w:rsid w:val="00E93BFD"/>
    <w:rsid w:val="00E97E0E"/>
    <w:rsid w:val="00EA0112"/>
    <w:rsid w:val="00EA3611"/>
    <w:rsid w:val="00EB7F17"/>
    <w:rsid w:val="00ED76DF"/>
    <w:rsid w:val="00EF2BCD"/>
    <w:rsid w:val="00F40DBB"/>
    <w:rsid w:val="00F553F9"/>
    <w:rsid w:val="00F62A9C"/>
    <w:rsid w:val="00F6679D"/>
    <w:rsid w:val="00F82271"/>
    <w:rsid w:val="00F922F3"/>
    <w:rsid w:val="00F93FC4"/>
    <w:rsid w:val="00FC5A49"/>
    <w:rsid w:val="00FC7C40"/>
    <w:rsid w:val="00FD33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210"/>
  </w:style>
  <w:style w:type="paragraph" w:styleId="Ttulo2">
    <w:name w:val="heading 2"/>
    <w:basedOn w:val="Normal"/>
    <w:next w:val="Normal"/>
    <w:link w:val="Ttulo2Char"/>
    <w:qFormat/>
    <w:rsid w:val="00D12864"/>
    <w:pPr>
      <w:keepNext/>
      <w:spacing w:before="240" w:after="60" w:line="240" w:lineRule="auto"/>
      <w:outlineLvl w:val="1"/>
    </w:pPr>
    <w:rPr>
      <w:rFonts w:ascii="Cambria" w:eastAsia="Times New Roman" w:hAnsi="Cambria" w:cs="Times New Roman"/>
      <w:b/>
      <w:bCs/>
      <w:i/>
      <w:iCs/>
      <w:sz w:val="28"/>
      <w:szCs w:val="28"/>
    </w:rPr>
  </w:style>
  <w:style w:type="paragraph" w:styleId="Ttulo7">
    <w:name w:val="heading 7"/>
    <w:basedOn w:val="Normal"/>
    <w:next w:val="Normal"/>
    <w:link w:val="Ttulo7Char"/>
    <w:qFormat/>
    <w:rsid w:val="004A12DF"/>
    <w:pPr>
      <w:spacing w:before="240" w:after="60" w:line="240"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74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749A"/>
    <w:rPr>
      <w:rFonts w:ascii="Tahoma" w:hAnsi="Tahoma" w:cs="Tahoma"/>
      <w:sz w:val="16"/>
      <w:szCs w:val="16"/>
    </w:rPr>
  </w:style>
  <w:style w:type="paragraph" w:styleId="Cabealho">
    <w:name w:val="header"/>
    <w:basedOn w:val="Normal"/>
    <w:link w:val="CabealhoChar"/>
    <w:uiPriority w:val="99"/>
    <w:unhideWhenUsed/>
    <w:rsid w:val="00EB7F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7F17"/>
  </w:style>
  <w:style w:type="paragraph" w:styleId="Rodap">
    <w:name w:val="footer"/>
    <w:basedOn w:val="Normal"/>
    <w:link w:val="RodapChar"/>
    <w:uiPriority w:val="99"/>
    <w:unhideWhenUsed/>
    <w:rsid w:val="00EB7F17"/>
    <w:pPr>
      <w:tabs>
        <w:tab w:val="center" w:pos="4252"/>
        <w:tab w:val="right" w:pos="8504"/>
      </w:tabs>
      <w:spacing w:after="0" w:line="240" w:lineRule="auto"/>
    </w:pPr>
  </w:style>
  <w:style w:type="character" w:customStyle="1" w:styleId="RodapChar">
    <w:name w:val="Rodapé Char"/>
    <w:basedOn w:val="Fontepargpadro"/>
    <w:link w:val="Rodap"/>
    <w:uiPriority w:val="99"/>
    <w:rsid w:val="00EB7F17"/>
  </w:style>
  <w:style w:type="character" w:styleId="Hyperlink">
    <w:name w:val="Hyperlink"/>
    <w:basedOn w:val="Fontepargpadro"/>
    <w:uiPriority w:val="99"/>
    <w:unhideWhenUsed/>
    <w:rsid w:val="00F82271"/>
    <w:rPr>
      <w:color w:val="0000FF" w:themeColor="hyperlink"/>
      <w:u w:val="single"/>
    </w:rPr>
  </w:style>
  <w:style w:type="paragraph" w:styleId="Recuodecorpodetexto">
    <w:name w:val="Body Text Indent"/>
    <w:basedOn w:val="Normal"/>
    <w:link w:val="RecuodecorpodetextoChar"/>
    <w:rsid w:val="00B43AD0"/>
    <w:pPr>
      <w:spacing w:after="0" w:line="360" w:lineRule="auto"/>
      <w:ind w:left="378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B43AD0"/>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B7416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74160"/>
  </w:style>
  <w:style w:type="paragraph" w:styleId="PargrafodaLista">
    <w:name w:val="List Paragraph"/>
    <w:basedOn w:val="Normal"/>
    <w:uiPriority w:val="34"/>
    <w:qFormat/>
    <w:rsid w:val="00BE62BC"/>
    <w:pPr>
      <w:ind w:left="720"/>
      <w:contextualSpacing/>
    </w:pPr>
  </w:style>
  <w:style w:type="character" w:customStyle="1" w:styleId="Ttulo7Char">
    <w:name w:val="Título 7 Char"/>
    <w:basedOn w:val="Fontepargpadro"/>
    <w:link w:val="Ttulo7"/>
    <w:rsid w:val="004A12DF"/>
    <w:rPr>
      <w:rFonts w:ascii="Calibri" w:eastAsia="Times New Roman" w:hAnsi="Calibri" w:cs="Times New Roman"/>
      <w:sz w:val="24"/>
      <w:szCs w:val="24"/>
    </w:rPr>
  </w:style>
  <w:style w:type="paragraph" w:styleId="Corpodetexto">
    <w:name w:val="Body Text"/>
    <w:basedOn w:val="Normal"/>
    <w:link w:val="CorpodetextoChar"/>
    <w:uiPriority w:val="99"/>
    <w:semiHidden/>
    <w:unhideWhenUsed/>
    <w:rsid w:val="00D12864"/>
    <w:pPr>
      <w:spacing w:after="120"/>
    </w:pPr>
  </w:style>
  <w:style w:type="character" w:customStyle="1" w:styleId="CorpodetextoChar">
    <w:name w:val="Corpo de texto Char"/>
    <w:basedOn w:val="Fontepargpadro"/>
    <w:link w:val="Corpodetexto"/>
    <w:uiPriority w:val="99"/>
    <w:semiHidden/>
    <w:rsid w:val="00D12864"/>
  </w:style>
  <w:style w:type="character" w:customStyle="1" w:styleId="Ttulo2Char">
    <w:name w:val="Título 2 Char"/>
    <w:basedOn w:val="Fontepargpadro"/>
    <w:link w:val="Ttulo2"/>
    <w:rsid w:val="00D12864"/>
    <w:rPr>
      <w:rFonts w:ascii="Cambria" w:eastAsia="Times New Roman" w:hAnsi="Cambria" w:cs="Times New Roman"/>
      <w:b/>
      <w:bCs/>
      <w:i/>
      <w:iCs/>
      <w:sz w:val="28"/>
      <w:szCs w:val="28"/>
    </w:rPr>
  </w:style>
  <w:style w:type="paragraph" w:styleId="TextosemFormatao">
    <w:name w:val="Plain Text"/>
    <w:basedOn w:val="Normal"/>
    <w:link w:val="TextosemFormataoChar"/>
    <w:rsid w:val="00D12864"/>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12864"/>
    <w:rPr>
      <w:rFonts w:ascii="Courier New" w:eastAsia="Times New Roman" w:hAnsi="Courier New" w:cs="Times New Roman"/>
      <w:sz w:val="20"/>
      <w:szCs w:val="20"/>
    </w:rPr>
  </w:style>
  <w:style w:type="paragraph" w:styleId="Textoembloco">
    <w:name w:val="Block Text"/>
    <w:basedOn w:val="Normal"/>
    <w:rsid w:val="00D12864"/>
    <w:pPr>
      <w:spacing w:after="0" w:line="240" w:lineRule="auto"/>
      <w:ind w:left="567" w:right="-66"/>
      <w:jc w:val="both"/>
    </w:pPr>
    <w:rPr>
      <w:rFonts w:ascii="Arial" w:eastAsia="Times New Roman" w:hAnsi="Arial" w:cs="Arial"/>
      <w:szCs w:val="24"/>
    </w:rPr>
  </w:style>
  <w:style w:type="paragraph" w:customStyle="1" w:styleId="Contedodatabela">
    <w:name w:val="Conteúdo da tabela"/>
    <w:basedOn w:val="Normal"/>
    <w:rsid w:val="00D12864"/>
    <w:pPr>
      <w:widowControl w:val="0"/>
      <w:suppressLineNumbers/>
      <w:suppressAutoHyphens/>
      <w:spacing w:after="0" w:line="240" w:lineRule="auto"/>
    </w:pPr>
    <w:rPr>
      <w:rFonts w:ascii="DejaVu Sans" w:eastAsia="DejaVu Sans" w:hAnsi="DejaVu Sans" w:cs="Times New Roman"/>
      <w:sz w:val="24"/>
      <w:szCs w:val="24"/>
    </w:rPr>
  </w:style>
  <w:style w:type="paragraph" w:customStyle="1" w:styleId="Recuodecorpodetexto24">
    <w:name w:val="Recuo de corpo de texto 24"/>
    <w:basedOn w:val="Normal"/>
    <w:rsid w:val="008B2B5A"/>
    <w:pPr>
      <w:widowControl w:val="0"/>
      <w:suppressAutoHyphens/>
      <w:spacing w:after="120" w:line="480" w:lineRule="auto"/>
      <w:ind w:left="283"/>
    </w:pPr>
    <w:rPr>
      <w:rFonts w:ascii="Times New Roman" w:eastAsia="Times New Roman" w:hAnsi="Times New Roman" w:cs="Times New Roman"/>
      <w:sz w:val="20"/>
      <w:szCs w:val="20"/>
      <w:lang w:eastAsia="ar-SA"/>
    </w:rPr>
  </w:style>
  <w:style w:type="table" w:styleId="Tabelacomgrade">
    <w:name w:val="Table Grid"/>
    <w:basedOn w:val="Tabelanormal"/>
    <w:uiPriority w:val="59"/>
    <w:rsid w:val="00E53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0D6CD3"/>
    <w:rPr>
      <w:b/>
      <w:bCs/>
    </w:rPr>
  </w:style>
  <w:style w:type="paragraph" w:styleId="SemEspaamento">
    <w:name w:val="No Spacing"/>
    <w:uiPriority w:val="1"/>
    <w:qFormat/>
    <w:rsid w:val="00AC3F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D12864"/>
    <w:pPr>
      <w:keepNext/>
      <w:spacing w:before="240" w:after="60" w:line="240" w:lineRule="auto"/>
      <w:outlineLvl w:val="1"/>
    </w:pPr>
    <w:rPr>
      <w:rFonts w:ascii="Cambria" w:eastAsia="Times New Roman" w:hAnsi="Cambria" w:cs="Times New Roman"/>
      <w:b/>
      <w:bCs/>
      <w:i/>
      <w:iCs/>
      <w:sz w:val="28"/>
      <w:szCs w:val="28"/>
    </w:rPr>
  </w:style>
  <w:style w:type="paragraph" w:styleId="Ttulo7">
    <w:name w:val="heading 7"/>
    <w:basedOn w:val="Normal"/>
    <w:next w:val="Normal"/>
    <w:link w:val="Ttulo7Char"/>
    <w:qFormat/>
    <w:rsid w:val="004A12DF"/>
    <w:pPr>
      <w:spacing w:before="240" w:after="60" w:line="240"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74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749A"/>
    <w:rPr>
      <w:rFonts w:ascii="Tahoma" w:hAnsi="Tahoma" w:cs="Tahoma"/>
      <w:sz w:val="16"/>
      <w:szCs w:val="16"/>
    </w:rPr>
  </w:style>
  <w:style w:type="paragraph" w:styleId="Cabealho">
    <w:name w:val="header"/>
    <w:basedOn w:val="Normal"/>
    <w:link w:val="CabealhoChar"/>
    <w:uiPriority w:val="99"/>
    <w:unhideWhenUsed/>
    <w:rsid w:val="00EB7F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7F17"/>
  </w:style>
  <w:style w:type="paragraph" w:styleId="Rodap">
    <w:name w:val="footer"/>
    <w:basedOn w:val="Normal"/>
    <w:link w:val="RodapChar"/>
    <w:uiPriority w:val="99"/>
    <w:unhideWhenUsed/>
    <w:rsid w:val="00EB7F17"/>
    <w:pPr>
      <w:tabs>
        <w:tab w:val="center" w:pos="4252"/>
        <w:tab w:val="right" w:pos="8504"/>
      </w:tabs>
      <w:spacing w:after="0" w:line="240" w:lineRule="auto"/>
    </w:pPr>
  </w:style>
  <w:style w:type="character" w:customStyle="1" w:styleId="RodapChar">
    <w:name w:val="Rodapé Char"/>
    <w:basedOn w:val="Fontepargpadro"/>
    <w:link w:val="Rodap"/>
    <w:uiPriority w:val="99"/>
    <w:rsid w:val="00EB7F17"/>
  </w:style>
  <w:style w:type="character" w:styleId="Hyperlink">
    <w:name w:val="Hyperlink"/>
    <w:basedOn w:val="Fontepargpadro"/>
    <w:uiPriority w:val="99"/>
    <w:unhideWhenUsed/>
    <w:rsid w:val="00F82271"/>
    <w:rPr>
      <w:color w:val="0000FF" w:themeColor="hyperlink"/>
      <w:u w:val="single"/>
    </w:rPr>
  </w:style>
  <w:style w:type="paragraph" w:styleId="Recuodecorpodetexto">
    <w:name w:val="Body Text Indent"/>
    <w:basedOn w:val="Normal"/>
    <w:link w:val="RecuodecorpodetextoChar"/>
    <w:rsid w:val="00B43AD0"/>
    <w:pPr>
      <w:spacing w:after="0" w:line="360" w:lineRule="auto"/>
      <w:ind w:left="378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B43AD0"/>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B7416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74160"/>
  </w:style>
  <w:style w:type="paragraph" w:styleId="PargrafodaLista">
    <w:name w:val="List Paragraph"/>
    <w:basedOn w:val="Normal"/>
    <w:uiPriority w:val="34"/>
    <w:qFormat/>
    <w:rsid w:val="00BE62BC"/>
    <w:pPr>
      <w:ind w:left="720"/>
      <w:contextualSpacing/>
    </w:pPr>
  </w:style>
  <w:style w:type="character" w:customStyle="1" w:styleId="Ttulo7Char">
    <w:name w:val="Título 7 Char"/>
    <w:basedOn w:val="Fontepargpadro"/>
    <w:link w:val="Ttulo7"/>
    <w:rsid w:val="004A12DF"/>
    <w:rPr>
      <w:rFonts w:ascii="Calibri" w:eastAsia="Times New Roman" w:hAnsi="Calibri" w:cs="Times New Roman"/>
      <w:sz w:val="24"/>
      <w:szCs w:val="24"/>
    </w:rPr>
  </w:style>
  <w:style w:type="paragraph" w:styleId="Corpodetexto">
    <w:name w:val="Body Text"/>
    <w:basedOn w:val="Normal"/>
    <w:link w:val="CorpodetextoChar"/>
    <w:uiPriority w:val="99"/>
    <w:semiHidden/>
    <w:unhideWhenUsed/>
    <w:rsid w:val="00D12864"/>
    <w:pPr>
      <w:spacing w:after="120"/>
    </w:pPr>
  </w:style>
  <w:style w:type="character" w:customStyle="1" w:styleId="CorpodetextoChar">
    <w:name w:val="Corpo de texto Char"/>
    <w:basedOn w:val="Fontepargpadro"/>
    <w:link w:val="Corpodetexto"/>
    <w:uiPriority w:val="99"/>
    <w:semiHidden/>
    <w:rsid w:val="00D12864"/>
  </w:style>
  <w:style w:type="character" w:customStyle="1" w:styleId="Ttulo2Char">
    <w:name w:val="Título 2 Char"/>
    <w:basedOn w:val="Fontepargpadro"/>
    <w:link w:val="Ttulo2"/>
    <w:rsid w:val="00D12864"/>
    <w:rPr>
      <w:rFonts w:ascii="Cambria" w:eastAsia="Times New Roman" w:hAnsi="Cambria" w:cs="Times New Roman"/>
      <w:b/>
      <w:bCs/>
      <w:i/>
      <w:iCs/>
      <w:sz w:val="28"/>
      <w:szCs w:val="28"/>
    </w:rPr>
  </w:style>
  <w:style w:type="paragraph" w:styleId="TextosemFormatao">
    <w:name w:val="Plain Text"/>
    <w:basedOn w:val="Normal"/>
    <w:link w:val="TextosemFormataoChar"/>
    <w:rsid w:val="00D12864"/>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12864"/>
    <w:rPr>
      <w:rFonts w:ascii="Courier New" w:eastAsia="Times New Roman" w:hAnsi="Courier New" w:cs="Times New Roman"/>
      <w:sz w:val="20"/>
      <w:szCs w:val="20"/>
    </w:rPr>
  </w:style>
  <w:style w:type="paragraph" w:styleId="Textoembloco">
    <w:name w:val="Block Text"/>
    <w:basedOn w:val="Normal"/>
    <w:rsid w:val="00D12864"/>
    <w:pPr>
      <w:spacing w:after="0" w:line="240" w:lineRule="auto"/>
      <w:ind w:left="567" w:right="-66"/>
      <w:jc w:val="both"/>
    </w:pPr>
    <w:rPr>
      <w:rFonts w:ascii="Arial" w:eastAsia="Times New Roman" w:hAnsi="Arial" w:cs="Arial"/>
      <w:szCs w:val="24"/>
    </w:rPr>
  </w:style>
  <w:style w:type="paragraph" w:customStyle="1" w:styleId="Contedodatabela">
    <w:name w:val="Conteúdo da tabela"/>
    <w:basedOn w:val="Normal"/>
    <w:rsid w:val="00D12864"/>
    <w:pPr>
      <w:widowControl w:val="0"/>
      <w:suppressLineNumbers/>
      <w:suppressAutoHyphens/>
      <w:spacing w:after="0" w:line="240" w:lineRule="auto"/>
    </w:pPr>
    <w:rPr>
      <w:rFonts w:ascii="DejaVu Sans" w:eastAsia="DejaVu Sans" w:hAnsi="DejaVu Sans" w:cs="Times New Roman"/>
      <w:sz w:val="24"/>
      <w:szCs w:val="24"/>
    </w:rPr>
  </w:style>
  <w:style w:type="paragraph" w:customStyle="1" w:styleId="Recuodecorpodetexto24">
    <w:name w:val="Recuo de corpo de texto 24"/>
    <w:basedOn w:val="Normal"/>
    <w:rsid w:val="008B2B5A"/>
    <w:pPr>
      <w:widowControl w:val="0"/>
      <w:suppressAutoHyphens/>
      <w:spacing w:after="120" w:line="480" w:lineRule="auto"/>
      <w:ind w:left="283"/>
    </w:pPr>
    <w:rPr>
      <w:rFonts w:ascii="Times New Roman" w:eastAsia="Times New Roman" w:hAnsi="Times New Roman" w:cs="Times New Roman"/>
      <w:sz w:val="20"/>
      <w:szCs w:val="20"/>
      <w:lang w:eastAsia="ar-SA"/>
    </w:rPr>
  </w:style>
  <w:style w:type="table" w:styleId="Tabelacomgrade">
    <w:name w:val="Table Grid"/>
    <w:basedOn w:val="Tabelanormal"/>
    <w:uiPriority w:val="59"/>
    <w:rsid w:val="00E53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0D6CD3"/>
    <w:rPr>
      <w:b/>
      <w:bCs/>
    </w:rPr>
  </w:style>
  <w:style w:type="paragraph" w:styleId="SemEspaamento">
    <w:name w:val="No Spacing"/>
    <w:uiPriority w:val="1"/>
    <w:qFormat/>
    <w:rsid w:val="00AC3F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727">
      <w:bodyDiv w:val="1"/>
      <w:marLeft w:val="0"/>
      <w:marRight w:val="0"/>
      <w:marTop w:val="0"/>
      <w:marBottom w:val="0"/>
      <w:divBdr>
        <w:top w:val="none" w:sz="0" w:space="0" w:color="auto"/>
        <w:left w:val="none" w:sz="0" w:space="0" w:color="auto"/>
        <w:bottom w:val="none" w:sz="0" w:space="0" w:color="auto"/>
        <w:right w:val="none" w:sz="0" w:space="0" w:color="auto"/>
      </w:divBdr>
    </w:div>
    <w:div w:id="1540051239">
      <w:bodyDiv w:val="1"/>
      <w:marLeft w:val="0"/>
      <w:marRight w:val="0"/>
      <w:marTop w:val="0"/>
      <w:marBottom w:val="0"/>
      <w:divBdr>
        <w:top w:val="none" w:sz="0" w:space="0" w:color="auto"/>
        <w:left w:val="none" w:sz="0" w:space="0" w:color="auto"/>
        <w:bottom w:val="none" w:sz="0" w:space="0" w:color="auto"/>
        <w:right w:val="none" w:sz="0" w:space="0" w:color="auto"/>
      </w:divBdr>
    </w:div>
    <w:div w:id="17910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cain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F2C7F-53F5-4B2F-B786-FE66E1A4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14</Pages>
  <Words>7682</Words>
  <Characters>41489</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Nara</cp:lastModifiedBy>
  <cp:revision>32</cp:revision>
  <cp:lastPrinted>2015-02-24T12:15:00Z</cp:lastPrinted>
  <dcterms:created xsi:type="dcterms:W3CDTF">2014-01-21T12:42:00Z</dcterms:created>
  <dcterms:modified xsi:type="dcterms:W3CDTF">2015-03-30T01:07:00Z</dcterms:modified>
</cp:coreProperties>
</file>