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45613C">
        <w:t>28/2016</w:t>
      </w:r>
    </w:p>
    <w:p w:rsidR="004669B9" w:rsidRPr="005E5653" w:rsidRDefault="004669B9" w:rsidP="004669B9">
      <w:pPr>
        <w:jc w:val="center"/>
      </w:pPr>
      <w:r w:rsidRPr="00467AE5">
        <w:t xml:space="preserve">(Processo Administrativo de Licitação nº </w:t>
      </w:r>
      <w:r w:rsidR="0045613C">
        <w:t>30/2016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A36BBB" w:rsidRDefault="004669B9" w:rsidP="00A548C9">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2B725F" w:rsidRPr="00C47A26">
        <w:rPr>
          <w:b/>
          <w:sz w:val="22"/>
          <w:szCs w:val="22"/>
        </w:rPr>
        <w:t>“</w:t>
      </w:r>
      <w:r w:rsidR="00A548C9" w:rsidRPr="00C47A26">
        <w:rPr>
          <w:b/>
          <w:sz w:val="22"/>
          <w:szCs w:val="22"/>
        </w:rPr>
        <w:t xml:space="preserve">Contratação de empresa para </w:t>
      </w:r>
      <w:r w:rsidR="00D435FA">
        <w:rPr>
          <w:b/>
          <w:sz w:val="22"/>
          <w:szCs w:val="22"/>
        </w:rPr>
        <w:t>horas de m</w:t>
      </w:r>
      <w:r w:rsidR="00A548C9" w:rsidRPr="00C47A26">
        <w:rPr>
          <w:b/>
          <w:sz w:val="22"/>
          <w:szCs w:val="22"/>
        </w:rPr>
        <w:t>anutenção</w:t>
      </w:r>
      <w:r w:rsidR="00D435FA">
        <w:rPr>
          <w:b/>
          <w:sz w:val="22"/>
          <w:szCs w:val="22"/>
        </w:rPr>
        <w:t xml:space="preserve">, </w:t>
      </w:r>
      <w:r w:rsidR="00A548C9" w:rsidRPr="00C47A26">
        <w:rPr>
          <w:b/>
          <w:sz w:val="22"/>
          <w:szCs w:val="22"/>
        </w:rPr>
        <w:t xml:space="preserve"> </w:t>
      </w:r>
      <w:r w:rsidR="00B05627">
        <w:rPr>
          <w:b/>
          <w:sz w:val="22"/>
          <w:szCs w:val="22"/>
        </w:rPr>
        <w:t xml:space="preserve">aquisição </w:t>
      </w:r>
      <w:r w:rsidR="00D435FA">
        <w:rPr>
          <w:b/>
          <w:sz w:val="22"/>
          <w:szCs w:val="22"/>
        </w:rPr>
        <w:t>e instalaç</w:t>
      </w:r>
      <w:bookmarkStart w:id="0" w:name="_GoBack"/>
      <w:bookmarkEnd w:id="0"/>
      <w:r w:rsidR="00D435FA">
        <w:rPr>
          <w:b/>
          <w:sz w:val="22"/>
          <w:szCs w:val="22"/>
        </w:rPr>
        <w:t xml:space="preserve">ão </w:t>
      </w:r>
      <w:r w:rsidR="00A548C9" w:rsidRPr="00C47A26">
        <w:rPr>
          <w:b/>
          <w:sz w:val="22"/>
          <w:szCs w:val="22"/>
        </w:rPr>
        <w:t>d</w:t>
      </w:r>
      <w:r w:rsidR="00B05627">
        <w:rPr>
          <w:b/>
          <w:sz w:val="22"/>
          <w:szCs w:val="22"/>
        </w:rPr>
        <w:t>e</w:t>
      </w:r>
      <w:r w:rsidR="00A548C9" w:rsidRPr="00C47A26">
        <w:rPr>
          <w:b/>
          <w:sz w:val="22"/>
          <w:szCs w:val="22"/>
        </w:rPr>
        <w:t xml:space="preserve"> Aparelhos de Ar Condicionado</w:t>
      </w:r>
      <w:r w:rsidR="002B725F" w:rsidRPr="00C47A26">
        <w:rPr>
          <w:b/>
          <w:sz w:val="22"/>
          <w:szCs w:val="22"/>
        </w:rPr>
        <w:t>”</w:t>
      </w:r>
      <w:r w:rsidR="002B725F" w:rsidRPr="00A36BBB">
        <w:rPr>
          <w:sz w:val="22"/>
          <w:szCs w:val="22"/>
        </w:rPr>
        <w:t xml:space="preserve">. </w:t>
      </w:r>
      <w:r w:rsidR="002B725F" w:rsidRPr="00A36BBB">
        <w:rPr>
          <w:color w:val="000000"/>
          <w:sz w:val="22"/>
          <w:szCs w:val="22"/>
        </w:rPr>
        <w:t xml:space="preserve">Os envelopes de "PROPOSTA" e "DOCUMENTAÇÃO" deverão ser entregues no Setor de Licitações, localizado na sede deste Município – Rua João Assink, 322, Centro. </w:t>
      </w:r>
      <w:r w:rsidR="002B725F" w:rsidRPr="00A36BBB">
        <w:rPr>
          <w:b/>
          <w:bCs/>
          <w:color w:val="000000"/>
          <w:sz w:val="22"/>
          <w:szCs w:val="22"/>
        </w:rPr>
        <w:t xml:space="preserve">O Credenciamento será feito a partir das </w:t>
      </w:r>
      <w:r w:rsidR="006512C3">
        <w:rPr>
          <w:b/>
          <w:bCs/>
          <w:color w:val="000000"/>
          <w:sz w:val="22"/>
          <w:szCs w:val="22"/>
          <w:u w:val="single"/>
        </w:rPr>
        <w:t>13</w:t>
      </w:r>
      <w:r w:rsidR="002B725F" w:rsidRPr="00A36BBB">
        <w:rPr>
          <w:b/>
          <w:bCs/>
          <w:color w:val="000000"/>
          <w:sz w:val="22"/>
          <w:szCs w:val="22"/>
          <w:u w:val="single"/>
        </w:rPr>
        <w:t>h</w:t>
      </w:r>
      <w:r w:rsidR="00A36BBB" w:rsidRPr="00A36BBB">
        <w:rPr>
          <w:b/>
          <w:bCs/>
          <w:color w:val="000000"/>
          <w:sz w:val="22"/>
          <w:szCs w:val="22"/>
          <w:u w:val="single"/>
        </w:rPr>
        <w:t>2</w:t>
      </w:r>
      <w:r w:rsidR="002B725F" w:rsidRPr="00A36BBB">
        <w:rPr>
          <w:b/>
          <w:bCs/>
          <w:color w:val="000000"/>
          <w:sz w:val="22"/>
          <w:szCs w:val="22"/>
          <w:u w:val="single"/>
        </w:rPr>
        <w:t>0min horas</w:t>
      </w:r>
      <w:r w:rsidR="002B725F" w:rsidRPr="00A36BBB">
        <w:rPr>
          <w:b/>
          <w:bCs/>
          <w:color w:val="000000"/>
          <w:sz w:val="22"/>
          <w:szCs w:val="22"/>
        </w:rPr>
        <w:t xml:space="preserve"> do </w:t>
      </w:r>
      <w:r w:rsidR="002B725F" w:rsidRPr="008869F6">
        <w:rPr>
          <w:b/>
          <w:bCs/>
          <w:color w:val="000000"/>
          <w:sz w:val="22"/>
          <w:szCs w:val="22"/>
        </w:rPr>
        <w:t>dia</w:t>
      </w:r>
      <w:r w:rsidR="008869F6">
        <w:rPr>
          <w:b/>
          <w:bCs/>
          <w:color w:val="000000"/>
          <w:sz w:val="22"/>
          <w:szCs w:val="22"/>
        </w:rPr>
        <w:t xml:space="preserve"> </w:t>
      </w:r>
      <w:r w:rsidR="00D95BF1">
        <w:rPr>
          <w:b/>
          <w:bCs/>
          <w:color w:val="000000"/>
          <w:sz w:val="22"/>
          <w:szCs w:val="22"/>
          <w:highlight w:val="yellow"/>
          <w:u w:val="single"/>
        </w:rPr>
        <w:t>21</w:t>
      </w:r>
      <w:r w:rsidR="008869F6" w:rsidRPr="00385FDB">
        <w:rPr>
          <w:b/>
          <w:bCs/>
          <w:color w:val="000000"/>
          <w:sz w:val="22"/>
          <w:szCs w:val="22"/>
          <w:highlight w:val="yellow"/>
          <w:u w:val="single"/>
        </w:rPr>
        <w:t>.06</w:t>
      </w:r>
      <w:r w:rsidR="00A36BBB" w:rsidRPr="00385FDB">
        <w:rPr>
          <w:b/>
          <w:bCs/>
          <w:color w:val="000000"/>
          <w:sz w:val="22"/>
          <w:szCs w:val="22"/>
          <w:highlight w:val="yellow"/>
          <w:u w:val="single"/>
        </w:rPr>
        <w:t>.</w:t>
      </w:r>
      <w:r w:rsidR="002B725F" w:rsidRPr="00385FDB">
        <w:rPr>
          <w:b/>
          <w:bCs/>
          <w:color w:val="000000"/>
          <w:sz w:val="22"/>
          <w:szCs w:val="22"/>
          <w:highlight w:val="yellow"/>
          <w:u w:val="single"/>
        </w:rPr>
        <w:t>2016</w:t>
      </w:r>
      <w:r w:rsidR="00A36BBB" w:rsidRPr="00A36BBB">
        <w:rPr>
          <w:b/>
          <w:bCs/>
          <w:color w:val="000000"/>
          <w:sz w:val="22"/>
          <w:szCs w:val="22"/>
        </w:rPr>
        <w:t xml:space="preserve">. Abertura da sessão será às </w:t>
      </w:r>
      <w:r w:rsidR="006512C3">
        <w:rPr>
          <w:b/>
          <w:bCs/>
          <w:color w:val="000000"/>
          <w:sz w:val="22"/>
          <w:szCs w:val="22"/>
        </w:rPr>
        <w:t>13</w:t>
      </w:r>
      <w:r w:rsidR="002B725F" w:rsidRPr="00A36BBB">
        <w:rPr>
          <w:b/>
          <w:bCs/>
          <w:color w:val="000000"/>
          <w:sz w:val="22"/>
          <w:szCs w:val="22"/>
        </w:rPr>
        <w:t>h</w:t>
      </w:r>
      <w:r w:rsidR="00A36BBB" w:rsidRPr="00A36BBB">
        <w:rPr>
          <w:b/>
          <w:bCs/>
          <w:color w:val="000000"/>
          <w:sz w:val="22"/>
          <w:szCs w:val="22"/>
        </w:rPr>
        <w:t>3</w:t>
      </w:r>
      <w:r w:rsidR="002B725F" w:rsidRPr="00A36BBB">
        <w:rPr>
          <w:b/>
          <w:bCs/>
          <w:color w:val="000000"/>
          <w:sz w:val="22"/>
          <w:szCs w:val="22"/>
        </w:rPr>
        <w:t>0min do mesmo dia.</w:t>
      </w:r>
      <w:r w:rsidR="002B725F" w:rsidRPr="00A36BBB">
        <w:rPr>
          <w:color w:val="000000"/>
          <w:sz w:val="22"/>
          <w:szCs w:val="22"/>
        </w:rPr>
        <w:t xml:space="preserve"> A presente licitação será do tipo </w:t>
      </w:r>
      <w:r w:rsidR="002B725F" w:rsidRPr="00A36BBB">
        <w:rPr>
          <w:color w:val="000000"/>
          <w:sz w:val="22"/>
          <w:szCs w:val="22"/>
          <w:u w:val="single"/>
        </w:rPr>
        <w:t xml:space="preserve">MENOR PREÇO </w:t>
      </w:r>
      <w:r w:rsidR="00B05627">
        <w:rPr>
          <w:color w:val="000000"/>
          <w:sz w:val="22"/>
          <w:szCs w:val="22"/>
          <w:u w:val="single"/>
        </w:rPr>
        <w:t xml:space="preserve">POR </w:t>
      </w:r>
      <w:r w:rsidR="00D8132D">
        <w:rPr>
          <w:color w:val="000000"/>
          <w:sz w:val="22"/>
          <w:szCs w:val="22"/>
          <w:u w:val="single"/>
        </w:rPr>
        <w:t>LOTE</w:t>
      </w:r>
      <w:r w:rsidRPr="00A36BBB">
        <w:rPr>
          <w:color w:val="000000"/>
          <w:sz w:val="22"/>
          <w:szCs w:val="22"/>
        </w:rPr>
        <w:t xml:space="preserve">, consoante </w:t>
      </w:r>
      <w:r w:rsidR="00071DB2" w:rsidRPr="00A36BBB">
        <w:rPr>
          <w:color w:val="000000"/>
          <w:sz w:val="22"/>
          <w:szCs w:val="22"/>
        </w:rPr>
        <w:t>às</w:t>
      </w:r>
      <w:r w:rsidRPr="00A36BBB">
        <w:rPr>
          <w:color w:val="000000"/>
          <w:sz w:val="22"/>
          <w:szCs w:val="22"/>
        </w:rPr>
        <w:t xml:space="preserve"> condições estatuídas neste Edital, e será regida pela Lei Federal n.º 10.520/2002, bem como pela Lei Federal n.º 8.666/93, nos casos omissos.</w:t>
      </w:r>
      <w:r w:rsidR="00CB66A0" w:rsidRPr="00A36BBB">
        <w:rPr>
          <w:color w:val="000000"/>
          <w:sz w:val="22"/>
          <w:szCs w:val="22"/>
        </w:rPr>
        <w:t xml:space="preserve"> </w:t>
      </w:r>
      <w:r w:rsidRPr="00A36BBB">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Pregoeira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 xml:space="preserve">1.1 – </w:t>
      </w:r>
      <w:r w:rsidR="00D435FA" w:rsidRPr="00C47A26">
        <w:rPr>
          <w:b/>
          <w:sz w:val="22"/>
          <w:szCs w:val="22"/>
        </w:rPr>
        <w:t xml:space="preserve">“Contratação de empresa para </w:t>
      </w:r>
      <w:r w:rsidR="00D435FA">
        <w:rPr>
          <w:b/>
          <w:sz w:val="22"/>
          <w:szCs w:val="22"/>
        </w:rPr>
        <w:t>horas de m</w:t>
      </w:r>
      <w:r w:rsidR="00D435FA" w:rsidRPr="00C47A26">
        <w:rPr>
          <w:b/>
          <w:sz w:val="22"/>
          <w:szCs w:val="22"/>
        </w:rPr>
        <w:t>anutenção</w:t>
      </w:r>
      <w:r w:rsidR="00D435FA">
        <w:rPr>
          <w:b/>
          <w:sz w:val="22"/>
          <w:szCs w:val="22"/>
        </w:rPr>
        <w:t xml:space="preserve">, </w:t>
      </w:r>
      <w:r w:rsidR="00D435FA" w:rsidRPr="00C47A26">
        <w:rPr>
          <w:b/>
          <w:sz w:val="22"/>
          <w:szCs w:val="22"/>
        </w:rPr>
        <w:t xml:space="preserve"> </w:t>
      </w:r>
      <w:r w:rsidR="00D435FA">
        <w:rPr>
          <w:b/>
          <w:sz w:val="22"/>
          <w:szCs w:val="22"/>
        </w:rPr>
        <w:t xml:space="preserve">aquisição e instalação </w:t>
      </w:r>
      <w:r w:rsidR="00D435FA" w:rsidRPr="00C47A26">
        <w:rPr>
          <w:b/>
          <w:sz w:val="22"/>
          <w:szCs w:val="22"/>
        </w:rPr>
        <w:t>d</w:t>
      </w:r>
      <w:r w:rsidR="00D435FA">
        <w:rPr>
          <w:b/>
          <w:sz w:val="22"/>
          <w:szCs w:val="22"/>
        </w:rPr>
        <w:t>e</w:t>
      </w:r>
      <w:r w:rsidR="00D435FA" w:rsidRPr="00C47A26">
        <w:rPr>
          <w:b/>
          <w:sz w:val="22"/>
          <w:szCs w:val="22"/>
        </w:rPr>
        <w:t xml:space="preserve"> Aparelhos de Ar Condicionado”</w:t>
      </w:r>
      <w:r w:rsidR="00D435FA">
        <w:rPr>
          <w:b/>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2 – DA CONSULTA, DAS INFORMAÇÕES E DA AQUISIÇÃO DO EDITAL E SEUS ANEXOS</w:t>
      </w:r>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Pregoeira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ocasião em que seu conteúdo vinculará as decisões da Pregoeira,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Default="004669B9" w:rsidP="00D435FA">
      <w:pPr>
        <w:widowControl w:val="0"/>
        <w:tabs>
          <w:tab w:val="left" w:pos="284"/>
        </w:tabs>
        <w:autoSpaceDE w:val="0"/>
        <w:autoSpaceDN w:val="0"/>
        <w:adjustRightInd w:val="0"/>
        <w:jc w:val="both"/>
        <w:rPr>
          <w:color w:val="000000"/>
          <w:sz w:val="22"/>
          <w:szCs w:val="22"/>
        </w:rPr>
      </w:pPr>
      <w:r w:rsidRPr="00734C9D">
        <w:rPr>
          <w:color w:val="000000"/>
          <w:sz w:val="22"/>
          <w:szCs w:val="22"/>
        </w:rPr>
        <w:lastRenderedPageBreak/>
        <w:t xml:space="preserve">6.1 – 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B05627" w:rsidTr="00071DB2">
        <w:trPr>
          <w:jc w:val="center"/>
        </w:trPr>
        <w:tc>
          <w:tcPr>
            <w:tcW w:w="1242" w:type="dxa"/>
          </w:tcPr>
          <w:p w:rsidR="007D00B1" w:rsidRPr="00B05627" w:rsidRDefault="007D00B1" w:rsidP="004A2B39">
            <w:pPr>
              <w:ind w:right="-108"/>
              <w:jc w:val="center"/>
              <w:rPr>
                <w:b/>
              </w:rPr>
            </w:pPr>
            <w:r w:rsidRPr="00B05627">
              <w:rPr>
                <w:b/>
              </w:rPr>
              <w:t>Secretaria</w:t>
            </w:r>
          </w:p>
        </w:tc>
        <w:tc>
          <w:tcPr>
            <w:tcW w:w="1276" w:type="dxa"/>
          </w:tcPr>
          <w:p w:rsidR="007D00B1" w:rsidRPr="00B05627" w:rsidRDefault="007D00B1" w:rsidP="004A2B39">
            <w:pPr>
              <w:ind w:right="-108"/>
              <w:jc w:val="center"/>
              <w:rPr>
                <w:b/>
              </w:rPr>
            </w:pPr>
            <w:r w:rsidRPr="00B05627">
              <w:rPr>
                <w:b/>
              </w:rPr>
              <w:t>Cód.</w:t>
            </w:r>
          </w:p>
        </w:tc>
        <w:tc>
          <w:tcPr>
            <w:tcW w:w="1985" w:type="dxa"/>
          </w:tcPr>
          <w:p w:rsidR="007D00B1" w:rsidRPr="00B05627" w:rsidRDefault="007D00B1" w:rsidP="004A2B39">
            <w:pPr>
              <w:ind w:right="-108"/>
              <w:jc w:val="center"/>
              <w:rPr>
                <w:b/>
              </w:rPr>
            </w:pPr>
            <w:r w:rsidRPr="00B05627">
              <w:rPr>
                <w:b/>
              </w:rPr>
              <w:t>Uni. Orç</w:t>
            </w:r>
          </w:p>
        </w:tc>
        <w:tc>
          <w:tcPr>
            <w:tcW w:w="2551" w:type="dxa"/>
          </w:tcPr>
          <w:p w:rsidR="007D00B1" w:rsidRPr="00B05627" w:rsidRDefault="007D00B1" w:rsidP="004A2B39">
            <w:pPr>
              <w:jc w:val="center"/>
              <w:rPr>
                <w:b/>
              </w:rPr>
            </w:pPr>
            <w:r w:rsidRPr="00B05627">
              <w:rPr>
                <w:b/>
              </w:rPr>
              <w:t>Elemento</w:t>
            </w:r>
          </w:p>
        </w:tc>
        <w:tc>
          <w:tcPr>
            <w:tcW w:w="2126" w:type="dxa"/>
          </w:tcPr>
          <w:p w:rsidR="007D00B1" w:rsidRPr="00B05627" w:rsidRDefault="007D00B1" w:rsidP="004A2B39">
            <w:pPr>
              <w:ind w:right="-108"/>
              <w:jc w:val="center"/>
              <w:rPr>
                <w:b/>
              </w:rPr>
            </w:pPr>
            <w:r w:rsidRPr="00B05627">
              <w:rPr>
                <w:b/>
              </w:rPr>
              <w:t>Saldo Dotação</w:t>
            </w:r>
          </w:p>
        </w:tc>
      </w:tr>
      <w:tr w:rsidR="008869F6" w:rsidRPr="00B05627" w:rsidTr="00071DB2">
        <w:trPr>
          <w:jc w:val="center"/>
        </w:trPr>
        <w:tc>
          <w:tcPr>
            <w:tcW w:w="1242" w:type="dxa"/>
          </w:tcPr>
          <w:p w:rsidR="008869F6" w:rsidRPr="00B05627" w:rsidRDefault="008869F6" w:rsidP="008869F6">
            <w:pPr>
              <w:ind w:left="237" w:right="-108"/>
            </w:pPr>
            <w:r w:rsidRPr="00B05627">
              <w:t>0</w:t>
            </w:r>
            <w:r w:rsidR="00B05627" w:rsidRPr="00B05627">
              <w:t>9</w:t>
            </w:r>
          </w:p>
        </w:tc>
        <w:tc>
          <w:tcPr>
            <w:tcW w:w="1276" w:type="dxa"/>
          </w:tcPr>
          <w:p w:rsidR="008869F6" w:rsidRPr="00B05627" w:rsidRDefault="008869F6" w:rsidP="004A2B39">
            <w:pPr>
              <w:ind w:right="-108"/>
              <w:jc w:val="center"/>
            </w:pPr>
            <w:r w:rsidRPr="00B05627">
              <w:t>2006</w:t>
            </w:r>
          </w:p>
        </w:tc>
        <w:tc>
          <w:tcPr>
            <w:tcW w:w="1985" w:type="dxa"/>
          </w:tcPr>
          <w:p w:rsidR="008869F6" w:rsidRPr="00B05627" w:rsidRDefault="008869F6" w:rsidP="004A2B39">
            <w:pPr>
              <w:ind w:right="-108"/>
              <w:jc w:val="center"/>
            </w:pPr>
            <w:r w:rsidRPr="00B05627">
              <w:t>0301</w:t>
            </w:r>
          </w:p>
        </w:tc>
        <w:tc>
          <w:tcPr>
            <w:tcW w:w="2551" w:type="dxa"/>
          </w:tcPr>
          <w:p w:rsidR="008869F6" w:rsidRPr="00B05627" w:rsidRDefault="00B05627" w:rsidP="00B05627">
            <w:pPr>
              <w:jc w:val="center"/>
            </w:pPr>
            <w:r w:rsidRPr="00B05627">
              <w:t>449052</w:t>
            </w:r>
          </w:p>
        </w:tc>
        <w:tc>
          <w:tcPr>
            <w:tcW w:w="2126" w:type="dxa"/>
          </w:tcPr>
          <w:p w:rsidR="008869F6" w:rsidRPr="00B05627" w:rsidRDefault="00B05627" w:rsidP="00B05627">
            <w:pPr>
              <w:ind w:right="-108"/>
              <w:jc w:val="center"/>
            </w:pPr>
            <w:r w:rsidRPr="00B05627">
              <w:t>2</w:t>
            </w:r>
            <w:r w:rsidR="008869F6" w:rsidRPr="00B05627">
              <w:t>.</w:t>
            </w:r>
            <w:r w:rsidRPr="00B05627">
              <w:t>00</w:t>
            </w:r>
            <w:r w:rsidR="008869F6" w:rsidRPr="00B05627">
              <w:t>3,00</w:t>
            </w:r>
          </w:p>
        </w:tc>
      </w:tr>
      <w:tr w:rsidR="00B05627" w:rsidRPr="00B05627" w:rsidTr="00071DB2">
        <w:trPr>
          <w:jc w:val="center"/>
        </w:trPr>
        <w:tc>
          <w:tcPr>
            <w:tcW w:w="1242" w:type="dxa"/>
          </w:tcPr>
          <w:p w:rsidR="00B05627" w:rsidRPr="00B05627" w:rsidRDefault="00B05627" w:rsidP="008869F6">
            <w:pPr>
              <w:ind w:left="237" w:right="-108"/>
            </w:pPr>
            <w:r w:rsidRPr="00B05627">
              <w:t>37</w:t>
            </w:r>
          </w:p>
        </w:tc>
        <w:tc>
          <w:tcPr>
            <w:tcW w:w="1276" w:type="dxa"/>
          </w:tcPr>
          <w:p w:rsidR="00B05627" w:rsidRPr="00B05627" w:rsidRDefault="00B05627" w:rsidP="004A2B39">
            <w:pPr>
              <w:ind w:right="-108"/>
              <w:jc w:val="center"/>
            </w:pPr>
            <w:r w:rsidRPr="00B05627">
              <w:t>1022</w:t>
            </w:r>
          </w:p>
        </w:tc>
        <w:tc>
          <w:tcPr>
            <w:tcW w:w="1985" w:type="dxa"/>
          </w:tcPr>
          <w:p w:rsidR="00B05627" w:rsidRPr="00B05627" w:rsidRDefault="00B05627" w:rsidP="004A2B39">
            <w:pPr>
              <w:ind w:right="-108"/>
              <w:jc w:val="center"/>
            </w:pPr>
            <w:r w:rsidRPr="00B05627">
              <w:t>0501</w:t>
            </w:r>
          </w:p>
        </w:tc>
        <w:tc>
          <w:tcPr>
            <w:tcW w:w="2551" w:type="dxa"/>
          </w:tcPr>
          <w:p w:rsidR="00B05627" w:rsidRPr="00B05627" w:rsidRDefault="00B05627" w:rsidP="008869F6">
            <w:pPr>
              <w:jc w:val="center"/>
            </w:pPr>
            <w:r w:rsidRPr="00B05627">
              <w:t>339039</w:t>
            </w:r>
          </w:p>
        </w:tc>
        <w:tc>
          <w:tcPr>
            <w:tcW w:w="2126" w:type="dxa"/>
          </w:tcPr>
          <w:p w:rsidR="00B05627" w:rsidRPr="00B05627" w:rsidRDefault="00B05627" w:rsidP="009C45A4">
            <w:pPr>
              <w:jc w:val="center"/>
            </w:pPr>
            <w:r>
              <w:t>4.500,00</w:t>
            </w:r>
          </w:p>
        </w:tc>
      </w:tr>
      <w:tr w:rsidR="00511009" w:rsidRPr="00B05627" w:rsidTr="00071DB2">
        <w:trPr>
          <w:jc w:val="center"/>
        </w:trPr>
        <w:tc>
          <w:tcPr>
            <w:tcW w:w="1242" w:type="dxa"/>
          </w:tcPr>
          <w:p w:rsidR="00511009" w:rsidRPr="00B05627" w:rsidRDefault="00A36BBB" w:rsidP="004A2B39">
            <w:pPr>
              <w:ind w:right="360"/>
              <w:jc w:val="center"/>
              <w:rPr>
                <w:sz w:val="25"/>
                <w:szCs w:val="25"/>
              </w:rPr>
            </w:pPr>
            <w:r w:rsidRPr="00B05627">
              <w:rPr>
                <w:sz w:val="25"/>
                <w:szCs w:val="25"/>
              </w:rPr>
              <w:t>4</w:t>
            </w:r>
            <w:r w:rsidR="00B05627" w:rsidRPr="00B05627">
              <w:rPr>
                <w:sz w:val="25"/>
                <w:szCs w:val="25"/>
              </w:rPr>
              <w:t>6</w:t>
            </w:r>
          </w:p>
        </w:tc>
        <w:tc>
          <w:tcPr>
            <w:tcW w:w="1276" w:type="dxa"/>
          </w:tcPr>
          <w:p w:rsidR="00511009" w:rsidRPr="00B05627" w:rsidRDefault="00A36BBB" w:rsidP="00B05627">
            <w:pPr>
              <w:ind w:right="-108"/>
              <w:jc w:val="center"/>
              <w:rPr>
                <w:sz w:val="25"/>
                <w:szCs w:val="25"/>
              </w:rPr>
            </w:pPr>
            <w:r w:rsidRPr="00B05627">
              <w:rPr>
                <w:sz w:val="25"/>
                <w:szCs w:val="25"/>
              </w:rPr>
              <w:t>20</w:t>
            </w:r>
            <w:r w:rsidR="00B05627" w:rsidRPr="00B05627">
              <w:rPr>
                <w:sz w:val="25"/>
                <w:szCs w:val="25"/>
              </w:rPr>
              <w:t>43</w:t>
            </w:r>
          </w:p>
        </w:tc>
        <w:tc>
          <w:tcPr>
            <w:tcW w:w="1985" w:type="dxa"/>
          </w:tcPr>
          <w:p w:rsidR="00511009" w:rsidRPr="00B05627" w:rsidRDefault="00511009" w:rsidP="00A36BBB">
            <w:pPr>
              <w:ind w:right="-108"/>
              <w:jc w:val="center"/>
              <w:rPr>
                <w:sz w:val="25"/>
                <w:szCs w:val="25"/>
              </w:rPr>
            </w:pPr>
            <w:r w:rsidRPr="00B05627">
              <w:rPr>
                <w:sz w:val="25"/>
                <w:szCs w:val="25"/>
              </w:rPr>
              <w:t>0</w:t>
            </w:r>
            <w:r w:rsidR="00B05627" w:rsidRPr="00B05627">
              <w:rPr>
                <w:sz w:val="25"/>
                <w:szCs w:val="25"/>
              </w:rPr>
              <w:t>9</w:t>
            </w:r>
            <w:r w:rsidRPr="00B05627">
              <w:rPr>
                <w:sz w:val="25"/>
                <w:szCs w:val="25"/>
              </w:rPr>
              <w:t>01</w:t>
            </w:r>
          </w:p>
        </w:tc>
        <w:tc>
          <w:tcPr>
            <w:tcW w:w="2551" w:type="dxa"/>
          </w:tcPr>
          <w:p w:rsidR="00511009" w:rsidRPr="00B05627" w:rsidRDefault="008869F6" w:rsidP="00B05627">
            <w:pPr>
              <w:tabs>
                <w:tab w:val="left" w:pos="1323"/>
              </w:tabs>
              <w:ind w:right="360"/>
              <w:jc w:val="center"/>
              <w:rPr>
                <w:sz w:val="25"/>
                <w:szCs w:val="25"/>
              </w:rPr>
            </w:pPr>
            <w:r w:rsidRPr="00B05627">
              <w:rPr>
                <w:sz w:val="25"/>
                <w:szCs w:val="25"/>
              </w:rPr>
              <w:t xml:space="preserve">        </w:t>
            </w:r>
            <w:r w:rsidR="00511009" w:rsidRPr="00B05627">
              <w:rPr>
                <w:sz w:val="25"/>
                <w:szCs w:val="25"/>
              </w:rPr>
              <w:t>339039</w:t>
            </w:r>
          </w:p>
        </w:tc>
        <w:tc>
          <w:tcPr>
            <w:tcW w:w="2126" w:type="dxa"/>
          </w:tcPr>
          <w:p w:rsidR="00511009" w:rsidRPr="00B05627" w:rsidRDefault="008869F6" w:rsidP="00B05627">
            <w:pPr>
              <w:tabs>
                <w:tab w:val="left" w:pos="1910"/>
              </w:tabs>
              <w:ind w:left="-108" w:right="-37"/>
              <w:jc w:val="center"/>
              <w:rPr>
                <w:sz w:val="25"/>
                <w:szCs w:val="25"/>
              </w:rPr>
            </w:pPr>
            <w:r w:rsidRPr="00B05627">
              <w:rPr>
                <w:sz w:val="25"/>
                <w:szCs w:val="25"/>
              </w:rPr>
              <w:t>1</w:t>
            </w:r>
            <w:r w:rsidR="00B05627" w:rsidRPr="00B05627">
              <w:rPr>
                <w:sz w:val="25"/>
                <w:szCs w:val="25"/>
              </w:rPr>
              <w:t>4</w:t>
            </w:r>
            <w:r w:rsidRPr="00B05627">
              <w:rPr>
                <w:sz w:val="25"/>
                <w:szCs w:val="25"/>
              </w:rPr>
              <w:t>.</w:t>
            </w:r>
            <w:r w:rsidR="00B05627" w:rsidRPr="00B05627">
              <w:rPr>
                <w:sz w:val="25"/>
                <w:szCs w:val="25"/>
              </w:rPr>
              <w:t>271</w:t>
            </w:r>
            <w:r w:rsidRPr="00B05627">
              <w:rPr>
                <w:sz w:val="25"/>
                <w:szCs w:val="25"/>
              </w:rPr>
              <w:t>,</w:t>
            </w:r>
            <w:r w:rsidR="00B05627" w:rsidRPr="00B05627">
              <w:rPr>
                <w:sz w:val="25"/>
                <w:szCs w:val="25"/>
              </w:rPr>
              <w:t>57</w:t>
            </w:r>
          </w:p>
        </w:tc>
      </w:tr>
      <w:tr w:rsidR="00B05627" w:rsidRPr="008869F6" w:rsidTr="00071DB2">
        <w:trPr>
          <w:jc w:val="center"/>
        </w:trPr>
        <w:tc>
          <w:tcPr>
            <w:tcW w:w="1242" w:type="dxa"/>
          </w:tcPr>
          <w:p w:rsidR="00B05627" w:rsidRPr="00B05627" w:rsidRDefault="00B05627" w:rsidP="004A2B39">
            <w:pPr>
              <w:ind w:right="360"/>
              <w:jc w:val="center"/>
              <w:rPr>
                <w:sz w:val="25"/>
                <w:szCs w:val="25"/>
              </w:rPr>
            </w:pPr>
            <w:r w:rsidRPr="00B05627">
              <w:rPr>
                <w:sz w:val="25"/>
                <w:szCs w:val="25"/>
              </w:rPr>
              <w:t>48</w:t>
            </w:r>
          </w:p>
        </w:tc>
        <w:tc>
          <w:tcPr>
            <w:tcW w:w="1276" w:type="dxa"/>
          </w:tcPr>
          <w:p w:rsidR="00B05627" w:rsidRPr="00B05627" w:rsidRDefault="00B05627" w:rsidP="00B05627">
            <w:pPr>
              <w:ind w:right="-108"/>
              <w:jc w:val="center"/>
              <w:rPr>
                <w:sz w:val="25"/>
                <w:szCs w:val="25"/>
              </w:rPr>
            </w:pPr>
            <w:r w:rsidRPr="00B05627">
              <w:rPr>
                <w:sz w:val="25"/>
                <w:szCs w:val="25"/>
              </w:rPr>
              <w:t>2017</w:t>
            </w:r>
          </w:p>
        </w:tc>
        <w:tc>
          <w:tcPr>
            <w:tcW w:w="1985" w:type="dxa"/>
          </w:tcPr>
          <w:p w:rsidR="00B05627" w:rsidRPr="00B05627" w:rsidRDefault="00B05627" w:rsidP="00A36BBB">
            <w:pPr>
              <w:ind w:right="-108"/>
              <w:jc w:val="center"/>
              <w:rPr>
                <w:sz w:val="25"/>
                <w:szCs w:val="25"/>
              </w:rPr>
            </w:pPr>
            <w:r w:rsidRPr="00B05627">
              <w:rPr>
                <w:sz w:val="25"/>
                <w:szCs w:val="25"/>
              </w:rPr>
              <w:t>0501</w:t>
            </w:r>
          </w:p>
        </w:tc>
        <w:tc>
          <w:tcPr>
            <w:tcW w:w="2551" w:type="dxa"/>
          </w:tcPr>
          <w:p w:rsidR="00B05627" w:rsidRPr="00B05627" w:rsidRDefault="00B05627" w:rsidP="00B05627">
            <w:pPr>
              <w:tabs>
                <w:tab w:val="left" w:pos="1687"/>
              </w:tabs>
              <w:ind w:right="-61"/>
              <w:jc w:val="center"/>
              <w:rPr>
                <w:sz w:val="25"/>
                <w:szCs w:val="25"/>
              </w:rPr>
            </w:pPr>
            <w:r w:rsidRPr="00B05627">
              <w:rPr>
                <w:sz w:val="25"/>
                <w:szCs w:val="25"/>
              </w:rPr>
              <w:t>339039</w:t>
            </w:r>
          </w:p>
        </w:tc>
        <w:tc>
          <w:tcPr>
            <w:tcW w:w="2126" w:type="dxa"/>
          </w:tcPr>
          <w:p w:rsidR="00B05627" w:rsidRPr="00B05627" w:rsidRDefault="00B05627" w:rsidP="009C45A4">
            <w:pPr>
              <w:tabs>
                <w:tab w:val="left" w:pos="1971"/>
              </w:tabs>
              <w:ind w:left="-108" w:right="-37"/>
              <w:jc w:val="center"/>
              <w:rPr>
                <w:sz w:val="25"/>
                <w:szCs w:val="25"/>
              </w:rPr>
            </w:pPr>
            <w:r w:rsidRPr="00B05627">
              <w:rPr>
                <w:sz w:val="25"/>
                <w:szCs w:val="25"/>
              </w:rPr>
              <w:t>500,00</w:t>
            </w:r>
          </w:p>
        </w:tc>
      </w:tr>
    </w:tbl>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45613C">
        <w:rPr>
          <w:b/>
          <w:bCs/>
          <w:color w:val="000000"/>
          <w:sz w:val="22"/>
          <w:szCs w:val="22"/>
        </w:rPr>
        <w:t>28/2016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 xml:space="preserve">A licitante que não apresentar a proposta também na forma do item ‘10.2.1’ será </w:t>
      </w:r>
      <w:r w:rsidRPr="00734C9D">
        <w:rPr>
          <w:b/>
          <w:color w:val="000000"/>
          <w:sz w:val="22"/>
          <w:szCs w:val="22"/>
          <w:u w:val="single"/>
        </w:rPr>
        <w:lastRenderedPageBreak/>
        <w:t>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45613C">
        <w:rPr>
          <w:b/>
          <w:bCs/>
          <w:color w:val="000000"/>
          <w:sz w:val="22"/>
          <w:szCs w:val="22"/>
        </w:rPr>
        <w:t>28/2016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45613C" w:rsidRDefault="0045613C" w:rsidP="0045613C">
      <w:pPr>
        <w:pStyle w:val="Default"/>
        <w:rPr>
          <w:b/>
          <w:bCs/>
          <w:sz w:val="20"/>
          <w:szCs w:val="20"/>
        </w:rPr>
      </w:pPr>
    </w:p>
    <w:p w:rsidR="0045613C" w:rsidRPr="009C45A4" w:rsidRDefault="0045613C" w:rsidP="009C45A4">
      <w:pPr>
        <w:widowControl w:val="0"/>
        <w:autoSpaceDE w:val="0"/>
        <w:autoSpaceDN w:val="0"/>
        <w:adjustRightInd w:val="0"/>
        <w:jc w:val="both"/>
        <w:rPr>
          <w:sz w:val="22"/>
          <w:szCs w:val="22"/>
        </w:rPr>
      </w:pPr>
      <w:r w:rsidRPr="009C45A4">
        <w:rPr>
          <w:sz w:val="22"/>
          <w:szCs w:val="22"/>
        </w:rPr>
        <w:t>11.2.</w:t>
      </w:r>
      <w:r w:rsidR="009C45A4" w:rsidRPr="009C45A4">
        <w:rPr>
          <w:sz w:val="22"/>
          <w:szCs w:val="22"/>
        </w:rPr>
        <w:t>3</w:t>
      </w:r>
      <w:r w:rsidRPr="009C45A4">
        <w:rPr>
          <w:sz w:val="22"/>
          <w:szCs w:val="22"/>
        </w:rPr>
        <w:t xml:space="preserve"> – A comprovação </w:t>
      </w:r>
      <w:r w:rsidRPr="009C45A4">
        <w:rPr>
          <w:bCs/>
          <w:sz w:val="22"/>
          <w:szCs w:val="22"/>
        </w:rPr>
        <w:t xml:space="preserve">à </w:t>
      </w:r>
      <w:r w:rsidR="009C45A4" w:rsidRPr="009C45A4">
        <w:rPr>
          <w:bCs/>
          <w:sz w:val="22"/>
          <w:szCs w:val="22"/>
        </w:rPr>
        <w:t>QUALIFICAÇÃO TÉCNICA</w:t>
      </w:r>
      <w:r w:rsidRPr="009C45A4">
        <w:rPr>
          <w:bCs/>
          <w:sz w:val="22"/>
          <w:szCs w:val="22"/>
        </w:rPr>
        <w:t xml:space="preserve">: </w:t>
      </w:r>
    </w:p>
    <w:p w:rsidR="009C45A4" w:rsidRDefault="009C45A4" w:rsidP="009C45A4">
      <w:pPr>
        <w:jc w:val="both"/>
        <w:rPr>
          <w:sz w:val="22"/>
          <w:szCs w:val="22"/>
        </w:rPr>
      </w:pPr>
    </w:p>
    <w:p w:rsidR="00122705" w:rsidRPr="009C45A4" w:rsidRDefault="009C45A4" w:rsidP="009C45A4">
      <w:pPr>
        <w:jc w:val="both"/>
        <w:rPr>
          <w:sz w:val="22"/>
          <w:szCs w:val="22"/>
        </w:rPr>
      </w:pPr>
      <w:r>
        <w:rPr>
          <w:sz w:val="22"/>
          <w:szCs w:val="22"/>
        </w:rPr>
        <w:t>a)</w:t>
      </w:r>
      <w:r w:rsidR="00122705" w:rsidRPr="009C45A4">
        <w:rPr>
          <w:sz w:val="22"/>
          <w:szCs w:val="22"/>
        </w:rPr>
        <w:t xml:space="preserve"> As licitantes deverão apresentar pelo menos 01 (um) atestado fornecido por empresa jurídica de direito público ou privado que comprove o desempenho de atividade de serviço em manutenção, objeto da presente contratação; </w:t>
      </w:r>
    </w:p>
    <w:p w:rsidR="00122705" w:rsidRPr="009C45A4" w:rsidRDefault="009C45A4" w:rsidP="009C45A4">
      <w:pPr>
        <w:jc w:val="both"/>
        <w:rPr>
          <w:sz w:val="22"/>
          <w:szCs w:val="22"/>
        </w:rPr>
      </w:pPr>
      <w:r>
        <w:rPr>
          <w:sz w:val="22"/>
          <w:szCs w:val="22"/>
        </w:rPr>
        <w:t xml:space="preserve">b) </w:t>
      </w:r>
      <w:r w:rsidR="00122705" w:rsidRPr="009C45A4">
        <w:rPr>
          <w:sz w:val="22"/>
          <w:szCs w:val="22"/>
        </w:rPr>
        <w:t xml:space="preserve">O atestado de capacidade técnica deverá conter minimamente as seguintes informações: nome da empresa, endereço, nome do profissional responsável, telefone para contato e descrição dos serviços realizados. </w:t>
      </w:r>
    </w:p>
    <w:p w:rsidR="00122705" w:rsidRPr="009C45A4" w:rsidRDefault="009C45A4" w:rsidP="009C45A4">
      <w:pPr>
        <w:jc w:val="both"/>
        <w:rPr>
          <w:sz w:val="22"/>
          <w:szCs w:val="22"/>
        </w:rPr>
      </w:pPr>
      <w:r>
        <w:rPr>
          <w:sz w:val="22"/>
          <w:szCs w:val="22"/>
        </w:rPr>
        <w:t xml:space="preserve">c) </w:t>
      </w:r>
      <w:r w:rsidR="00122705" w:rsidRPr="009C45A4">
        <w:rPr>
          <w:sz w:val="22"/>
          <w:szCs w:val="22"/>
        </w:rPr>
        <w:t xml:space="preserve">Certidão de registro da empresa no Conselho Regional de Engenharia, Arquitetura e Agronomia – CREA. </w:t>
      </w:r>
    </w:p>
    <w:p w:rsidR="00122705" w:rsidRPr="009C45A4" w:rsidRDefault="009C45A4" w:rsidP="009C45A4">
      <w:pPr>
        <w:jc w:val="both"/>
        <w:rPr>
          <w:sz w:val="22"/>
          <w:szCs w:val="22"/>
        </w:rPr>
      </w:pPr>
      <w:r>
        <w:rPr>
          <w:sz w:val="22"/>
          <w:szCs w:val="22"/>
        </w:rPr>
        <w:lastRenderedPageBreak/>
        <w:t xml:space="preserve">d) </w:t>
      </w:r>
      <w:r w:rsidR="00122705" w:rsidRPr="009C45A4">
        <w:rPr>
          <w:sz w:val="22"/>
          <w:szCs w:val="22"/>
        </w:rPr>
        <w:t xml:space="preserve">Nos casos de certificados expedidos por Conselhos de outras regiões, cuja circunscrição não seja de Santa Catarina, deverão ser submetidos ao Visto do CREA/SC – Resolução da CONFEA, No 413/97. </w:t>
      </w:r>
    </w:p>
    <w:p w:rsidR="00122705" w:rsidRPr="009C45A4" w:rsidRDefault="009C45A4" w:rsidP="009C45A4">
      <w:pPr>
        <w:jc w:val="both"/>
        <w:rPr>
          <w:sz w:val="22"/>
          <w:szCs w:val="22"/>
        </w:rPr>
      </w:pPr>
      <w:r>
        <w:rPr>
          <w:sz w:val="22"/>
          <w:szCs w:val="22"/>
        </w:rPr>
        <w:t xml:space="preserve">d) </w:t>
      </w:r>
      <w:r w:rsidR="00122705" w:rsidRPr="009C45A4">
        <w:rPr>
          <w:sz w:val="22"/>
          <w:szCs w:val="22"/>
        </w:rPr>
        <w:t xml:space="preserve">A licitante deverá contar com equipe de profissionais habilitados à manutenção </w:t>
      </w:r>
      <w:r w:rsidR="00FE480E">
        <w:rPr>
          <w:sz w:val="22"/>
          <w:szCs w:val="22"/>
        </w:rPr>
        <w:t xml:space="preserve">de aparelhos de ar condicionado, </w:t>
      </w:r>
      <w:r w:rsidR="00122705" w:rsidRPr="009C45A4">
        <w:rPr>
          <w:sz w:val="22"/>
          <w:szCs w:val="22"/>
        </w:rPr>
        <w:t xml:space="preserve">devendo o engenheiro, responsável técnico, comprovar registro profissional no Conselho Regional de Engenharia, Arquitetura e Agronomia – CREA. </w:t>
      </w:r>
    </w:p>
    <w:p w:rsidR="00122705" w:rsidRDefault="00122705" w:rsidP="009C45A4">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5613C" w:rsidRPr="00734C9D" w:rsidRDefault="0045613C"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 xml:space="preserve">11.5.1 - O benefício de que trata o item 11.5, não se estende a prova de regularidade trabalhista, subitem 11.2.2., do item </w:t>
      </w:r>
      <w:r w:rsidR="00D435FA">
        <w:rPr>
          <w:sz w:val="22"/>
          <w:szCs w:val="22"/>
          <w:u w:val="single"/>
        </w:rPr>
        <w:t>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BF1393" w:rsidRDefault="00BF1393"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13.1 – Apresente licitação será adjudicada à licitante que apresentar proposta de MENOR PREÇO</w:t>
      </w:r>
      <w:r w:rsidR="000B79EA">
        <w:rPr>
          <w:color w:val="000000"/>
          <w:sz w:val="22"/>
          <w:szCs w:val="22"/>
        </w:rPr>
        <w:t xml:space="preserve">, JULGAMENTO POR PREÇO </w:t>
      </w:r>
      <w:r w:rsidR="00B05627">
        <w:rPr>
          <w:color w:val="000000"/>
          <w:sz w:val="22"/>
          <w:szCs w:val="22"/>
        </w:rPr>
        <w:t xml:space="preserve">POR </w:t>
      </w:r>
      <w:r w:rsidR="00D8132D">
        <w:rPr>
          <w:color w:val="000000"/>
          <w:sz w:val="22"/>
          <w:szCs w:val="22"/>
        </w:rPr>
        <w:t>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w:t>
      </w:r>
      <w:r w:rsidRPr="00734C9D">
        <w:rPr>
          <w:color w:val="000000"/>
          <w:sz w:val="22"/>
          <w:szCs w:val="22"/>
        </w:rPr>
        <w:lastRenderedPageBreak/>
        <w:t xml:space="preserve">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9C45A4">
        <w:rPr>
          <w:color w:val="000000"/>
          <w:sz w:val="22"/>
          <w:szCs w:val="22"/>
        </w:rPr>
        <w:t>0</w:t>
      </w:r>
      <w:r w:rsidR="006512C3">
        <w:rPr>
          <w:color w:val="000000"/>
          <w:sz w:val="22"/>
          <w:szCs w:val="22"/>
        </w:rPr>
        <w:t>7</w:t>
      </w:r>
      <w:r w:rsidR="002B725F">
        <w:rPr>
          <w:color w:val="000000"/>
          <w:sz w:val="22"/>
          <w:szCs w:val="22"/>
        </w:rPr>
        <w:t xml:space="preserve"> de </w:t>
      </w:r>
      <w:r w:rsidR="009C45A4">
        <w:rPr>
          <w:color w:val="000000"/>
          <w:sz w:val="22"/>
          <w:szCs w:val="22"/>
        </w:rPr>
        <w:t>junho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p w:rsidR="00D435FA" w:rsidRDefault="00D435FA" w:rsidP="004669B9">
      <w:pPr>
        <w:widowControl w:val="0"/>
        <w:autoSpaceDE w:val="0"/>
        <w:autoSpaceDN w:val="0"/>
        <w:adjustRightInd w:val="0"/>
        <w:jc w:val="both"/>
        <w:rPr>
          <w:color w:val="000000"/>
          <w:sz w:val="22"/>
          <w:szCs w:val="22"/>
        </w:rPr>
      </w:pPr>
    </w:p>
    <w:p w:rsidR="00D435FA" w:rsidRPr="00734C9D" w:rsidRDefault="00D435FA"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5613C">
        <w:rPr>
          <w:b/>
          <w:sz w:val="22"/>
          <w:szCs w:val="22"/>
        </w:rPr>
        <w:t>28/2016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2F00AE"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B05627" w:rsidRPr="0066679E" w:rsidRDefault="00B05627"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E368FB" w:rsidRDefault="00E368FB" w:rsidP="00E368FB">
      <w:pPr>
        <w:jc w:val="center"/>
        <w:rPr>
          <w:b/>
          <w:sz w:val="28"/>
          <w:szCs w:val="28"/>
        </w:rPr>
      </w:pPr>
      <w:r w:rsidRPr="00BE67AF">
        <w:rPr>
          <w:b/>
          <w:sz w:val="28"/>
          <w:szCs w:val="28"/>
        </w:rPr>
        <w:lastRenderedPageBreak/>
        <w:t>ANEXO II – DESCRIÇÃO DOS ITENS E PROPOSTA DE PREÇOS</w:t>
      </w:r>
    </w:p>
    <w:p w:rsidR="00FD5510" w:rsidRDefault="00FD5510" w:rsidP="00E368FB">
      <w:pPr>
        <w:jc w:val="center"/>
        <w:rPr>
          <w:b/>
          <w:sz w:val="28"/>
          <w:szCs w:val="28"/>
        </w:rPr>
      </w:pPr>
    </w:p>
    <w:tbl>
      <w:tblPr>
        <w:tblW w:w="10490" w:type="dxa"/>
        <w:tblInd w:w="-796" w:type="dxa"/>
        <w:tblLayout w:type="fixed"/>
        <w:tblCellMar>
          <w:top w:w="55" w:type="dxa"/>
          <w:left w:w="55" w:type="dxa"/>
          <w:bottom w:w="55" w:type="dxa"/>
          <w:right w:w="55" w:type="dxa"/>
        </w:tblCellMar>
        <w:tblLook w:val="0000"/>
      </w:tblPr>
      <w:tblGrid>
        <w:gridCol w:w="709"/>
        <w:gridCol w:w="4537"/>
        <w:gridCol w:w="850"/>
        <w:gridCol w:w="992"/>
        <w:gridCol w:w="993"/>
        <w:gridCol w:w="1275"/>
        <w:gridCol w:w="1134"/>
      </w:tblGrid>
      <w:tr w:rsidR="00FD5510" w:rsidRPr="00FD5510" w:rsidTr="00FD5510">
        <w:trPr>
          <w:trHeight w:val="542"/>
        </w:trPr>
        <w:tc>
          <w:tcPr>
            <w:tcW w:w="709" w:type="dxa"/>
            <w:tcBorders>
              <w:top w:val="single" w:sz="4" w:space="0" w:color="000000"/>
              <w:left w:val="single" w:sz="4" w:space="0" w:color="000000"/>
              <w:bottom w:val="single" w:sz="4" w:space="0" w:color="000000"/>
            </w:tcBorders>
            <w:vAlign w:val="center"/>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ITEM</w:t>
            </w:r>
          </w:p>
        </w:tc>
        <w:tc>
          <w:tcPr>
            <w:tcW w:w="4537" w:type="dxa"/>
            <w:tcBorders>
              <w:top w:val="single" w:sz="4" w:space="0" w:color="000000"/>
              <w:left w:val="single" w:sz="4" w:space="0" w:color="000000"/>
              <w:bottom w:val="single" w:sz="4" w:space="0" w:color="000000"/>
            </w:tcBorders>
            <w:vAlign w:val="center"/>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DESCRIÇÃO SUMÁRIA</w:t>
            </w:r>
          </w:p>
        </w:tc>
        <w:tc>
          <w:tcPr>
            <w:tcW w:w="850" w:type="dxa"/>
            <w:tcBorders>
              <w:top w:val="single" w:sz="4" w:space="0" w:color="000000"/>
              <w:left w:val="single" w:sz="4" w:space="0" w:color="000000"/>
              <w:bottom w:val="single" w:sz="4" w:space="0" w:color="000000"/>
            </w:tcBorders>
            <w:vAlign w:val="center"/>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 xml:space="preserve">UNID. </w:t>
            </w:r>
          </w:p>
        </w:tc>
        <w:tc>
          <w:tcPr>
            <w:tcW w:w="992" w:type="dxa"/>
            <w:tcBorders>
              <w:top w:val="single" w:sz="4" w:space="0" w:color="000000"/>
              <w:left w:val="single" w:sz="4" w:space="0" w:color="000000"/>
              <w:bottom w:val="single" w:sz="4" w:space="0" w:color="000000"/>
              <w:right w:val="single" w:sz="4" w:space="0" w:color="000000"/>
            </w:tcBorders>
            <w:vAlign w:val="center"/>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FD5510" w:rsidRPr="00FD5510" w:rsidRDefault="00FD5510" w:rsidP="00645581">
            <w:pPr>
              <w:pStyle w:val="Contedodatabela"/>
              <w:snapToGrid w:val="0"/>
              <w:jc w:val="center"/>
              <w:rPr>
                <w:rFonts w:ascii="Times New Roman" w:hAnsi="Times New Roman"/>
                <w:b/>
                <w:bCs/>
                <w:color w:val="000000"/>
              </w:rPr>
            </w:pPr>
            <w:r w:rsidRPr="00FD5510">
              <w:rPr>
                <w:rFonts w:ascii="Times New Roman" w:hAnsi="Times New Roman"/>
                <w:b/>
                <w:bCs/>
                <w:color w:val="000000"/>
                <w:sz w:val="22"/>
                <w:szCs w:val="22"/>
              </w:rPr>
              <w:t>VALOR TOTAL (R$)</w:t>
            </w:r>
          </w:p>
        </w:tc>
      </w:tr>
      <w:tr w:rsidR="00D8132D" w:rsidRPr="00FD5510" w:rsidTr="00DD6084">
        <w:trPr>
          <w:trHeight w:val="542"/>
        </w:trPr>
        <w:tc>
          <w:tcPr>
            <w:tcW w:w="5246" w:type="dxa"/>
            <w:gridSpan w:val="2"/>
            <w:tcBorders>
              <w:top w:val="single" w:sz="4" w:space="0" w:color="000000"/>
              <w:left w:val="single" w:sz="4" w:space="0" w:color="000000"/>
              <w:bottom w:val="single" w:sz="4" w:space="0" w:color="000000"/>
            </w:tcBorders>
            <w:vAlign w:val="center"/>
          </w:tcPr>
          <w:p w:rsidR="00D8132D" w:rsidRPr="00FD5510" w:rsidRDefault="00D8132D" w:rsidP="00645581">
            <w:pPr>
              <w:pStyle w:val="Contedodatabela"/>
              <w:snapToGrid w:val="0"/>
              <w:jc w:val="center"/>
              <w:rPr>
                <w:rFonts w:ascii="Times New Roman" w:hAnsi="Times New Roman"/>
                <w:b/>
                <w:bCs/>
                <w:color w:val="000000"/>
              </w:rPr>
            </w:pPr>
            <w:r>
              <w:rPr>
                <w:rFonts w:ascii="Times New Roman" w:hAnsi="Times New Roman"/>
                <w:b/>
                <w:bCs/>
                <w:color w:val="000000"/>
                <w:sz w:val="22"/>
                <w:szCs w:val="22"/>
              </w:rPr>
              <w:t>LOTE 1</w:t>
            </w:r>
          </w:p>
        </w:tc>
        <w:tc>
          <w:tcPr>
            <w:tcW w:w="850" w:type="dxa"/>
            <w:tcBorders>
              <w:top w:val="single" w:sz="4" w:space="0" w:color="000000"/>
              <w:left w:val="single" w:sz="4" w:space="0" w:color="000000"/>
              <w:bottom w:val="single" w:sz="4" w:space="0" w:color="000000"/>
            </w:tcBorders>
            <w:vAlign w:val="center"/>
          </w:tcPr>
          <w:p w:rsidR="00D8132D" w:rsidRPr="00FD5510" w:rsidRDefault="00D8132D" w:rsidP="00645581">
            <w:pPr>
              <w:pStyle w:val="Contedodatabela"/>
              <w:snapToGrid w:val="0"/>
              <w:jc w:val="center"/>
              <w:rPr>
                <w:rFonts w:ascii="Times New Roman" w:hAnsi="Times New Roman"/>
                <w:b/>
                <w:bCs/>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8132D" w:rsidRPr="00FD5510" w:rsidRDefault="00D8132D" w:rsidP="00645581">
            <w:pPr>
              <w:pStyle w:val="Contedodatabela"/>
              <w:snapToGrid w:val="0"/>
              <w:jc w:val="center"/>
              <w:rPr>
                <w:rFonts w:ascii="Times New Roman" w:hAnsi="Times New Roman"/>
                <w:b/>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8132D" w:rsidRPr="00FD5510" w:rsidRDefault="00D8132D" w:rsidP="00645581">
            <w:pPr>
              <w:pStyle w:val="Contedodatabela"/>
              <w:snapToGrid w:val="0"/>
              <w:jc w:val="center"/>
              <w:rPr>
                <w:rFonts w:ascii="Times New Roman" w:hAnsi="Times New Roman"/>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8132D" w:rsidRPr="00FD5510" w:rsidRDefault="00D8132D" w:rsidP="00645581">
            <w:pPr>
              <w:pStyle w:val="Contedodatabela"/>
              <w:snapToGrid w:val="0"/>
              <w:jc w:val="center"/>
              <w:rPr>
                <w:rFonts w:ascii="Times New Roman" w:hAnsi="Times New Roman"/>
                <w:b/>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D8132D" w:rsidRPr="00FD5510" w:rsidRDefault="00D8132D" w:rsidP="00645581">
            <w:pPr>
              <w:pStyle w:val="Contedodatabela"/>
              <w:snapToGrid w:val="0"/>
              <w:jc w:val="center"/>
              <w:rPr>
                <w:rFonts w:ascii="Times New Roman" w:hAnsi="Times New Roman"/>
                <w:b/>
                <w:bCs/>
                <w:color w:val="000000"/>
              </w:rPr>
            </w:pPr>
          </w:p>
        </w:tc>
      </w:tr>
      <w:tr w:rsidR="00FD5510" w:rsidRPr="006963D8" w:rsidTr="00FD5510">
        <w:trPr>
          <w:trHeight w:val="546"/>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sidRPr="002B7C42">
              <w:rPr>
                <w:rFonts w:eastAsia="Arial Unicode MS"/>
                <w:b/>
              </w:rPr>
              <w:t>01</w:t>
            </w:r>
          </w:p>
        </w:tc>
        <w:tc>
          <w:tcPr>
            <w:tcW w:w="4537" w:type="dxa"/>
            <w:tcBorders>
              <w:left w:val="single" w:sz="4" w:space="0" w:color="000000"/>
              <w:bottom w:val="single" w:sz="4" w:space="0" w:color="000000"/>
            </w:tcBorders>
          </w:tcPr>
          <w:p w:rsidR="00FD5510" w:rsidRPr="002B7C42" w:rsidRDefault="00FD5510" w:rsidP="00645581">
            <w:pPr>
              <w:jc w:val="both"/>
              <w:rPr>
                <w:color w:val="000000"/>
              </w:rPr>
            </w:pPr>
            <w:r w:rsidRPr="002B7C42">
              <w:rPr>
                <w:rFonts w:eastAsia="Arial Unicode MS"/>
              </w:rPr>
              <w:t>Aquisição de</w:t>
            </w:r>
            <w:r w:rsidRPr="002B7C42">
              <w:t xml:space="preserve"> Ar condicionado Classe a quente/frio 12000 </w:t>
            </w:r>
            <w:proofErr w:type="spellStart"/>
            <w:r w:rsidRPr="002B7C42">
              <w:t>btus</w:t>
            </w:r>
            <w:proofErr w:type="spellEnd"/>
            <w:r w:rsidRPr="002B7C42">
              <w:t>.</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01</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1.459,67</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1.459,67</w:t>
            </w:r>
          </w:p>
        </w:tc>
      </w:tr>
      <w:tr w:rsidR="00D8132D" w:rsidRPr="006963D8" w:rsidTr="00AA338D">
        <w:trPr>
          <w:trHeight w:val="546"/>
        </w:trPr>
        <w:tc>
          <w:tcPr>
            <w:tcW w:w="5246" w:type="dxa"/>
            <w:gridSpan w:val="2"/>
            <w:tcBorders>
              <w:left w:val="single" w:sz="4" w:space="0" w:color="000000"/>
              <w:bottom w:val="single" w:sz="4" w:space="0" w:color="000000"/>
            </w:tcBorders>
          </w:tcPr>
          <w:p w:rsidR="00D8132D" w:rsidRPr="00D8132D" w:rsidRDefault="00D8132D" w:rsidP="00D8132D">
            <w:pPr>
              <w:ind w:left="-55"/>
              <w:jc w:val="center"/>
              <w:rPr>
                <w:rFonts w:eastAsia="Arial Unicode MS"/>
                <w:b/>
              </w:rPr>
            </w:pPr>
            <w:r w:rsidRPr="00D8132D">
              <w:rPr>
                <w:rFonts w:eastAsia="Arial Unicode MS"/>
                <w:b/>
              </w:rPr>
              <w:t>LOTE 2</w:t>
            </w:r>
          </w:p>
        </w:tc>
        <w:tc>
          <w:tcPr>
            <w:tcW w:w="850" w:type="dxa"/>
            <w:tcBorders>
              <w:left w:val="single" w:sz="4" w:space="0" w:color="000000"/>
              <w:bottom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993"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r>
      <w:tr w:rsidR="00FD5510" w:rsidRPr="006963D8" w:rsidTr="00FD5510">
        <w:trPr>
          <w:trHeight w:val="628"/>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sidRPr="002B7C42">
              <w:rPr>
                <w:rFonts w:eastAsia="Arial Unicode MS"/>
                <w:b/>
              </w:rPr>
              <w:t>02</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Hora técnica de manutenção de aparelhos de ar condicionado, quente e frio 12.000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hs</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35</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D8132D">
            <w:pPr>
              <w:pStyle w:val="Contedodatabela"/>
              <w:snapToGrid w:val="0"/>
              <w:rPr>
                <w:rFonts w:ascii="Times New Roman" w:hAnsi="Times New Roman"/>
                <w:color w:val="000000"/>
              </w:rPr>
            </w:pPr>
            <w:r w:rsidRPr="002B7C42">
              <w:rPr>
                <w:rFonts w:ascii="Times New Roman" w:hAnsi="Times New Roman"/>
                <w:color w:val="000000"/>
                <w:sz w:val="22"/>
                <w:szCs w:val="22"/>
              </w:rPr>
              <w:t>50,00</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1.750,00</w:t>
            </w:r>
          </w:p>
        </w:tc>
      </w:tr>
      <w:tr w:rsidR="00FD5510" w:rsidRPr="006963D8" w:rsidTr="00FD5510">
        <w:trPr>
          <w:trHeight w:val="459"/>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sidRPr="002B7C42">
              <w:rPr>
                <w:rFonts w:eastAsia="Arial Unicode MS"/>
                <w:b/>
              </w:rPr>
              <w:t>03</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Hora técnica de manutenção de aparelhos de ar condicionado, quente e frio 7.000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hs</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50</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r w:rsidRPr="002B7C42">
              <w:rPr>
                <w:color w:val="000000"/>
              </w:rPr>
              <w:t>50,00</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2.500,00</w:t>
            </w:r>
          </w:p>
        </w:tc>
      </w:tr>
      <w:tr w:rsidR="00FD5510" w:rsidRPr="006963D8" w:rsidTr="00FD5510">
        <w:trPr>
          <w:trHeight w:val="542"/>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Pr>
                <w:rFonts w:eastAsia="Arial Unicode MS"/>
                <w:b/>
              </w:rPr>
              <w:t>04</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Hora técnica de manutenção de aparelhos de ar condicionado, quente e frio 3.000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hs</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10</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r w:rsidRPr="002B7C42">
              <w:rPr>
                <w:color w:val="000000"/>
              </w:rPr>
              <w:t>50,00</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500,00</w:t>
            </w:r>
          </w:p>
        </w:tc>
      </w:tr>
      <w:tr w:rsidR="00FD5510" w:rsidRPr="006963D8" w:rsidTr="00FD5510">
        <w:trPr>
          <w:trHeight w:val="651"/>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sidRPr="002B7C42">
              <w:rPr>
                <w:rFonts w:eastAsia="Arial Unicode MS"/>
                <w:b/>
              </w:rPr>
              <w:t>05</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Hora técnica de manutenção de aparelhos de ar condicionado, quente e frio 9.000,00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20</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r w:rsidRPr="002B7C42">
              <w:rPr>
                <w:color w:val="000000"/>
              </w:rPr>
              <w:t>50,00</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1.000,00</w:t>
            </w:r>
          </w:p>
        </w:tc>
      </w:tr>
      <w:tr w:rsidR="00FD5510" w:rsidRPr="006963D8" w:rsidTr="00FD5510">
        <w:trPr>
          <w:trHeight w:val="608"/>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sidRPr="002B7C42">
              <w:rPr>
                <w:rFonts w:eastAsia="Arial Unicode MS"/>
                <w:b/>
              </w:rPr>
              <w:t>06</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Hora técnica de manutenção de aparelhos de ar condicionado, quente e frio 18.000,00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80</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r w:rsidRPr="002B7C42">
              <w:rPr>
                <w:color w:val="000000"/>
              </w:rPr>
              <w:t>50,00</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4.000,00</w:t>
            </w:r>
          </w:p>
        </w:tc>
      </w:tr>
      <w:tr w:rsidR="00D8132D" w:rsidRPr="006963D8" w:rsidTr="00645581">
        <w:trPr>
          <w:trHeight w:val="546"/>
        </w:trPr>
        <w:tc>
          <w:tcPr>
            <w:tcW w:w="5246" w:type="dxa"/>
            <w:gridSpan w:val="2"/>
            <w:tcBorders>
              <w:left w:val="single" w:sz="4" w:space="0" w:color="000000"/>
              <w:bottom w:val="single" w:sz="4" w:space="0" w:color="000000"/>
            </w:tcBorders>
          </w:tcPr>
          <w:p w:rsidR="00D8132D" w:rsidRPr="00D8132D" w:rsidRDefault="00D8132D" w:rsidP="00645581">
            <w:pPr>
              <w:ind w:left="-55"/>
              <w:jc w:val="center"/>
              <w:rPr>
                <w:rFonts w:eastAsia="Arial Unicode MS"/>
                <w:b/>
              </w:rPr>
            </w:pPr>
            <w:r w:rsidRPr="00D8132D">
              <w:rPr>
                <w:rFonts w:eastAsia="Arial Unicode MS"/>
                <w:b/>
              </w:rPr>
              <w:t xml:space="preserve">LOTE </w:t>
            </w:r>
            <w:r>
              <w:rPr>
                <w:rFonts w:eastAsia="Arial Unicode MS"/>
                <w:b/>
              </w:rPr>
              <w:t>3</w:t>
            </w:r>
          </w:p>
        </w:tc>
        <w:tc>
          <w:tcPr>
            <w:tcW w:w="850" w:type="dxa"/>
            <w:tcBorders>
              <w:left w:val="single" w:sz="4" w:space="0" w:color="000000"/>
              <w:bottom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993"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D8132D" w:rsidRPr="002B7C42" w:rsidRDefault="00D8132D" w:rsidP="00645581">
            <w:pPr>
              <w:pStyle w:val="Contedodatabela"/>
              <w:snapToGrid w:val="0"/>
              <w:jc w:val="center"/>
              <w:rPr>
                <w:rFonts w:ascii="Times New Roman" w:hAnsi="Times New Roman"/>
                <w:color w:val="000000"/>
              </w:rPr>
            </w:pPr>
          </w:p>
        </w:tc>
      </w:tr>
      <w:tr w:rsidR="00FD5510" w:rsidRPr="006963D8" w:rsidTr="00FD5510">
        <w:trPr>
          <w:trHeight w:val="427"/>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Pr>
                <w:rFonts w:eastAsia="Arial Unicode MS"/>
                <w:b/>
              </w:rPr>
              <w:t>07</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Instalação de  ar Condicionado 7.000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12</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293,33</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3.519,96</w:t>
            </w:r>
          </w:p>
        </w:tc>
      </w:tr>
      <w:tr w:rsidR="00FD5510" w:rsidRPr="006963D8" w:rsidTr="00FD5510">
        <w:trPr>
          <w:trHeight w:val="602"/>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Pr>
                <w:rFonts w:eastAsia="Arial Unicode MS"/>
                <w:b/>
              </w:rPr>
              <w:t>08</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Instalação de  ar Condicionado 12.000,00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01</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293,33</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293,33</w:t>
            </w:r>
          </w:p>
        </w:tc>
      </w:tr>
      <w:tr w:rsidR="00FD5510" w:rsidRPr="006963D8" w:rsidTr="00FD5510">
        <w:trPr>
          <w:trHeight w:val="390"/>
        </w:trPr>
        <w:tc>
          <w:tcPr>
            <w:tcW w:w="709" w:type="dxa"/>
            <w:tcBorders>
              <w:left w:val="single" w:sz="4" w:space="0" w:color="000000"/>
              <w:bottom w:val="single" w:sz="4" w:space="0" w:color="000000"/>
            </w:tcBorders>
          </w:tcPr>
          <w:p w:rsidR="00FD5510" w:rsidRPr="002B7C42" w:rsidRDefault="00FD5510" w:rsidP="00645581">
            <w:pPr>
              <w:jc w:val="center"/>
              <w:rPr>
                <w:rFonts w:eastAsia="Arial Unicode MS"/>
                <w:b/>
              </w:rPr>
            </w:pPr>
            <w:r>
              <w:rPr>
                <w:rFonts w:eastAsia="Arial Unicode MS"/>
                <w:b/>
              </w:rPr>
              <w:t>09</w:t>
            </w:r>
          </w:p>
        </w:tc>
        <w:tc>
          <w:tcPr>
            <w:tcW w:w="4537" w:type="dxa"/>
            <w:tcBorders>
              <w:left w:val="single" w:sz="4" w:space="0" w:color="000000"/>
              <w:bottom w:val="single" w:sz="4" w:space="0" w:color="000000"/>
            </w:tcBorders>
          </w:tcPr>
          <w:p w:rsidR="00FD5510" w:rsidRPr="002B7C42" w:rsidRDefault="00FD5510" w:rsidP="00645581">
            <w:pPr>
              <w:snapToGrid w:val="0"/>
              <w:jc w:val="both"/>
              <w:rPr>
                <w:color w:val="000000"/>
              </w:rPr>
            </w:pPr>
            <w:r w:rsidRPr="002B7C42">
              <w:rPr>
                <w:color w:val="000000"/>
              </w:rPr>
              <w:t>Instalação de  ar Condicionado 18.000,00 BTUS</w:t>
            </w:r>
          </w:p>
        </w:tc>
        <w:tc>
          <w:tcPr>
            <w:tcW w:w="850" w:type="dxa"/>
            <w:tcBorders>
              <w:left w:val="single" w:sz="4" w:space="0" w:color="000000"/>
              <w:bottom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roofErr w:type="spellStart"/>
            <w:proofErr w:type="gramStart"/>
            <w:r w:rsidRPr="002B7C42">
              <w:rPr>
                <w:rFonts w:ascii="Times New Roman" w:hAnsi="Times New Roman"/>
                <w:color w:val="000000"/>
                <w:sz w:val="22"/>
                <w:szCs w:val="22"/>
              </w:rPr>
              <w:t>un</w:t>
            </w:r>
            <w:proofErr w:type="spellEnd"/>
            <w:proofErr w:type="gramEnd"/>
          </w:p>
        </w:tc>
        <w:tc>
          <w:tcPr>
            <w:tcW w:w="992"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17</w:t>
            </w:r>
          </w:p>
        </w:tc>
        <w:tc>
          <w:tcPr>
            <w:tcW w:w="993"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338,33</w:t>
            </w:r>
          </w:p>
        </w:tc>
        <w:tc>
          <w:tcPr>
            <w:tcW w:w="1134" w:type="dxa"/>
            <w:tcBorders>
              <w:left w:val="single" w:sz="4" w:space="0" w:color="000000"/>
              <w:bottom w:val="single" w:sz="4" w:space="0" w:color="000000"/>
              <w:right w:val="single" w:sz="4" w:space="0" w:color="000000"/>
            </w:tcBorders>
          </w:tcPr>
          <w:p w:rsidR="00FD5510" w:rsidRPr="002B7C42" w:rsidRDefault="00FD5510" w:rsidP="00645581">
            <w:pPr>
              <w:pStyle w:val="Contedodatabela"/>
              <w:snapToGrid w:val="0"/>
              <w:jc w:val="center"/>
              <w:rPr>
                <w:rFonts w:ascii="Times New Roman" w:hAnsi="Times New Roman"/>
                <w:color w:val="000000"/>
              </w:rPr>
            </w:pPr>
            <w:r w:rsidRPr="002B7C42">
              <w:rPr>
                <w:rFonts w:ascii="Times New Roman" w:hAnsi="Times New Roman"/>
                <w:color w:val="000000"/>
                <w:sz w:val="22"/>
                <w:szCs w:val="22"/>
              </w:rPr>
              <w:t>5.751,61</w:t>
            </w:r>
          </w:p>
        </w:tc>
      </w:tr>
      <w:tr w:rsidR="00FD5510" w:rsidRPr="00FD5510" w:rsidTr="00FD5510">
        <w:trPr>
          <w:trHeight w:val="204"/>
        </w:trPr>
        <w:tc>
          <w:tcPr>
            <w:tcW w:w="9356" w:type="dxa"/>
            <w:gridSpan w:val="6"/>
            <w:tcBorders>
              <w:left w:val="single" w:sz="4" w:space="0" w:color="000000"/>
              <w:bottom w:val="single" w:sz="4" w:space="0" w:color="000000"/>
              <w:right w:val="single" w:sz="4" w:space="0" w:color="000000"/>
            </w:tcBorders>
          </w:tcPr>
          <w:p w:rsidR="00FD5510" w:rsidRPr="00FD5510" w:rsidRDefault="00FD5510" w:rsidP="00645581">
            <w:pPr>
              <w:pStyle w:val="Contedodatabela"/>
              <w:snapToGrid w:val="0"/>
              <w:jc w:val="center"/>
              <w:rPr>
                <w:rFonts w:ascii="Times New Roman" w:hAnsi="Times New Roman"/>
                <w:b/>
                <w:color w:val="000000"/>
              </w:rPr>
            </w:pPr>
            <w:r w:rsidRPr="00FD5510">
              <w:rPr>
                <w:rFonts w:ascii="Times New Roman" w:hAnsi="Times New Roman"/>
                <w:b/>
                <w:color w:val="000000"/>
              </w:rPr>
              <w:t>Total</w:t>
            </w:r>
          </w:p>
        </w:tc>
        <w:tc>
          <w:tcPr>
            <w:tcW w:w="1134" w:type="dxa"/>
            <w:tcBorders>
              <w:left w:val="single" w:sz="4" w:space="0" w:color="000000"/>
              <w:bottom w:val="single" w:sz="4" w:space="0" w:color="000000"/>
              <w:right w:val="single" w:sz="4" w:space="0" w:color="000000"/>
            </w:tcBorders>
          </w:tcPr>
          <w:p w:rsidR="00FD5510" w:rsidRPr="00FD5510" w:rsidRDefault="00FD5510" w:rsidP="00645581">
            <w:pPr>
              <w:rPr>
                <w:b/>
                <w:color w:val="000000"/>
              </w:rPr>
            </w:pPr>
            <w:r w:rsidRPr="00FD5510">
              <w:rPr>
                <w:b/>
                <w:color w:val="000000"/>
              </w:rPr>
              <w:t>20.774,57</w:t>
            </w:r>
          </w:p>
        </w:tc>
      </w:tr>
    </w:tbl>
    <w:p w:rsidR="00FD5510" w:rsidRDefault="00FD5510" w:rsidP="00E368FB">
      <w:pPr>
        <w:jc w:val="center"/>
        <w:rPr>
          <w:b/>
          <w:sz w:val="28"/>
          <w:szCs w:val="28"/>
        </w:rPr>
      </w:pPr>
    </w:p>
    <w:p w:rsidR="00FD5510" w:rsidRDefault="00FD5510" w:rsidP="00E368FB">
      <w:pPr>
        <w:jc w:val="center"/>
        <w:rPr>
          <w:b/>
          <w:sz w:val="28"/>
          <w:szCs w:val="28"/>
        </w:rPr>
      </w:pPr>
    </w:p>
    <w:p w:rsidR="0060663D" w:rsidRDefault="0060663D" w:rsidP="00E368FB">
      <w:pPr>
        <w:jc w:val="center"/>
        <w:rPr>
          <w:b/>
          <w:sz w:val="28"/>
          <w:szCs w:val="28"/>
        </w:rPr>
      </w:pPr>
    </w:p>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2F00AE"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177632">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5613C">
        <w:rPr>
          <w:b/>
          <w:sz w:val="22"/>
          <w:szCs w:val="22"/>
        </w:rPr>
        <w:t>28/2016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45613C">
        <w:rPr>
          <w:rFonts w:ascii="Times New Roman" w:hAnsi="Times New Roman"/>
          <w:b w:val="0"/>
          <w:i w:val="0"/>
          <w:iCs w:val="0"/>
          <w:sz w:val="22"/>
          <w:szCs w:val="22"/>
        </w:rPr>
        <w:t>28/2016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45613C">
        <w:rPr>
          <w:sz w:val="22"/>
          <w:szCs w:val="22"/>
        </w:rPr>
        <w:t>30/2016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45613C">
        <w:rPr>
          <w:rFonts w:ascii="Times New Roman" w:hAnsi="Times New Roman" w:cs="Times New Roman"/>
          <w:spacing w:val="-4"/>
          <w:szCs w:val="22"/>
        </w:rPr>
        <w:t>30/2016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45613C">
        <w:rPr>
          <w:rFonts w:ascii="Times New Roman" w:hAnsi="Times New Roman" w:cs="Times New Roman"/>
          <w:spacing w:val="-4"/>
          <w:szCs w:val="22"/>
        </w:rPr>
        <w:t>28/2016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45613C">
        <w:rPr>
          <w:rFonts w:ascii="Times New Roman" w:hAnsi="Times New Roman" w:cs="Times New Roman"/>
          <w:spacing w:val="-8"/>
          <w:szCs w:val="22"/>
        </w:rPr>
        <w:t>28/2016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A INSTALAÇÃO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w:t>
      </w:r>
      <w:r w:rsidR="00D435FA">
        <w:rPr>
          <w:spacing w:val="-8"/>
        </w:rPr>
        <w:t xml:space="preserve">que </w:t>
      </w:r>
      <w:r w:rsidRPr="003C611E">
        <w:rPr>
          <w:spacing w:val="-8"/>
        </w:rPr>
        <w:t xml:space="preserve">deverão ser </w:t>
      </w:r>
      <w:r w:rsidR="00E72707">
        <w:rPr>
          <w:spacing w:val="-8"/>
        </w:rPr>
        <w:t>instal</w:t>
      </w:r>
      <w:r w:rsidR="003D4F84">
        <w:rPr>
          <w:spacing w:val="-8"/>
        </w:rPr>
        <w:t>ados</w:t>
      </w:r>
      <w:r w:rsidR="00D435FA">
        <w:rPr>
          <w:spacing w:val="-8"/>
        </w:rPr>
        <w:t xml:space="preserve"> na Unidade de Saúde</w:t>
      </w:r>
      <w:r w:rsidR="00DB285A">
        <w:rPr>
          <w:spacing w:val="-8"/>
        </w:rPr>
        <w:t>, no centro de Bocaina</w:t>
      </w:r>
      <w:r w:rsidR="00A62306" w:rsidRPr="003C611E">
        <w:rPr>
          <w:spacing w:val="-8"/>
        </w:rPr>
        <w:t>, n</w:t>
      </w:r>
      <w:r w:rsidRPr="003C611E">
        <w:rPr>
          <w:spacing w:val="-8"/>
        </w:rPr>
        <w:t xml:space="preserve">o prazo de </w:t>
      </w:r>
      <w:r w:rsidR="00B237AB">
        <w:rPr>
          <w:spacing w:val="-8"/>
        </w:rPr>
        <w:t xml:space="preserve">15 </w:t>
      </w:r>
      <w:r w:rsidRPr="003C611E">
        <w:rPr>
          <w:spacing w:val="-8"/>
        </w:rPr>
        <w:t>(</w:t>
      </w:r>
      <w:r w:rsidR="00B237AB">
        <w:rPr>
          <w:spacing w:val="-8"/>
        </w:rPr>
        <w:t>quinze</w:t>
      </w:r>
      <w:r w:rsidRPr="003C611E">
        <w:rPr>
          <w:spacing w:val="-8"/>
        </w:rPr>
        <w:t xml:space="preserve">) dias do recebimento da respectiva solicitação, </w:t>
      </w:r>
      <w:r w:rsidR="00D435FA">
        <w:rPr>
          <w:spacing w:val="-8"/>
        </w:rPr>
        <w:t xml:space="preserve">e as manutenções </w:t>
      </w:r>
      <w:r w:rsidRPr="003C611E">
        <w:rPr>
          <w:spacing w:val="-8"/>
        </w:rPr>
        <w:t xml:space="preserve">deverão </w:t>
      </w:r>
      <w:r w:rsidR="00B237AB">
        <w:rPr>
          <w:spacing w:val="-8"/>
        </w:rPr>
        <w:t>realizadas no prazo de 10</w:t>
      </w:r>
      <w:r w:rsidR="00EF70F2">
        <w:rPr>
          <w:spacing w:val="-8"/>
        </w:rPr>
        <w:t xml:space="preserve"> (d</w:t>
      </w:r>
      <w:r w:rsidR="00B237AB">
        <w:rPr>
          <w:spacing w:val="-8"/>
        </w:rPr>
        <w:t>ez</w:t>
      </w:r>
      <w:r w:rsidR="00EF70F2">
        <w:rPr>
          <w:spacing w:val="-8"/>
        </w:rPr>
        <w:t xml:space="preserve">) dias e devem </w:t>
      </w:r>
      <w:r w:rsidRPr="003C611E">
        <w:rPr>
          <w:spacing w:val="-8"/>
        </w:rPr>
        <w:t>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5613C">
        <w:rPr>
          <w:sz w:val="22"/>
          <w:szCs w:val="22"/>
        </w:rPr>
        <w:t>28/2016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lastRenderedPageBreak/>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177632">
        <w:rPr>
          <w:color w:val="000000"/>
          <w:sz w:val="22"/>
          <w:szCs w:val="22"/>
        </w:rPr>
        <w:t>2016</w:t>
      </w:r>
      <w:r w:rsidR="00447616">
        <w:rPr>
          <w:color w:val="000000"/>
          <w:sz w:val="22"/>
          <w:szCs w:val="22"/>
        </w:rPr>
        <w:t>, de acordo com a Secretaria correspondente.</w:t>
      </w:r>
    </w:p>
    <w:p w:rsidR="00BF1393" w:rsidRDefault="00BF1393" w:rsidP="00447616">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BF1393" w:rsidRPr="00B05627" w:rsidTr="00645581">
        <w:trPr>
          <w:jc w:val="center"/>
        </w:trPr>
        <w:tc>
          <w:tcPr>
            <w:tcW w:w="1242" w:type="dxa"/>
          </w:tcPr>
          <w:p w:rsidR="00BF1393" w:rsidRPr="00B05627" w:rsidRDefault="00BF1393" w:rsidP="00645581">
            <w:pPr>
              <w:ind w:right="-108"/>
              <w:jc w:val="center"/>
              <w:rPr>
                <w:b/>
              </w:rPr>
            </w:pPr>
            <w:r w:rsidRPr="00B05627">
              <w:rPr>
                <w:b/>
              </w:rPr>
              <w:t>Secretaria</w:t>
            </w:r>
          </w:p>
        </w:tc>
        <w:tc>
          <w:tcPr>
            <w:tcW w:w="1276" w:type="dxa"/>
          </w:tcPr>
          <w:p w:rsidR="00BF1393" w:rsidRPr="00B05627" w:rsidRDefault="00BF1393" w:rsidP="00645581">
            <w:pPr>
              <w:ind w:right="-108"/>
              <w:jc w:val="center"/>
              <w:rPr>
                <w:b/>
              </w:rPr>
            </w:pPr>
            <w:r w:rsidRPr="00B05627">
              <w:rPr>
                <w:b/>
              </w:rPr>
              <w:t>Cód.</w:t>
            </w:r>
          </w:p>
        </w:tc>
        <w:tc>
          <w:tcPr>
            <w:tcW w:w="1985" w:type="dxa"/>
          </w:tcPr>
          <w:p w:rsidR="00BF1393" w:rsidRPr="00B05627" w:rsidRDefault="00BF1393" w:rsidP="00645581">
            <w:pPr>
              <w:ind w:right="-108"/>
              <w:jc w:val="center"/>
              <w:rPr>
                <w:b/>
              </w:rPr>
            </w:pPr>
            <w:r w:rsidRPr="00B05627">
              <w:rPr>
                <w:b/>
              </w:rPr>
              <w:t>Uni. Orç</w:t>
            </w:r>
          </w:p>
        </w:tc>
        <w:tc>
          <w:tcPr>
            <w:tcW w:w="2551" w:type="dxa"/>
          </w:tcPr>
          <w:p w:rsidR="00BF1393" w:rsidRPr="00B05627" w:rsidRDefault="00BF1393" w:rsidP="00645581">
            <w:pPr>
              <w:jc w:val="center"/>
              <w:rPr>
                <w:b/>
              </w:rPr>
            </w:pPr>
            <w:r w:rsidRPr="00B05627">
              <w:rPr>
                <w:b/>
              </w:rPr>
              <w:t>Elemento</w:t>
            </w:r>
          </w:p>
        </w:tc>
        <w:tc>
          <w:tcPr>
            <w:tcW w:w="2126" w:type="dxa"/>
          </w:tcPr>
          <w:p w:rsidR="00BF1393" w:rsidRPr="00B05627" w:rsidRDefault="00BF1393" w:rsidP="00645581">
            <w:pPr>
              <w:ind w:right="-108"/>
              <w:jc w:val="center"/>
              <w:rPr>
                <w:b/>
              </w:rPr>
            </w:pPr>
            <w:r w:rsidRPr="00B05627">
              <w:rPr>
                <w:b/>
              </w:rPr>
              <w:t>Saldo Dotação</w:t>
            </w:r>
          </w:p>
        </w:tc>
      </w:tr>
      <w:tr w:rsidR="00BF1393" w:rsidRPr="00B05627" w:rsidTr="00645581">
        <w:trPr>
          <w:jc w:val="center"/>
        </w:trPr>
        <w:tc>
          <w:tcPr>
            <w:tcW w:w="1242" w:type="dxa"/>
          </w:tcPr>
          <w:p w:rsidR="00BF1393" w:rsidRPr="00B05627" w:rsidRDefault="00BF1393" w:rsidP="00645581">
            <w:pPr>
              <w:ind w:left="237" w:right="-108"/>
            </w:pPr>
            <w:r w:rsidRPr="00B05627">
              <w:t>09</w:t>
            </w:r>
          </w:p>
        </w:tc>
        <w:tc>
          <w:tcPr>
            <w:tcW w:w="1276" w:type="dxa"/>
          </w:tcPr>
          <w:p w:rsidR="00BF1393" w:rsidRPr="00B05627" w:rsidRDefault="00BF1393" w:rsidP="00645581">
            <w:pPr>
              <w:ind w:right="-108"/>
              <w:jc w:val="center"/>
            </w:pPr>
            <w:r w:rsidRPr="00B05627">
              <w:t>2006</w:t>
            </w:r>
          </w:p>
        </w:tc>
        <w:tc>
          <w:tcPr>
            <w:tcW w:w="1985" w:type="dxa"/>
          </w:tcPr>
          <w:p w:rsidR="00BF1393" w:rsidRPr="00B05627" w:rsidRDefault="00BF1393" w:rsidP="00645581">
            <w:pPr>
              <w:ind w:right="-108"/>
              <w:jc w:val="center"/>
            </w:pPr>
            <w:r w:rsidRPr="00B05627">
              <w:t>0301</w:t>
            </w:r>
          </w:p>
        </w:tc>
        <w:tc>
          <w:tcPr>
            <w:tcW w:w="2551" w:type="dxa"/>
          </w:tcPr>
          <w:p w:rsidR="00BF1393" w:rsidRPr="00B05627" w:rsidRDefault="00BF1393" w:rsidP="00645581">
            <w:pPr>
              <w:jc w:val="center"/>
            </w:pPr>
            <w:r w:rsidRPr="00B05627">
              <w:t>449052</w:t>
            </w:r>
          </w:p>
        </w:tc>
        <w:tc>
          <w:tcPr>
            <w:tcW w:w="2126" w:type="dxa"/>
          </w:tcPr>
          <w:p w:rsidR="00BF1393" w:rsidRPr="00B05627" w:rsidRDefault="00BF1393" w:rsidP="00645581">
            <w:pPr>
              <w:ind w:right="-108"/>
              <w:jc w:val="center"/>
            </w:pPr>
            <w:r w:rsidRPr="00B05627">
              <w:t>2.003,00</w:t>
            </w:r>
          </w:p>
        </w:tc>
      </w:tr>
      <w:tr w:rsidR="00BF1393" w:rsidRPr="00B05627" w:rsidTr="00645581">
        <w:trPr>
          <w:jc w:val="center"/>
        </w:trPr>
        <w:tc>
          <w:tcPr>
            <w:tcW w:w="1242" w:type="dxa"/>
          </w:tcPr>
          <w:p w:rsidR="00BF1393" w:rsidRPr="00B05627" w:rsidRDefault="00BF1393" w:rsidP="00645581">
            <w:pPr>
              <w:ind w:left="237" w:right="-108"/>
            </w:pPr>
            <w:r w:rsidRPr="00B05627">
              <w:t>37</w:t>
            </w:r>
          </w:p>
        </w:tc>
        <w:tc>
          <w:tcPr>
            <w:tcW w:w="1276" w:type="dxa"/>
          </w:tcPr>
          <w:p w:rsidR="00BF1393" w:rsidRPr="00B05627" w:rsidRDefault="00BF1393" w:rsidP="00645581">
            <w:pPr>
              <w:ind w:right="-108"/>
              <w:jc w:val="center"/>
            </w:pPr>
            <w:r w:rsidRPr="00B05627">
              <w:t>1022</w:t>
            </w:r>
          </w:p>
        </w:tc>
        <w:tc>
          <w:tcPr>
            <w:tcW w:w="1985" w:type="dxa"/>
          </w:tcPr>
          <w:p w:rsidR="00BF1393" w:rsidRPr="00B05627" w:rsidRDefault="00BF1393" w:rsidP="00645581">
            <w:pPr>
              <w:ind w:right="-108"/>
              <w:jc w:val="center"/>
            </w:pPr>
            <w:r w:rsidRPr="00B05627">
              <w:t>0501</w:t>
            </w:r>
          </w:p>
        </w:tc>
        <w:tc>
          <w:tcPr>
            <w:tcW w:w="2551" w:type="dxa"/>
          </w:tcPr>
          <w:p w:rsidR="00BF1393" w:rsidRPr="00B05627" w:rsidRDefault="00BF1393" w:rsidP="00645581">
            <w:pPr>
              <w:jc w:val="center"/>
            </w:pPr>
            <w:r w:rsidRPr="00B05627">
              <w:t>339039</w:t>
            </w:r>
          </w:p>
        </w:tc>
        <w:tc>
          <w:tcPr>
            <w:tcW w:w="2126" w:type="dxa"/>
          </w:tcPr>
          <w:p w:rsidR="00BF1393" w:rsidRPr="00B05627" w:rsidRDefault="00BF1393" w:rsidP="00645581">
            <w:pPr>
              <w:jc w:val="center"/>
            </w:pPr>
            <w:r>
              <w:t>4.500,00</w:t>
            </w:r>
          </w:p>
        </w:tc>
      </w:tr>
      <w:tr w:rsidR="00BF1393" w:rsidRPr="00B05627" w:rsidTr="00645581">
        <w:trPr>
          <w:jc w:val="center"/>
        </w:trPr>
        <w:tc>
          <w:tcPr>
            <w:tcW w:w="1242" w:type="dxa"/>
          </w:tcPr>
          <w:p w:rsidR="00BF1393" w:rsidRPr="00B05627" w:rsidRDefault="00BF1393" w:rsidP="00645581">
            <w:pPr>
              <w:ind w:right="360"/>
              <w:jc w:val="center"/>
              <w:rPr>
                <w:sz w:val="25"/>
                <w:szCs w:val="25"/>
              </w:rPr>
            </w:pPr>
            <w:r w:rsidRPr="00B05627">
              <w:rPr>
                <w:sz w:val="25"/>
                <w:szCs w:val="25"/>
              </w:rPr>
              <w:t>46</w:t>
            </w:r>
          </w:p>
        </w:tc>
        <w:tc>
          <w:tcPr>
            <w:tcW w:w="1276" w:type="dxa"/>
          </w:tcPr>
          <w:p w:rsidR="00BF1393" w:rsidRPr="00B05627" w:rsidRDefault="00BF1393" w:rsidP="00645581">
            <w:pPr>
              <w:ind w:right="-108"/>
              <w:jc w:val="center"/>
              <w:rPr>
                <w:sz w:val="25"/>
                <w:szCs w:val="25"/>
              </w:rPr>
            </w:pPr>
            <w:r w:rsidRPr="00B05627">
              <w:rPr>
                <w:sz w:val="25"/>
                <w:szCs w:val="25"/>
              </w:rPr>
              <w:t>2043</w:t>
            </w:r>
          </w:p>
        </w:tc>
        <w:tc>
          <w:tcPr>
            <w:tcW w:w="1985" w:type="dxa"/>
          </w:tcPr>
          <w:p w:rsidR="00BF1393" w:rsidRPr="00B05627" w:rsidRDefault="00BF1393" w:rsidP="00645581">
            <w:pPr>
              <w:ind w:right="-108"/>
              <w:jc w:val="center"/>
              <w:rPr>
                <w:sz w:val="25"/>
                <w:szCs w:val="25"/>
              </w:rPr>
            </w:pPr>
            <w:r w:rsidRPr="00B05627">
              <w:rPr>
                <w:sz w:val="25"/>
                <w:szCs w:val="25"/>
              </w:rPr>
              <w:t>0901</w:t>
            </w:r>
          </w:p>
        </w:tc>
        <w:tc>
          <w:tcPr>
            <w:tcW w:w="2551" w:type="dxa"/>
          </w:tcPr>
          <w:p w:rsidR="00BF1393" w:rsidRPr="00B05627" w:rsidRDefault="00BF1393" w:rsidP="00645581">
            <w:pPr>
              <w:tabs>
                <w:tab w:val="left" w:pos="1323"/>
              </w:tabs>
              <w:ind w:right="360"/>
              <w:jc w:val="center"/>
              <w:rPr>
                <w:sz w:val="25"/>
                <w:szCs w:val="25"/>
              </w:rPr>
            </w:pPr>
            <w:r w:rsidRPr="00B05627">
              <w:rPr>
                <w:sz w:val="25"/>
                <w:szCs w:val="25"/>
              </w:rPr>
              <w:t xml:space="preserve">        339039</w:t>
            </w:r>
          </w:p>
        </w:tc>
        <w:tc>
          <w:tcPr>
            <w:tcW w:w="2126" w:type="dxa"/>
          </w:tcPr>
          <w:p w:rsidR="00BF1393" w:rsidRPr="00B05627" w:rsidRDefault="00BF1393" w:rsidP="00645581">
            <w:pPr>
              <w:tabs>
                <w:tab w:val="left" w:pos="1910"/>
              </w:tabs>
              <w:ind w:left="-108" w:right="-37"/>
              <w:jc w:val="center"/>
              <w:rPr>
                <w:sz w:val="25"/>
                <w:szCs w:val="25"/>
              </w:rPr>
            </w:pPr>
            <w:r w:rsidRPr="00B05627">
              <w:rPr>
                <w:sz w:val="25"/>
                <w:szCs w:val="25"/>
              </w:rPr>
              <w:t>14.271,57</w:t>
            </w:r>
          </w:p>
        </w:tc>
      </w:tr>
      <w:tr w:rsidR="00BF1393" w:rsidRPr="008869F6" w:rsidTr="00645581">
        <w:trPr>
          <w:jc w:val="center"/>
        </w:trPr>
        <w:tc>
          <w:tcPr>
            <w:tcW w:w="1242" w:type="dxa"/>
          </w:tcPr>
          <w:p w:rsidR="00BF1393" w:rsidRPr="00B05627" w:rsidRDefault="00BF1393" w:rsidP="00645581">
            <w:pPr>
              <w:ind w:right="360"/>
              <w:jc w:val="center"/>
              <w:rPr>
                <w:sz w:val="25"/>
                <w:szCs w:val="25"/>
              </w:rPr>
            </w:pPr>
            <w:r w:rsidRPr="00B05627">
              <w:rPr>
                <w:sz w:val="25"/>
                <w:szCs w:val="25"/>
              </w:rPr>
              <w:t>48</w:t>
            </w:r>
          </w:p>
        </w:tc>
        <w:tc>
          <w:tcPr>
            <w:tcW w:w="1276" w:type="dxa"/>
          </w:tcPr>
          <w:p w:rsidR="00BF1393" w:rsidRPr="00B05627" w:rsidRDefault="00BF1393" w:rsidP="00645581">
            <w:pPr>
              <w:ind w:right="-108"/>
              <w:jc w:val="center"/>
              <w:rPr>
                <w:sz w:val="25"/>
                <w:szCs w:val="25"/>
              </w:rPr>
            </w:pPr>
            <w:r w:rsidRPr="00B05627">
              <w:rPr>
                <w:sz w:val="25"/>
                <w:szCs w:val="25"/>
              </w:rPr>
              <w:t>2017</w:t>
            </w:r>
          </w:p>
        </w:tc>
        <w:tc>
          <w:tcPr>
            <w:tcW w:w="1985" w:type="dxa"/>
          </w:tcPr>
          <w:p w:rsidR="00BF1393" w:rsidRPr="00B05627" w:rsidRDefault="00BF1393" w:rsidP="00645581">
            <w:pPr>
              <w:ind w:right="-108"/>
              <w:jc w:val="center"/>
              <w:rPr>
                <w:sz w:val="25"/>
                <w:szCs w:val="25"/>
              </w:rPr>
            </w:pPr>
            <w:r w:rsidRPr="00B05627">
              <w:rPr>
                <w:sz w:val="25"/>
                <w:szCs w:val="25"/>
              </w:rPr>
              <w:t>0501</w:t>
            </w:r>
          </w:p>
        </w:tc>
        <w:tc>
          <w:tcPr>
            <w:tcW w:w="2551" w:type="dxa"/>
          </w:tcPr>
          <w:p w:rsidR="00BF1393" w:rsidRPr="00B05627" w:rsidRDefault="00BF1393" w:rsidP="00645581">
            <w:pPr>
              <w:tabs>
                <w:tab w:val="left" w:pos="1687"/>
              </w:tabs>
              <w:ind w:right="-61"/>
              <w:jc w:val="center"/>
              <w:rPr>
                <w:sz w:val="25"/>
                <w:szCs w:val="25"/>
              </w:rPr>
            </w:pPr>
            <w:r w:rsidRPr="00B05627">
              <w:rPr>
                <w:sz w:val="25"/>
                <w:szCs w:val="25"/>
              </w:rPr>
              <w:t>339039</w:t>
            </w:r>
          </w:p>
        </w:tc>
        <w:tc>
          <w:tcPr>
            <w:tcW w:w="2126" w:type="dxa"/>
          </w:tcPr>
          <w:p w:rsidR="00BF1393" w:rsidRPr="00B05627" w:rsidRDefault="00BF1393" w:rsidP="00645581">
            <w:pPr>
              <w:tabs>
                <w:tab w:val="left" w:pos="1971"/>
              </w:tabs>
              <w:ind w:left="-108" w:right="-37"/>
              <w:jc w:val="center"/>
              <w:rPr>
                <w:sz w:val="25"/>
                <w:szCs w:val="25"/>
              </w:rPr>
            </w:pPr>
            <w:r w:rsidRPr="00B05627">
              <w:rPr>
                <w:sz w:val="25"/>
                <w:szCs w:val="25"/>
              </w:rPr>
              <w:t>500,00</w:t>
            </w:r>
          </w:p>
        </w:tc>
      </w:tr>
    </w:tbl>
    <w:p w:rsidR="00BF1393" w:rsidRDefault="00BF1393"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 xml:space="preserve">conferir e certificar, no ato de entrega e </w:t>
      </w:r>
      <w:r w:rsidR="00E72707">
        <w:rPr>
          <w:spacing w:val="-8"/>
          <w:sz w:val="22"/>
          <w:szCs w:val="22"/>
          <w:u w:val="single"/>
        </w:rPr>
        <w:t>instalação das placas</w:t>
      </w:r>
      <w:r w:rsidR="00E72707">
        <w:rPr>
          <w:spacing w:val="-8"/>
          <w:sz w:val="22"/>
          <w:szCs w:val="22"/>
        </w:rPr>
        <w:t>, preço e 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45613C">
        <w:rPr>
          <w:spacing w:val="-8"/>
          <w:sz w:val="22"/>
          <w:szCs w:val="22"/>
        </w:rPr>
        <w:t>28/2016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45613C">
        <w:rPr>
          <w:spacing w:val="-8"/>
          <w:sz w:val="22"/>
          <w:szCs w:val="22"/>
        </w:rPr>
        <w:t>28/2016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5613C">
        <w:rPr>
          <w:b/>
          <w:sz w:val="22"/>
          <w:szCs w:val="22"/>
        </w:rPr>
        <w:t>28/2016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5613C">
        <w:rPr>
          <w:b/>
          <w:sz w:val="22"/>
          <w:szCs w:val="22"/>
        </w:rPr>
        <w:t>28/2016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5613C">
        <w:rPr>
          <w:b/>
          <w:sz w:val="22"/>
          <w:szCs w:val="22"/>
        </w:rPr>
        <w:t>28/2016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5613C">
        <w:rPr>
          <w:b/>
          <w:sz w:val="22"/>
          <w:szCs w:val="22"/>
        </w:rPr>
        <w:t>30/2016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45613C">
        <w:rPr>
          <w:b/>
          <w:sz w:val="22"/>
          <w:szCs w:val="22"/>
        </w:rPr>
        <w:t>28/2016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5613C">
        <w:rPr>
          <w:rFonts w:eastAsia="SimSun"/>
          <w:b/>
          <w:bCs/>
          <w:sz w:val="22"/>
          <w:szCs w:val="22"/>
          <w:lang w:eastAsia="zh-CN"/>
        </w:rPr>
        <w:t>28/2016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45613C">
        <w:rPr>
          <w:rFonts w:eastAsia="SimSun"/>
          <w:sz w:val="22"/>
          <w:szCs w:val="22"/>
          <w:lang w:eastAsia="zh-CN"/>
        </w:rPr>
        <w:t>28/2016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93" w:rsidRDefault="00B55A93">
      <w:r>
        <w:separator/>
      </w:r>
    </w:p>
  </w:endnote>
  <w:endnote w:type="continuationSeparator" w:id="0">
    <w:p w:rsidR="00B55A93" w:rsidRDefault="00B55A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B05627" w:rsidRDefault="002F00AE">
        <w:pPr>
          <w:pStyle w:val="Rodap"/>
          <w:jc w:val="right"/>
        </w:pPr>
        <w:r>
          <w:fldChar w:fldCharType="begin"/>
        </w:r>
        <w:r w:rsidR="009C5FC4">
          <w:instrText xml:space="preserve"> PAGE   \* MERGEFORMAT </w:instrText>
        </w:r>
        <w:r>
          <w:fldChar w:fldCharType="separate"/>
        </w:r>
        <w:r w:rsidR="006512C3">
          <w:rPr>
            <w:noProof/>
          </w:rPr>
          <w:t>9</w:t>
        </w:r>
        <w:r>
          <w:rPr>
            <w:noProof/>
          </w:rPr>
          <w:fldChar w:fldCharType="end"/>
        </w:r>
      </w:p>
    </w:sdtContent>
  </w:sdt>
  <w:p w:rsidR="00B05627" w:rsidRDefault="00B0562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93" w:rsidRDefault="00B55A93">
      <w:r>
        <w:separator/>
      </w:r>
    </w:p>
  </w:footnote>
  <w:footnote w:type="continuationSeparator" w:id="0">
    <w:p w:rsidR="00B55A93" w:rsidRDefault="00B55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27" w:rsidRPr="004A056D" w:rsidRDefault="00B05627"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46430"/>
    <w:rsid w:val="0004728F"/>
    <w:rsid w:val="00065723"/>
    <w:rsid w:val="00071DB2"/>
    <w:rsid w:val="000A2E8C"/>
    <w:rsid w:val="000B79EA"/>
    <w:rsid w:val="000E3A62"/>
    <w:rsid w:val="00101484"/>
    <w:rsid w:val="00120DB7"/>
    <w:rsid w:val="00122705"/>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A7C24"/>
    <w:rsid w:val="002B725F"/>
    <w:rsid w:val="002D6426"/>
    <w:rsid w:val="002F00AE"/>
    <w:rsid w:val="00352F4F"/>
    <w:rsid w:val="00385FDB"/>
    <w:rsid w:val="003952AE"/>
    <w:rsid w:val="003C38B5"/>
    <w:rsid w:val="003C611E"/>
    <w:rsid w:val="003C643D"/>
    <w:rsid w:val="003D4F84"/>
    <w:rsid w:val="003D5BB5"/>
    <w:rsid w:val="003D79EC"/>
    <w:rsid w:val="00403A3C"/>
    <w:rsid w:val="00424B64"/>
    <w:rsid w:val="0043453D"/>
    <w:rsid w:val="00447616"/>
    <w:rsid w:val="0045613C"/>
    <w:rsid w:val="004669B9"/>
    <w:rsid w:val="00494710"/>
    <w:rsid w:val="004A2B39"/>
    <w:rsid w:val="004A58F1"/>
    <w:rsid w:val="004C6606"/>
    <w:rsid w:val="00511009"/>
    <w:rsid w:val="0052470D"/>
    <w:rsid w:val="005308CA"/>
    <w:rsid w:val="00544494"/>
    <w:rsid w:val="00561B0D"/>
    <w:rsid w:val="0058391D"/>
    <w:rsid w:val="005A1566"/>
    <w:rsid w:val="005B0BC2"/>
    <w:rsid w:val="005F5CB7"/>
    <w:rsid w:val="0060663D"/>
    <w:rsid w:val="00613776"/>
    <w:rsid w:val="00613DAB"/>
    <w:rsid w:val="00636A94"/>
    <w:rsid w:val="006512C3"/>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1926"/>
    <w:rsid w:val="00866A7E"/>
    <w:rsid w:val="008869F6"/>
    <w:rsid w:val="00893725"/>
    <w:rsid w:val="008A14AB"/>
    <w:rsid w:val="008A5D8B"/>
    <w:rsid w:val="008A705B"/>
    <w:rsid w:val="008C7166"/>
    <w:rsid w:val="008D2F21"/>
    <w:rsid w:val="008E08CD"/>
    <w:rsid w:val="008E5701"/>
    <w:rsid w:val="009004DA"/>
    <w:rsid w:val="0093247C"/>
    <w:rsid w:val="0094559A"/>
    <w:rsid w:val="009630F6"/>
    <w:rsid w:val="00982C80"/>
    <w:rsid w:val="009C45A4"/>
    <w:rsid w:val="009C5FC4"/>
    <w:rsid w:val="009D4CBA"/>
    <w:rsid w:val="00A105A0"/>
    <w:rsid w:val="00A16EA5"/>
    <w:rsid w:val="00A17AA8"/>
    <w:rsid w:val="00A36BBB"/>
    <w:rsid w:val="00A548C9"/>
    <w:rsid w:val="00A62306"/>
    <w:rsid w:val="00A673AB"/>
    <w:rsid w:val="00A80A0D"/>
    <w:rsid w:val="00A83A9B"/>
    <w:rsid w:val="00AA14BF"/>
    <w:rsid w:val="00AA7351"/>
    <w:rsid w:val="00AA7CA9"/>
    <w:rsid w:val="00AC05CF"/>
    <w:rsid w:val="00AC7B60"/>
    <w:rsid w:val="00AE021B"/>
    <w:rsid w:val="00B05627"/>
    <w:rsid w:val="00B21DD7"/>
    <w:rsid w:val="00B237AB"/>
    <w:rsid w:val="00B55A93"/>
    <w:rsid w:val="00B560A5"/>
    <w:rsid w:val="00BA0CE8"/>
    <w:rsid w:val="00BA18AB"/>
    <w:rsid w:val="00BA5534"/>
    <w:rsid w:val="00BC0FCA"/>
    <w:rsid w:val="00BC25C1"/>
    <w:rsid w:val="00BD5DFD"/>
    <w:rsid w:val="00BE67AF"/>
    <w:rsid w:val="00BF1393"/>
    <w:rsid w:val="00C02113"/>
    <w:rsid w:val="00C1174E"/>
    <w:rsid w:val="00C1702B"/>
    <w:rsid w:val="00C47A26"/>
    <w:rsid w:val="00C87E06"/>
    <w:rsid w:val="00CB5277"/>
    <w:rsid w:val="00CB66A0"/>
    <w:rsid w:val="00CB7BDC"/>
    <w:rsid w:val="00D06A88"/>
    <w:rsid w:val="00D06CB6"/>
    <w:rsid w:val="00D20172"/>
    <w:rsid w:val="00D23168"/>
    <w:rsid w:val="00D27E31"/>
    <w:rsid w:val="00D435FA"/>
    <w:rsid w:val="00D6201D"/>
    <w:rsid w:val="00D66EF3"/>
    <w:rsid w:val="00D76D77"/>
    <w:rsid w:val="00D8132D"/>
    <w:rsid w:val="00D82B47"/>
    <w:rsid w:val="00D95BF1"/>
    <w:rsid w:val="00DB285A"/>
    <w:rsid w:val="00DB49B9"/>
    <w:rsid w:val="00DC747E"/>
    <w:rsid w:val="00DD25DF"/>
    <w:rsid w:val="00E16131"/>
    <w:rsid w:val="00E2575F"/>
    <w:rsid w:val="00E368FB"/>
    <w:rsid w:val="00E37DFD"/>
    <w:rsid w:val="00E724CE"/>
    <w:rsid w:val="00E72707"/>
    <w:rsid w:val="00EC53D2"/>
    <w:rsid w:val="00EF70F2"/>
    <w:rsid w:val="00F43BC9"/>
    <w:rsid w:val="00FA0ACA"/>
    <w:rsid w:val="00FA71A3"/>
    <w:rsid w:val="00FD5510"/>
    <w:rsid w:val="00FE480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 w:id="515198530">
          <w:marLeft w:val="0"/>
          <w:marRight w:val="0"/>
          <w:marTop w:val="0"/>
          <w:marBottom w:val="0"/>
          <w:divBdr>
            <w:top w:val="none" w:sz="0" w:space="0" w:color="auto"/>
            <w:left w:val="none" w:sz="0" w:space="0" w:color="auto"/>
            <w:bottom w:val="none" w:sz="0" w:space="0" w:color="auto"/>
            <w:right w:val="none" w:sz="0" w:space="0" w:color="auto"/>
          </w:divBdr>
        </w:div>
      </w:divsChild>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7822</Words>
  <Characters>42240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4</cp:revision>
  <cp:lastPrinted>2016-05-31T13:58:00Z</cp:lastPrinted>
  <dcterms:created xsi:type="dcterms:W3CDTF">2016-06-06T20:49:00Z</dcterms:created>
  <dcterms:modified xsi:type="dcterms:W3CDTF">2016-06-07T13:37:00Z</dcterms:modified>
</cp:coreProperties>
</file>