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8B5136" w:rsidP="00B26905">
      <w:r w:rsidRPr="008B5136">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10.95pt;margin-top:1.9pt;width:272.25pt;height:2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style="mso-next-textbox:#Caixa de Texto 2">
              <w:txbxContent>
                <w:p w:rsidR="00E30A62" w:rsidRPr="006B6727" w:rsidRDefault="00E30A62" w:rsidP="00036B24">
                  <w:pPr>
                    <w:pStyle w:val="Corpodetexto"/>
                    <w:rPr>
                      <w:sz w:val="17"/>
                      <w:szCs w:val="17"/>
                    </w:rPr>
                  </w:pPr>
                  <w:r w:rsidRPr="006B6727">
                    <w:rPr>
                      <w:sz w:val="17"/>
                      <w:szCs w:val="17"/>
                    </w:rPr>
                    <w:t>ESTADO DE SANTA CATARINA</w:t>
                  </w:r>
                </w:p>
                <w:p w:rsidR="00E30A62" w:rsidRPr="006B6727" w:rsidRDefault="00E30A62" w:rsidP="00036B24">
                  <w:pPr>
                    <w:pStyle w:val="Corpodetexto"/>
                    <w:rPr>
                      <w:sz w:val="17"/>
                      <w:szCs w:val="17"/>
                    </w:rPr>
                  </w:pPr>
                  <w:r w:rsidRPr="006B6727">
                    <w:rPr>
                      <w:sz w:val="17"/>
                      <w:szCs w:val="17"/>
                    </w:rPr>
                    <w:t>PREFEITURA MUNICIPAL DE BOCAINA DO SUL</w:t>
                  </w:r>
                </w:p>
                <w:p w:rsidR="00E30A62" w:rsidRPr="006B6727" w:rsidRDefault="00E30A62" w:rsidP="00036B24">
                  <w:pPr>
                    <w:pStyle w:val="Corpodetexto"/>
                    <w:rPr>
                      <w:sz w:val="17"/>
                      <w:szCs w:val="17"/>
                    </w:rPr>
                  </w:pPr>
                </w:p>
                <w:p w:rsidR="00E30A62" w:rsidRPr="006B6727" w:rsidRDefault="0004455E" w:rsidP="00530B71">
                  <w:pPr>
                    <w:widowControl w:val="0"/>
                    <w:autoSpaceDE w:val="0"/>
                    <w:autoSpaceDN w:val="0"/>
                    <w:adjustRightInd w:val="0"/>
                    <w:spacing w:after="0" w:line="240" w:lineRule="auto"/>
                    <w:jc w:val="center"/>
                    <w:rPr>
                      <w:rFonts w:ascii="Times New Roman" w:hAnsi="Times New Roman" w:cs="Times New Roman"/>
                      <w:b/>
                      <w:color w:val="000000"/>
                      <w:sz w:val="17"/>
                      <w:szCs w:val="17"/>
                      <w:u w:val="single"/>
                    </w:rPr>
                  </w:pPr>
                  <w:r w:rsidRPr="006B6727">
                    <w:rPr>
                      <w:rFonts w:ascii="Times New Roman" w:hAnsi="Times New Roman" w:cs="Times New Roman"/>
                      <w:b/>
                      <w:color w:val="000000"/>
                      <w:sz w:val="17"/>
                      <w:szCs w:val="17"/>
                      <w:u w:val="single"/>
                    </w:rPr>
                    <w:t>EXTRATO DE CONTRATO</w:t>
                  </w:r>
                  <w:bookmarkStart w:id="0" w:name="_GoBack"/>
                  <w:bookmarkEnd w:id="0"/>
                  <w:r>
                    <w:rPr>
                      <w:rFonts w:ascii="Times New Roman" w:hAnsi="Times New Roman" w:cs="Times New Roman"/>
                      <w:b/>
                      <w:color w:val="000000"/>
                      <w:sz w:val="17"/>
                      <w:szCs w:val="17"/>
                      <w:u w:val="single"/>
                    </w:rPr>
                    <w:t xml:space="preserve"> DEZEMBRO</w:t>
                  </w:r>
                  <w:r w:rsidRPr="006B6727">
                    <w:rPr>
                      <w:rFonts w:ascii="Times New Roman" w:hAnsi="Times New Roman" w:cs="Times New Roman"/>
                      <w:b/>
                      <w:color w:val="000000"/>
                      <w:sz w:val="17"/>
                      <w:szCs w:val="17"/>
                      <w:u w:val="single"/>
                    </w:rPr>
                    <w:t xml:space="preserve"> 2017</w:t>
                  </w:r>
                </w:p>
                <w:p w:rsidR="00E30A62" w:rsidRPr="006B6727" w:rsidRDefault="00E30A62" w:rsidP="00530B71">
                  <w:pPr>
                    <w:widowControl w:val="0"/>
                    <w:autoSpaceDE w:val="0"/>
                    <w:autoSpaceDN w:val="0"/>
                    <w:adjustRightInd w:val="0"/>
                    <w:spacing w:after="0" w:line="240" w:lineRule="auto"/>
                    <w:jc w:val="center"/>
                    <w:rPr>
                      <w:rFonts w:ascii="Times New Roman" w:hAnsi="Times New Roman" w:cs="Times New Roman"/>
                      <w:b/>
                      <w:color w:val="000000"/>
                      <w:sz w:val="17"/>
                      <w:szCs w:val="17"/>
                      <w:u w:val="single"/>
                    </w:rPr>
                  </w:pPr>
                </w:p>
                <w:p w:rsidR="00E30A62" w:rsidRPr="006B6727" w:rsidRDefault="00E30A62" w:rsidP="00530B71">
                  <w:pPr>
                    <w:widowControl w:val="0"/>
                    <w:autoSpaceDE w:val="0"/>
                    <w:autoSpaceDN w:val="0"/>
                    <w:adjustRightInd w:val="0"/>
                    <w:spacing w:after="0" w:line="240" w:lineRule="auto"/>
                    <w:jc w:val="both"/>
                    <w:rPr>
                      <w:rFonts w:ascii="Times New Roman" w:hAnsi="Times New Roman" w:cs="Times New Roman"/>
                      <w:color w:val="000000"/>
                      <w:sz w:val="17"/>
                      <w:szCs w:val="17"/>
                    </w:rPr>
                  </w:pPr>
                  <w:r w:rsidRPr="006B6727">
                    <w:rPr>
                      <w:rFonts w:ascii="Times New Roman" w:hAnsi="Times New Roman" w:cs="Times New Roman"/>
                      <w:color w:val="000000"/>
                      <w:sz w:val="17"/>
                      <w:szCs w:val="17"/>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3B0CD2" w:rsidRDefault="003B0CD2" w:rsidP="00B22178">
                  <w:pPr>
                    <w:pStyle w:val="SemEspaamento"/>
                    <w:jc w:val="both"/>
                    <w:rPr>
                      <w:rFonts w:ascii="Times New Roman" w:hAnsi="Times New Roman" w:cs="Times New Roman"/>
                      <w:sz w:val="16"/>
                      <w:szCs w:val="16"/>
                    </w:rPr>
                  </w:pPr>
                </w:p>
                <w:p w:rsidR="0004455E" w:rsidRDefault="0004455E" w:rsidP="0004455E">
                  <w:pPr>
                    <w:pStyle w:val="SemEspaamento"/>
                    <w:jc w:val="both"/>
                    <w:rPr>
                      <w:rFonts w:ascii="Times New Roman" w:hAnsi="Times New Roman" w:cs="Times New Roman"/>
                      <w:color w:val="000000" w:themeColor="text1"/>
                      <w:sz w:val="17"/>
                      <w:szCs w:val="17"/>
                    </w:rPr>
                  </w:pPr>
                  <w:r>
                    <w:rPr>
                      <w:rFonts w:ascii="Times New Roman" w:hAnsi="Times New Roman" w:cs="Times New Roman"/>
                      <w:color w:val="000000" w:themeColor="text1"/>
                      <w:sz w:val="17"/>
                      <w:szCs w:val="17"/>
                    </w:rPr>
                    <w:t>5</w:t>
                  </w:r>
                  <w:r w:rsidRPr="004977D3">
                    <w:rPr>
                      <w:rFonts w:ascii="Times New Roman" w:hAnsi="Times New Roman" w:cs="Times New Roman"/>
                      <w:color w:val="000000" w:themeColor="text1"/>
                      <w:sz w:val="17"/>
                      <w:szCs w:val="17"/>
                    </w:rPr>
                    <w:t>º</w:t>
                  </w:r>
                  <w:proofErr w:type="gramStart"/>
                  <w:r w:rsidRPr="004977D3">
                    <w:rPr>
                      <w:rFonts w:ascii="Times New Roman" w:hAnsi="Times New Roman" w:cs="Times New Roman"/>
                      <w:color w:val="000000" w:themeColor="text1"/>
                      <w:sz w:val="17"/>
                      <w:szCs w:val="17"/>
                    </w:rPr>
                    <w:t xml:space="preserve">  </w:t>
                  </w:r>
                  <w:proofErr w:type="gramEnd"/>
                  <w:r w:rsidRPr="004977D3">
                    <w:rPr>
                      <w:rFonts w:ascii="Times New Roman" w:hAnsi="Times New Roman" w:cs="Times New Roman"/>
                      <w:color w:val="000000" w:themeColor="text1"/>
                      <w:sz w:val="17"/>
                      <w:szCs w:val="17"/>
                    </w:rPr>
                    <w:t>Termo Aditivo  Restabelecimento  do equilíbrio econômico financeiro, para os itens Diesel S- 10, Diesel aditivado , Gasolina.Processo: nº41/2016, Pregão Pres</w:t>
                  </w:r>
                  <w:r w:rsidR="0046060B">
                    <w:rPr>
                      <w:rFonts w:ascii="Times New Roman" w:hAnsi="Times New Roman" w:cs="Times New Roman"/>
                      <w:color w:val="000000" w:themeColor="text1"/>
                      <w:sz w:val="17"/>
                      <w:szCs w:val="17"/>
                    </w:rPr>
                    <w:t xml:space="preserve">encial nº36/2016. Contrato: </w:t>
                  </w:r>
                  <w:r>
                    <w:rPr>
                      <w:rFonts w:ascii="Times New Roman" w:hAnsi="Times New Roman" w:cs="Times New Roman"/>
                      <w:color w:val="000000" w:themeColor="text1"/>
                      <w:sz w:val="17"/>
                      <w:szCs w:val="17"/>
                    </w:rPr>
                    <w:t>03.</w:t>
                  </w:r>
                  <w:r w:rsidR="0046060B">
                    <w:rPr>
                      <w:rFonts w:ascii="Times New Roman" w:hAnsi="Times New Roman" w:cs="Times New Roman"/>
                      <w:color w:val="000000" w:themeColor="text1"/>
                      <w:sz w:val="17"/>
                      <w:szCs w:val="17"/>
                    </w:rPr>
                    <w:t xml:space="preserve"> </w:t>
                  </w:r>
                  <w:r w:rsidRPr="004977D3">
                    <w:rPr>
                      <w:rFonts w:ascii="Times New Roman" w:hAnsi="Times New Roman" w:cs="Times New Roman"/>
                      <w:color w:val="000000" w:themeColor="text1"/>
                      <w:sz w:val="17"/>
                      <w:szCs w:val="17"/>
                    </w:rPr>
                    <w:t xml:space="preserve">Vigência: </w:t>
                  </w:r>
                  <w:r>
                    <w:rPr>
                      <w:rFonts w:ascii="Times New Roman" w:hAnsi="Times New Roman" w:cs="Times New Roman"/>
                      <w:color w:val="000000" w:themeColor="text1"/>
                      <w:sz w:val="17"/>
                      <w:szCs w:val="17"/>
                    </w:rPr>
                    <w:t>06</w:t>
                  </w:r>
                  <w:r w:rsidRPr="004977D3">
                    <w:rPr>
                      <w:rFonts w:ascii="Times New Roman" w:hAnsi="Times New Roman" w:cs="Times New Roman"/>
                      <w:color w:val="000000" w:themeColor="text1"/>
                      <w:sz w:val="17"/>
                      <w:szCs w:val="17"/>
                    </w:rPr>
                    <w:t>/</w:t>
                  </w:r>
                  <w:r>
                    <w:rPr>
                      <w:rFonts w:ascii="Times New Roman" w:hAnsi="Times New Roman" w:cs="Times New Roman"/>
                      <w:color w:val="000000" w:themeColor="text1"/>
                      <w:sz w:val="17"/>
                      <w:szCs w:val="17"/>
                    </w:rPr>
                    <w:t>12</w:t>
                  </w:r>
                  <w:r w:rsidRPr="004977D3">
                    <w:rPr>
                      <w:rFonts w:ascii="Times New Roman" w:hAnsi="Times New Roman" w:cs="Times New Roman"/>
                      <w:color w:val="000000" w:themeColor="text1"/>
                      <w:sz w:val="17"/>
                      <w:szCs w:val="17"/>
                    </w:rPr>
                    <w:t xml:space="preserve">/2017 Contratado RENI BASQUEROTE DE SOUZA-EPP.  </w:t>
                  </w:r>
                </w:p>
                <w:p w:rsidR="006A7211" w:rsidRPr="006A7211" w:rsidRDefault="006A7211" w:rsidP="00B22178">
                  <w:pPr>
                    <w:pStyle w:val="SemEspaamento"/>
                    <w:jc w:val="both"/>
                    <w:rPr>
                      <w:rFonts w:ascii="Times New Roman" w:eastAsia="Calibri" w:hAnsi="Times New Roman" w:cs="Times New Roman"/>
                      <w:sz w:val="16"/>
                      <w:szCs w:val="16"/>
                    </w:rPr>
                  </w:pPr>
                </w:p>
                <w:p w:rsidR="0004455E" w:rsidRPr="0004455E" w:rsidRDefault="0004455E" w:rsidP="0004455E">
                  <w:pPr>
                    <w:pStyle w:val="SemEspaamento"/>
                    <w:jc w:val="both"/>
                    <w:rPr>
                      <w:rFonts w:ascii="Times New Roman" w:hAnsi="Times New Roman" w:cs="Times New Roman"/>
                      <w:sz w:val="15"/>
                      <w:szCs w:val="15"/>
                    </w:rPr>
                  </w:pPr>
                  <w:r w:rsidRPr="0004455E">
                    <w:rPr>
                      <w:rFonts w:ascii="Times New Roman" w:hAnsi="Times New Roman" w:cs="Times New Roman"/>
                      <w:b/>
                      <w:sz w:val="15"/>
                      <w:szCs w:val="15"/>
                    </w:rPr>
                    <w:t xml:space="preserve">Nº/Processo: </w:t>
                  </w:r>
                  <w:r w:rsidRPr="0004455E">
                    <w:rPr>
                      <w:rFonts w:ascii="Times New Roman" w:hAnsi="Times New Roman" w:cs="Times New Roman"/>
                      <w:sz w:val="15"/>
                      <w:szCs w:val="15"/>
                    </w:rPr>
                    <w:t>39/2017</w:t>
                  </w:r>
                  <w:r w:rsidRPr="0004455E">
                    <w:rPr>
                      <w:rFonts w:ascii="Times New Roman" w:hAnsi="Times New Roman" w:cs="Times New Roman"/>
                      <w:b/>
                      <w:sz w:val="15"/>
                      <w:szCs w:val="15"/>
                    </w:rPr>
                    <w:t>,</w:t>
                  </w:r>
                  <w:r w:rsidR="0046060B">
                    <w:rPr>
                      <w:rFonts w:ascii="Times New Roman" w:hAnsi="Times New Roman" w:cs="Times New Roman"/>
                      <w:sz w:val="15"/>
                      <w:szCs w:val="15"/>
                    </w:rPr>
                    <w:t xml:space="preserve"> </w:t>
                  </w:r>
                  <w:r w:rsidRPr="0004455E">
                    <w:rPr>
                      <w:rFonts w:ascii="Times New Roman" w:hAnsi="Times New Roman" w:cs="Times New Roman"/>
                      <w:b/>
                      <w:color w:val="000000" w:themeColor="text1"/>
                      <w:sz w:val="15"/>
                      <w:szCs w:val="15"/>
                    </w:rPr>
                    <w:t>Pregão Presencial</w:t>
                  </w:r>
                  <w:proofErr w:type="gramStart"/>
                  <w:r w:rsidRPr="0004455E">
                    <w:rPr>
                      <w:rFonts w:ascii="Times New Roman" w:hAnsi="Times New Roman" w:cs="Times New Roman"/>
                      <w:b/>
                      <w:color w:val="000000" w:themeColor="text1"/>
                      <w:sz w:val="15"/>
                      <w:szCs w:val="15"/>
                    </w:rPr>
                    <w:t xml:space="preserve">  </w:t>
                  </w:r>
                  <w:proofErr w:type="gramEnd"/>
                  <w:r w:rsidRPr="0004455E">
                    <w:rPr>
                      <w:rFonts w:ascii="Times New Roman" w:hAnsi="Times New Roman" w:cs="Times New Roman"/>
                      <w:color w:val="000000" w:themeColor="text1"/>
                      <w:sz w:val="15"/>
                      <w:szCs w:val="15"/>
                    </w:rPr>
                    <w:t>nº26/2017</w:t>
                  </w:r>
                  <w:r w:rsidRPr="0004455E">
                    <w:rPr>
                      <w:rFonts w:ascii="Times New Roman" w:hAnsi="Times New Roman" w:cs="Times New Roman"/>
                      <w:b/>
                      <w:color w:val="000000" w:themeColor="text1"/>
                      <w:sz w:val="15"/>
                      <w:szCs w:val="15"/>
                    </w:rPr>
                    <w:t xml:space="preserve"> </w:t>
                  </w:r>
                  <w:r w:rsidRPr="0004455E">
                    <w:rPr>
                      <w:rFonts w:ascii="Times New Roman" w:hAnsi="Times New Roman" w:cs="Times New Roman"/>
                      <w:sz w:val="15"/>
                      <w:szCs w:val="15"/>
                    </w:rPr>
                    <w:t>, Objeto: “</w:t>
                  </w:r>
                  <w:r>
                    <w:rPr>
                      <w:rFonts w:ascii="Times New Roman" w:eastAsia="Calibri" w:hAnsi="Times New Roman" w:cs="Times New Roman"/>
                      <w:sz w:val="15"/>
                      <w:szCs w:val="15"/>
                    </w:rPr>
                    <w:t>A</w:t>
                  </w:r>
                  <w:r w:rsidRPr="0004455E">
                    <w:rPr>
                      <w:rFonts w:ascii="Times New Roman" w:eastAsia="Calibri" w:hAnsi="Times New Roman" w:cs="Times New Roman"/>
                      <w:sz w:val="15"/>
                      <w:szCs w:val="15"/>
                    </w:rPr>
                    <w:t>quisição de aparelho de DVD player, arquivos, divisórias, corrimão, cadeira de criança para automóvel, carrinho de passeio, carrinho para bebe, berço infantil, colchão para berço infantil, bancadas, mesas, armários e outros móveis diversos</w:t>
                  </w:r>
                  <w:r w:rsidRPr="0004455E">
                    <w:rPr>
                      <w:rFonts w:ascii="Times New Roman" w:hAnsi="Times New Roman" w:cs="Times New Roman"/>
                      <w:sz w:val="15"/>
                      <w:szCs w:val="15"/>
                    </w:rPr>
                    <w:t xml:space="preserve">”, </w:t>
                  </w:r>
                  <w:r w:rsidRPr="0004455E">
                    <w:rPr>
                      <w:rFonts w:ascii="Times New Roman" w:hAnsi="Times New Roman" w:cs="Times New Roman"/>
                      <w:b/>
                      <w:sz w:val="15"/>
                      <w:szCs w:val="15"/>
                    </w:rPr>
                    <w:t xml:space="preserve">Vigência: </w:t>
                  </w:r>
                  <w:r w:rsidRPr="0004455E">
                    <w:rPr>
                      <w:rFonts w:ascii="Times New Roman" w:hAnsi="Times New Roman" w:cs="Times New Roman"/>
                      <w:sz w:val="15"/>
                      <w:szCs w:val="15"/>
                    </w:rPr>
                    <w:t xml:space="preserve">04/12/2017 á 31/12/2017,  Contrato nº 119/2017 </w:t>
                  </w:r>
                  <w:r w:rsidRPr="0004455E">
                    <w:rPr>
                      <w:rFonts w:ascii="Times New Roman" w:hAnsi="Times New Roman" w:cs="Times New Roman"/>
                      <w:b/>
                      <w:sz w:val="15"/>
                      <w:szCs w:val="15"/>
                    </w:rPr>
                    <w:t>Contratado:</w:t>
                  </w:r>
                  <w:r w:rsidRPr="0004455E">
                    <w:rPr>
                      <w:rFonts w:ascii="Times New Roman" w:eastAsia="Calibri" w:hAnsi="Times New Roman" w:cs="Times New Roman"/>
                      <w:sz w:val="15"/>
                      <w:szCs w:val="15"/>
                    </w:rPr>
                    <w:t xml:space="preserve"> </w:t>
                  </w:r>
                  <w:r w:rsidRPr="0004455E">
                    <w:rPr>
                      <w:rFonts w:ascii="Times New Roman" w:hAnsi="Times New Roman" w:cs="Times New Roman"/>
                      <w:spacing w:val="-4"/>
                      <w:sz w:val="16"/>
                      <w:szCs w:val="16"/>
                    </w:rPr>
                    <w:t xml:space="preserve">Gilmar </w:t>
                  </w:r>
                  <w:proofErr w:type="spellStart"/>
                  <w:r w:rsidRPr="0004455E">
                    <w:rPr>
                      <w:rFonts w:ascii="Times New Roman" w:hAnsi="Times New Roman" w:cs="Times New Roman"/>
                      <w:spacing w:val="-4"/>
                      <w:sz w:val="16"/>
                      <w:szCs w:val="16"/>
                    </w:rPr>
                    <w:t>Sani</w:t>
                  </w:r>
                  <w:proofErr w:type="spellEnd"/>
                  <w:r w:rsidRPr="0004455E">
                    <w:rPr>
                      <w:rFonts w:ascii="Times New Roman" w:hAnsi="Times New Roman" w:cs="Times New Roman"/>
                      <w:spacing w:val="-4"/>
                      <w:sz w:val="16"/>
                      <w:szCs w:val="16"/>
                    </w:rPr>
                    <w:t xml:space="preserve"> Me</w:t>
                  </w:r>
                  <w:r w:rsidRPr="0004455E">
                    <w:rPr>
                      <w:rFonts w:ascii="Times New Roman" w:hAnsi="Times New Roman" w:cs="Times New Roman"/>
                      <w:sz w:val="16"/>
                      <w:szCs w:val="16"/>
                    </w:rPr>
                    <w:t>,</w:t>
                  </w:r>
                  <w:r w:rsidRPr="0004455E">
                    <w:rPr>
                      <w:rFonts w:ascii="Times New Roman" w:hAnsi="Times New Roman" w:cs="Times New Roman"/>
                      <w:b/>
                      <w:bCs/>
                      <w:sz w:val="15"/>
                      <w:szCs w:val="15"/>
                    </w:rPr>
                    <w:t xml:space="preserve"> </w:t>
                  </w:r>
                  <w:r w:rsidRPr="0004455E">
                    <w:rPr>
                      <w:rFonts w:ascii="Times New Roman" w:hAnsi="Times New Roman" w:cs="Times New Roman"/>
                      <w:sz w:val="15"/>
                      <w:szCs w:val="15"/>
                    </w:rPr>
                    <w:t xml:space="preserve">CNPJ sob nº </w:t>
                  </w:r>
                  <w:r w:rsidRPr="0004455E">
                    <w:rPr>
                      <w:rFonts w:ascii="Times New Roman" w:hAnsi="Times New Roman" w:cs="Times New Roman"/>
                      <w:spacing w:val="-4"/>
                      <w:sz w:val="16"/>
                      <w:szCs w:val="16"/>
                    </w:rPr>
                    <w:t>14.588.459/0001-62</w:t>
                  </w:r>
                  <w:r w:rsidRPr="0004455E">
                    <w:rPr>
                      <w:rFonts w:ascii="Times New Roman" w:hAnsi="Times New Roman" w:cs="Times New Roman"/>
                      <w:spacing w:val="-4"/>
                    </w:rPr>
                    <w:t xml:space="preserve"> </w:t>
                  </w:r>
                  <w:r w:rsidRPr="0004455E">
                    <w:rPr>
                      <w:rFonts w:ascii="Times New Roman" w:hAnsi="Times New Roman" w:cs="Times New Roman"/>
                      <w:b/>
                      <w:sz w:val="15"/>
                      <w:szCs w:val="15"/>
                    </w:rPr>
                    <w:t xml:space="preserve">Valor do Contrato: </w:t>
                  </w:r>
                  <w:r w:rsidRPr="0004455E">
                    <w:rPr>
                      <w:rFonts w:ascii="Times New Roman" w:hAnsi="Times New Roman" w:cs="Times New Roman"/>
                      <w:sz w:val="15"/>
                      <w:szCs w:val="15"/>
                    </w:rPr>
                    <w:t xml:space="preserve">R$ </w:t>
                  </w:r>
                  <w:r w:rsidRPr="0004455E">
                    <w:rPr>
                      <w:rFonts w:ascii="Times New Roman" w:eastAsia="Times New Roman" w:hAnsi="Times New Roman" w:cs="Times New Roman"/>
                      <w:color w:val="000000"/>
                      <w:sz w:val="16"/>
                      <w:szCs w:val="16"/>
                    </w:rPr>
                    <w:t>45.829,00</w:t>
                  </w:r>
                </w:p>
                <w:p w:rsidR="006A7211" w:rsidRDefault="006A7211" w:rsidP="003B0CD2">
                  <w:pPr>
                    <w:pStyle w:val="SemEspaamento"/>
                    <w:jc w:val="both"/>
                    <w:rPr>
                      <w:rFonts w:ascii="Times New Roman" w:eastAsia="Calibri" w:hAnsi="Times New Roman" w:cs="Times New Roman"/>
                      <w:sz w:val="16"/>
                      <w:szCs w:val="16"/>
                    </w:rPr>
                  </w:pPr>
                </w:p>
                <w:p w:rsidR="00E30A62" w:rsidRPr="006B6727" w:rsidRDefault="00E30A62" w:rsidP="009C06C8">
                  <w:pPr>
                    <w:widowControl w:val="0"/>
                    <w:autoSpaceDE w:val="0"/>
                    <w:autoSpaceDN w:val="0"/>
                    <w:adjustRightInd w:val="0"/>
                    <w:spacing w:after="0" w:line="240" w:lineRule="auto"/>
                    <w:jc w:val="center"/>
                    <w:rPr>
                      <w:rFonts w:ascii="Times New Roman" w:hAnsi="Times New Roman" w:cs="Times New Roman"/>
                      <w:color w:val="000000" w:themeColor="text1"/>
                      <w:sz w:val="17"/>
                      <w:szCs w:val="17"/>
                    </w:rPr>
                  </w:pPr>
                  <w:r w:rsidRPr="006B6727">
                    <w:rPr>
                      <w:rFonts w:ascii="Times New Roman" w:hAnsi="Times New Roman" w:cs="Times New Roman"/>
                      <w:color w:val="000000" w:themeColor="text1"/>
                      <w:sz w:val="17"/>
                      <w:szCs w:val="17"/>
                    </w:rPr>
                    <w:t>Bocaina do Sul,</w:t>
                  </w:r>
                  <w:r w:rsidR="0046060B">
                    <w:rPr>
                      <w:rFonts w:ascii="Times New Roman" w:hAnsi="Times New Roman" w:cs="Times New Roman"/>
                      <w:color w:val="000000" w:themeColor="text1"/>
                      <w:sz w:val="17"/>
                      <w:szCs w:val="17"/>
                    </w:rPr>
                    <w:t xml:space="preserve"> </w:t>
                  </w:r>
                  <w:r w:rsidR="00B22178">
                    <w:rPr>
                      <w:rFonts w:ascii="Times New Roman" w:hAnsi="Times New Roman" w:cs="Times New Roman"/>
                      <w:color w:val="000000" w:themeColor="text1"/>
                      <w:sz w:val="17"/>
                      <w:szCs w:val="17"/>
                    </w:rPr>
                    <w:t>0</w:t>
                  </w:r>
                  <w:r w:rsidR="0004455E">
                    <w:rPr>
                      <w:rFonts w:ascii="Times New Roman" w:hAnsi="Times New Roman" w:cs="Times New Roman"/>
                      <w:color w:val="000000" w:themeColor="text1"/>
                      <w:sz w:val="17"/>
                      <w:szCs w:val="17"/>
                    </w:rPr>
                    <w:t>5</w:t>
                  </w:r>
                  <w:r w:rsidR="00EC7BE5">
                    <w:rPr>
                      <w:rFonts w:ascii="Times New Roman" w:hAnsi="Times New Roman" w:cs="Times New Roman"/>
                      <w:color w:val="000000" w:themeColor="text1"/>
                      <w:sz w:val="17"/>
                      <w:szCs w:val="17"/>
                    </w:rPr>
                    <w:t xml:space="preserve"> de </w:t>
                  </w:r>
                  <w:r w:rsidR="0004455E">
                    <w:rPr>
                      <w:rFonts w:ascii="Times New Roman" w:hAnsi="Times New Roman" w:cs="Times New Roman"/>
                      <w:color w:val="000000" w:themeColor="text1"/>
                      <w:sz w:val="17"/>
                      <w:szCs w:val="17"/>
                    </w:rPr>
                    <w:t>Janeiro</w:t>
                  </w:r>
                  <w:r w:rsidRPr="006B6727">
                    <w:rPr>
                      <w:rFonts w:ascii="Times New Roman" w:hAnsi="Times New Roman" w:cs="Times New Roman"/>
                      <w:color w:val="000000" w:themeColor="text1"/>
                      <w:sz w:val="17"/>
                      <w:szCs w:val="17"/>
                    </w:rPr>
                    <w:t xml:space="preserve"> de 201</w:t>
                  </w:r>
                  <w:r w:rsidR="0004455E">
                    <w:rPr>
                      <w:rFonts w:ascii="Times New Roman" w:hAnsi="Times New Roman" w:cs="Times New Roman"/>
                      <w:color w:val="000000" w:themeColor="text1"/>
                      <w:sz w:val="17"/>
                      <w:szCs w:val="17"/>
                    </w:rPr>
                    <w:t>8</w:t>
                  </w:r>
                  <w:r w:rsidRPr="006B6727">
                    <w:rPr>
                      <w:rFonts w:ascii="Times New Roman" w:hAnsi="Times New Roman" w:cs="Times New Roman"/>
                      <w:color w:val="000000" w:themeColor="text1"/>
                      <w:sz w:val="17"/>
                      <w:szCs w:val="17"/>
                    </w:rPr>
                    <w:t>.</w:t>
                  </w:r>
                </w:p>
                <w:p w:rsidR="00E30A62" w:rsidRPr="006B6727" w:rsidRDefault="0046060B" w:rsidP="009C06C8">
                  <w:pPr>
                    <w:pStyle w:val="SemEspaamento"/>
                    <w:jc w:val="center"/>
                    <w:rPr>
                      <w:rFonts w:ascii="Times New Roman" w:hAnsi="Times New Roman" w:cs="Times New Roman"/>
                      <w:b/>
                      <w:spacing w:val="-8"/>
                      <w:sz w:val="17"/>
                      <w:szCs w:val="17"/>
                    </w:rPr>
                  </w:pPr>
                  <w:r>
                    <w:rPr>
                      <w:rFonts w:ascii="Times New Roman" w:hAnsi="Times New Roman" w:cs="Times New Roman"/>
                      <w:b/>
                      <w:bCs/>
                      <w:color w:val="000000" w:themeColor="text1"/>
                      <w:sz w:val="17"/>
                      <w:szCs w:val="17"/>
                    </w:rPr>
                    <w:t>Valmir Martins Luciano</w:t>
                  </w:r>
                  <w:r w:rsidR="00E30A62" w:rsidRPr="006B6727">
                    <w:rPr>
                      <w:rFonts w:ascii="Times New Roman" w:hAnsi="Times New Roman" w:cs="Times New Roman"/>
                      <w:b/>
                      <w:bCs/>
                      <w:color w:val="000000" w:themeColor="text1"/>
                      <w:sz w:val="17"/>
                      <w:szCs w:val="17"/>
                    </w:rPr>
                    <w:t xml:space="preserve"> – </w:t>
                  </w:r>
                  <w:r w:rsidR="00E30A62" w:rsidRPr="006B6727">
                    <w:rPr>
                      <w:rFonts w:ascii="Times New Roman" w:hAnsi="Times New Roman" w:cs="Times New Roman"/>
                      <w:color w:val="000000" w:themeColor="text1"/>
                      <w:sz w:val="17"/>
                      <w:szCs w:val="17"/>
                    </w:rPr>
                    <w:t>Prefeito Municipal</w:t>
                  </w:r>
                </w:p>
              </w:txbxContent>
            </v:textbox>
          </v:shape>
        </w:pict>
      </w:r>
    </w:p>
    <w:p w:rsidR="00B26905" w:rsidRPr="00B26905" w:rsidRDefault="00B26905" w:rsidP="00B26905"/>
    <w:p w:rsidR="00B26905" w:rsidRPr="00B26905" w:rsidRDefault="00B26905" w:rsidP="00B26905"/>
    <w:p w:rsidR="00B26905" w:rsidRPr="00941347" w:rsidRDefault="00B26905" w:rsidP="00941347">
      <w:pPr>
        <w:rPr>
          <w:rStyle w:val="Forte"/>
        </w:rPr>
      </w:pP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62CE2" w:rsidRDefault="00462CE2" w:rsidP="00462CE2">
      <w:pPr>
        <w:pStyle w:val="Textoembloco"/>
        <w:ind w:left="0" w:right="27" w:firstLine="0"/>
        <w:rPr>
          <w:rFonts w:ascii="Segoe UI Light" w:hAnsi="Segoe UI Light" w:cs="Segoe UI"/>
          <w:bCs/>
        </w:rPr>
      </w:pP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D20386" w:rsidRDefault="00D20386"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sectPr w:rsidR="004445D9"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14E92"/>
    <w:rsid w:val="00036B24"/>
    <w:rsid w:val="0004455E"/>
    <w:rsid w:val="00050126"/>
    <w:rsid w:val="00061FFA"/>
    <w:rsid w:val="000869FA"/>
    <w:rsid w:val="000929F7"/>
    <w:rsid w:val="000943D0"/>
    <w:rsid w:val="000C2900"/>
    <w:rsid w:val="000C720D"/>
    <w:rsid w:val="000D1977"/>
    <w:rsid w:val="000D7AE1"/>
    <w:rsid w:val="000E0F39"/>
    <w:rsid w:val="001302C2"/>
    <w:rsid w:val="00153AB6"/>
    <w:rsid w:val="001628F5"/>
    <w:rsid w:val="00172CEE"/>
    <w:rsid w:val="00176FFF"/>
    <w:rsid w:val="001879C7"/>
    <w:rsid w:val="001E1D39"/>
    <w:rsid w:val="001F2709"/>
    <w:rsid w:val="00215D31"/>
    <w:rsid w:val="00215FDF"/>
    <w:rsid w:val="00220857"/>
    <w:rsid w:val="0024291B"/>
    <w:rsid w:val="00243AE8"/>
    <w:rsid w:val="00271666"/>
    <w:rsid w:val="0028249B"/>
    <w:rsid w:val="002A6FF8"/>
    <w:rsid w:val="002C4BD5"/>
    <w:rsid w:val="002F2938"/>
    <w:rsid w:val="0033337B"/>
    <w:rsid w:val="003654E5"/>
    <w:rsid w:val="00371BE4"/>
    <w:rsid w:val="003A355A"/>
    <w:rsid w:val="003B0CD2"/>
    <w:rsid w:val="003D2A38"/>
    <w:rsid w:val="00423169"/>
    <w:rsid w:val="0044316A"/>
    <w:rsid w:val="004445D9"/>
    <w:rsid w:val="004547B0"/>
    <w:rsid w:val="004558C1"/>
    <w:rsid w:val="00455D9E"/>
    <w:rsid w:val="0046060B"/>
    <w:rsid w:val="00462CE2"/>
    <w:rsid w:val="00472141"/>
    <w:rsid w:val="004A2684"/>
    <w:rsid w:val="004A5E77"/>
    <w:rsid w:val="004C52D8"/>
    <w:rsid w:val="004E5D98"/>
    <w:rsid w:val="00504824"/>
    <w:rsid w:val="00515B50"/>
    <w:rsid w:val="00523F33"/>
    <w:rsid w:val="00530B71"/>
    <w:rsid w:val="005423DE"/>
    <w:rsid w:val="005601A6"/>
    <w:rsid w:val="0056707F"/>
    <w:rsid w:val="00587B5B"/>
    <w:rsid w:val="005A050A"/>
    <w:rsid w:val="005A7294"/>
    <w:rsid w:val="005B2461"/>
    <w:rsid w:val="005E2893"/>
    <w:rsid w:val="005F08CD"/>
    <w:rsid w:val="006167F4"/>
    <w:rsid w:val="00665032"/>
    <w:rsid w:val="00686E84"/>
    <w:rsid w:val="006A7211"/>
    <w:rsid w:val="006B6727"/>
    <w:rsid w:val="006C214B"/>
    <w:rsid w:val="006C4500"/>
    <w:rsid w:val="006C534B"/>
    <w:rsid w:val="006F1588"/>
    <w:rsid w:val="006F419A"/>
    <w:rsid w:val="006F7CA5"/>
    <w:rsid w:val="00700130"/>
    <w:rsid w:val="00700792"/>
    <w:rsid w:val="00703B38"/>
    <w:rsid w:val="007156B7"/>
    <w:rsid w:val="00745A76"/>
    <w:rsid w:val="00745FD5"/>
    <w:rsid w:val="007665F2"/>
    <w:rsid w:val="007762A3"/>
    <w:rsid w:val="007A3544"/>
    <w:rsid w:val="007B3C8B"/>
    <w:rsid w:val="007C25A2"/>
    <w:rsid w:val="00807E3B"/>
    <w:rsid w:val="00822DC7"/>
    <w:rsid w:val="0084485A"/>
    <w:rsid w:val="00861433"/>
    <w:rsid w:val="00867B6B"/>
    <w:rsid w:val="00872EFF"/>
    <w:rsid w:val="00885649"/>
    <w:rsid w:val="00892368"/>
    <w:rsid w:val="008A38D7"/>
    <w:rsid w:val="008B5136"/>
    <w:rsid w:val="00904005"/>
    <w:rsid w:val="00910CEB"/>
    <w:rsid w:val="00914CE8"/>
    <w:rsid w:val="00941347"/>
    <w:rsid w:val="00951A22"/>
    <w:rsid w:val="00963507"/>
    <w:rsid w:val="00983F0F"/>
    <w:rsid w:val="00993F9F"/>
    <w:rsid w:val="009A2B75"/>
    <w:rsid w:val="009C06C8"/>
    <w:rsid w:val="009F3CAB"/>
    <w:rsid w:val="00A06F22"/>
    <w:rsid w:val="00A11749"/>
    <w:rsid w:val="00A11C15"/>
    <w:rsid w:val="00A16B95"/>
    <w:rsid w:val="00A403BA"/>
    <w:rsid w:val="00A46B04"/>
    <w:rsid w:val="00A636A7"/>
    <w:rsid w:val="00A7308B"/>
    <w:rsid w:val="00A75D05"/>
    <w:rsid w:val="00A974F5"/>
    <w:rsid w:val="00AB1B22"/>
    <w:rsid w:val="00AB2EB7"/>
    <w:rsid w:val="00AE45DB"/>
    <w:rsid w:val="00B22178"/>
    <w:rsid w:val="00B2621E"/>
    <w:rsid w:val="00B26905"/>
    <w:rsid w:val="00B3751D"/>
    <w:rsid w:val="00B37D68"/>
    <w:rsid w:val="00B77FD5"/>
    <w:rsid w:val="00B82C22"/>
    <w:rsid w:val="00BB1BA0"/>
    <w:rsid w:val="00BB2769"/>
    <w:rsid w:val="00C024E4"/>
    <w:rsid w:val="00C17203"/>
    <w:rsid w:val="00C247F5"/>
    <w:rsid w:val="00C44BD2"/>
    <w:rsid w:val="00C649FA"/>
    <w:rsid w:val="00C6642B"/>
    <w:rsid w:val="00C93BEE"/>
    <w:rsid w:val="00CE252F"/>
    <w:rsid w:val="00CF32AD"/>
    <w:rsid w:val="00D138F3"/>
    <w:rsid w:val="00D20386"/>
    <w:rsid w:val="00D624EA"/>
    <w:rsid w:val="00D843EC"/>
    <w:rsid w:val="00D946E7"/>
    <w:rsid w:val="00D96366"/>
    <w:rsid w:val="00DA7C2B"/>
    <w:rsid w:val="00DC2410"/>
    <w:rsid w:val="00E16A41"/>
    <w:rsid w:val="00E22B0B"/>
    <w:rsid w:val="00E30A62"/>
    <w:rsid w:val="00E31A50"/>
    <w:rsid w:val="00E42009"/>
    <w:rsid w:val="00E774CD"/>
    <w:rsid w:val="00E937A0"/>
    <w:rsid w:val="00E96FA8"/>
    <w:rsid w:val="00E97537"/>
    <w:rsid w:val="00EB5262"/>
    <w:rsid w:val="00EB6DE3"/>
    <w:rsid w:val="00EC6540"/>
    <w:rsid w:val="00EC7BE5"/>
    <w:rsid w:val="00EF04E2"/>
    <w:rsid w:val="00EF062E"/>
    <w:rsid w:val="00EF6B7E"/>
    <w:rsid w:val="00F20133"/>
    <w:rsid w:val="00F23F23"/>
    <w:rsid w:val="00F44B02"/>
    <w:rsid w:val="00F73E77"/>
    <w:rsid w:val="00F77C9E"/>
    <w:rsid w:val="00FF0008"/>
    <w:rsid w:val="00FF3D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styleId="NormalWeb">
    <w:name w:val="Normal (Web)"/>
    <w:basedOn w:val="Normal"/>
    <w:uiPriority w:val="99"/>
    <w:rsid w:val="00E774CD"/>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pt-BR"/>
    </w:rPr>
  </w:style>
  <w:style w:type="paragraph" w:customStyle="1" w:styleId="A252575">
    <w:name w:val="_A252575"/>
    <w:basedOn w:val="Normal"/>
    <w:rsid w:val="00C17203"/>
    <w:pPr>
      <w:spacing w:after="0" w:line="240" w:lineRule="auto"/>
      <w:ind w:left="3456" w:firstLine="3456"/>
      <w:jc w:val="both"/>
    </w:pPr>
    <w:rPr>
      <w:rFonts w:ascii="Tms Rmn" w:eastAsia="Times New Roman" w:hAnsi="Tms Rm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32BC3-930C-4F47-BAA6-53732F6F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Words>
  <Characters>62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3</cp:revision>
  <cp:lastPrinted>2017-08-16T11:19:00Z</cp:lastPrinted>
  <dcterms:created xsi:type="dcterms:W3CDTF">2018-01-05T10:14:00Z</dcterms:created>
  <dcterms:modified xsi:type="dcterms:W3CDTF">2018-01-05T11:32:00Z</dcterms:modified>
</cp:coreProperties>
</file>