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F" w:rsidRDefault="00C0786F" w:rsidP="00C0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ESTADO DE SANTA CATARINA </w:t>
      </w:r>
    </w:p>
    <w:p w:rsidR="00C0786F" w:rsidRDefault="00C0786F" w:rsidP="00C0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FUNDO MUNICIPAL DE SAUDE </w:t>
      </w:r>
      <w:bookmarkStart w:id="0" w:name="_GoBack"/>
      <w:bookmarkEnd w:id="0"/>
    </w:p>
    <w:p w:rsidR="00C0786F" w:rsidRDefault="00C0786F" w:rsidP="00C0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</w:p>
    <w:p w:rsidR="00C0786F" w:rsidRPr="00635FBA" w:rsidRDefault="00C0786F" w:rsidP="00C0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Extrato 1</w:t>
      </w:r>
      <w:r>
        <w:rPr>
          <w:b/>
          <w:sz w:val="24"/>
          <w:szCs w:val="24"/>
          <w:u w:val="single"/>
        </w:rPr>
        <w:t>º</w:t>
      </w:r>
      <w:r w:rsidRPr="00635FBA">
        <w:rPr>
          <w:b/>
          <w:sz w:val="24"/>
          <w:szCs w:val="24"/>
          <w:u w:val="single"/>
        </w:rPr>
        <w:t xml:space="preserve"> Termo Aditivo</w:t>
      </w:r>
    </w:p>
    <w:p w:rsidR="00C0786F" w:rsidRPr="00C0786F" w:rsidRDefault="00C0786F" w:rsidP="00C07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86F">
        <w:rPr>
          <w:rFonts w:ascii="Times New Roman" w:hAnsi="Times New Roman" w:cs="Times New Roman"/>
          <w:color w:val="000000"/>
          <w:sz w:val="20"/>
          <w:szCs w:val="20"/>
        </w:rPr>
        <w:t>O Fundo Municipal</w:t>
      </w:r>
      <w:proofErr w:type="gram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 w:rsidRPr="00C0786F">
        <w:rPr>
          <w:rFonts w:ascii="Times New Roman" w:hAnsi="Times New Roman" w:cs="Times New Roman"/>
          <w:color w:val="000000"/>
          <w:sz w:val="20"/>
          <w:szCs w:val="20"/>
        </w:rPr>
        <w:t>de Bocaina do Sul, pessoa jurídica de direito público interno, inscrita no CNPJ/MF sob nº 01.606.852/0001-90, representados pelo Prefeito Municipal, Sr. João Eduardo Della Justina,</w:t>
      </w:r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e gestora do fundo municipal de saúde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Meliana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Goss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Schlichting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em cumprimento ao art. 68 da Lei Orgânica do Município de Bocaina do Sul, ao parágrafo único do art. 61 da lei 8.666/93, e ao princípio da publicidade (art. 37 da CF/1988), torna público o extrato da contratação ABAIXO, conforme segue: </w:t>
      </w:r>
    </w:p>
    <w:p w:rsidR="00C0786F" w:rsidRPr="000E72ED" w:rsidRDefault="00C0786F" w:rsidP="00C07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786F" w:rsidRPr="000E72ED" w:rsidRDefault="00C0786F" w:rsidP="00C078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</w:t>
      </w:r>
      <w:r w:rsidRPr="004D5191">
        <w:rPr>
          <w:rFonts w:ascii="Arial" w:hAnsi="Arial" w:cs="Arial"/>
          <w:sz w:val="20"/>
          <w:szCs w:val="20"/>
        </w:rPr>
        <w:t xml:space="preserve">O termo aditivo refere-se apenas a prorrogação e vigência de prazo firmado entre o município de Bocaina do Sul e a empresa </w:t>
      </w:r>
      <w:r w:rsidRPr="004D5191">
        <w:rPr>
          <w:rFonts w:ascii="Arial" w:hAnsi="Arial" w:cs="Arial"/>
          <w:b/>
          <w:spacing w:val="-4"/>
          <w:sz w:val="20"/>
          <w:szCs w:val="20"/>
        </w:rPr>
        <w:t>MATIAS BRASIL ENGENHARIA EIRELI</w:t>
      </w:r>
      <w:r w:rsidRPr="004D5191">
        <w:rPr>
          <w:rFonts w:ascii="Arial" w:hAnsi="Arial" w:cs="Arial"/>
          <w:sz w:val="20"/>
          <w:szCs w:val="20"/>
        </w:rPr>
        <w:t>, restando à vigência e o prazo de entrega prorrogado por 150(cento e cinquenta) dias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Contrato nº</w:t>
      </w:r>
      <w:r>
        <w:rPr>
          <w:rFonts w:ascii="Times New Roman" w:hAnsi="Times New Roman" w:cs="Times New Roman"/>
          <w:sz w:val="20"/>
          <w:szCs w:val="20"/>
        </w:rPr>
        <w:t>86/2021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Contratado: </w:t>
      </w:r>
      <w:r w:rsidRPr="004D5191">
        <w:rPr>
          <w:rFonts w:ascii="Arial" w:hAnsi="Arial" w:cs="Arial"/>
          <w:b/>
          <w:spacing w:val="-4"/>
          <w:sz w:val="20"/>
          <w:szCs w:val="20"/>
        </w:rPr>
        <w:t>MATIAS BRASIL ENGENHARIA EIRELI</w:t>
      </w:r>
      <w:proofErr w:type="gram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CNPJ sob nº </w:t>
      </w:r>
      <w:r>
        <w:rPr>
          <w:rFonts w:ascii="Arial" w:hAnsi="Arial" w:cs="Arial"/>
          <w:spacing w:val="-4"/>
          <w:sz w:val="20"/>
          <w:szCs w:val="20"/>
        </w:rPr>
        <w:t>26.951.857/0001-80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Vigência 14.03.2022 a 14.08.2022</w:t>
      </w:r>
    </w:p>
    <w:p w:rsidR="00C0786F" w:rsidRDefault="00C0786F" w:rsidP="00C0786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786F" w:rsidRDefault="00C0786F" w:rsidP="00C0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t xml:space="preserve">João Eduardo Della </w:t>
      </w:r>
      <w:proofErr w:type="gramStart"/>
      <w:r>
        <w:t>Justina –Prefeito</w:t>
      </w:r>
      <w:proofErr w:type="gramEnd"/>
      <w:r>
        <w:t xml:space="preserve"> Municipal </w:t>
      </w:r>
    </w:p>
    <w:p w:rsidR="00C66325" w:rsidRDefault="00C66325"/>
    <w:sectPr w:rsidR="00C6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79"/>
    <w:rsid w:val="00135D79"/>
    <w:rsid w:val="00C0786F"/>
    <w:rsid w:val="00C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07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078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786F"/>
    <w:pPr>
      <w:spacing w:after="0" w:line="240" w:lineRule="auto"/>
    </w:pPr>
  </w:style>
  <w:style w:type="paragraph" w:styleId="Textoembloco">
    <w:name w:val="Block Text"/>
    <w:basedOn w:val="Normal"/>
    <w:rsid w:val="00C0786F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07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078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0786F"/>
    <w:pPr>
      <w:spacing w:after="0" w:line="240" w:lineRule="auto"/>
    </w:pPr>
  </w:style>
  <w:style w:type="paragraph" w:styleId="Textoembloco">
    <w:name w:val="Block Text"/>
    <w:basedOn w:val="Normal"/>
    <w:rsid w:val="00C0786F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2022-08-09T13:42:00Z</dcterms:created>
  <dcterms:modified xsi:type="dcterms:W3CDTF">2022-08-09T13:51:00Z</dcterms:modified>
</cp:coreProperties>
</file>