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egoe UI Light" w:hAnsi="Segoe UI Light"/>
          <w:sz w:val="22"/>
          <w:szCs w:val="22"/>
        </w:rPr>
      </w:pPr>
    </w:p>
    <w:p w:rsidR="00552D51" w:rsidRPr="000E5A73" w:rsidRDefault="002B7F0F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sz w:val="22"/>
          <w:szCs w:val="22"/>
          <w:u w:val="single"/>
        </w:rPr>
      </w:pPr>
      <w:r>
        <w:rPr>
          <w:rFonts w:ascii="Segoe UI Light" w:hAnsi="Segoe UI Light"/>
          <w:b/>
          <w:sz w:val="22"/>
          <w:szCs w:val="22"/>
          <w:u w:val="single"/>
        </w:rPr>
        <w:t xml:space="preserve">RETIFICAÇÃO AO </w:t>
      </w:r>
      <w:r w:rsidR="00552D51" w:rsidRPr="000E5A73">
        <w:rPr>
          <w:rFonts w:ascii="Segoe UI Light" w:hAnsi="Segoe UI Light"/>
          <w:b/>
          <w:sz w:val="22"/>
          <w:szCs w:val="22"/>
          <w:u w:val="single"/>
        </w:rPr>
        <w:t>EDITAL DE PROCESSO SELETIVO Nº 008 /2013</w:t>
      </w: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color w:val="000000"/>
          <w:sz w:val="22"/>
          <w:szCs w:val="22"/>
        </w:rPr>
      </w:pPr>
    </w:p>
    <w:p w:rsidR="00552D51" w:rsidRPr="000E5A73" w:rsidRDefault="00552D51" w:rsidP="002B7F0F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color w:val="000000" w:themeColor="text1"/>
          <w:sz w:val="22"/>
          <w:szCs w:val="22"/>
        </w:rPr>
      </w:pPr>
      <w:r w:rsidRPr="000E5A73">
        <w:rPr>
          <w:rFonts w:ascii="Segoe UI Light" w:hAnsi="Segoe UI Light"/>
          <w:sz w:val="22"/>
          <w:szCs w:val="22"/>
        </w:rPr>
        <w:t>O Município de Bocaina do Sul/SC, neste ato representado pelo Prefeito Municipal de Bocaina do Sul.  Sr. Luiz Carlos S</w:t>
      </w:r>
      <w:r w:rsidR="00DF66A0">
        <w:rPr>
          <w:rFonts w:ascii="Segoe UI Light" w:hAnsi="Segoe UI Light"/>
          <w:sz w:val="22"/>
          <w:szCs w:val="22"/>
        </w:rPr>
        <w:t>c</w:t>
      </w:r>
      <w:r w:rsidRPr="000E5A73">
        <w:rPr>
          <w:rFonts w:ascii="Segoe UI Light" w:hAnsi="Segoe UI Light"/>
          <w:sz w:val="22"/>
          <w:szCs w:val="22"/>
        </w:rPr>
        <w:t>hmuler, no uso das atribuições</w:t>
      </w:r>
      <w:r w:rsidR="002B7F0F" w:rsidRPr="000E5A73">
        <w:rPr>
          <w:rFonts w:ascii="Segoe UI Light" w:hAnsi="Segoe UI Light"/>
          <w:sz w:val="22"/>
          <w:szCs w:val="22"/>
        </w:rPr>
        <w:t xml:space="preserve"> </w:t>
      </w:r>
      <w:r w:rsidR="002B7F0F">
        <w:rPr>
          <w:rFonts w:ascii="Segoe UI Light" w:hAnsi="Segoe UI Light"/>
          <w:sz w:val="22"/>
          <w:szCs w:val="22"/>
        </w:rPr>
        <w:t xml:space="preserve">torna público a retificação do edital de processo seletivo 008/2013, passando o item 1.3.5 e anexo de Conteúdo Programático a ter a seguinte redação: </w:t>
      </w:r>
    </w:p>
    <w:p w:rsidR="000E5A73" w:rsidRDefault="000E5A73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b/>
          <w:sz w:val="22"/>
          <w:szCs w:val="22"/>
        </w:rPr>
      </w:pP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sz w:val="22"/>
          <w:szCs w:val="22"/>
        </w:rPr>
      </w:pPr>
      <w:r w:rsidRPr="000E5A73">
        <w:rPr>
          <w:rFonts w:ascii="Segoe UI Light" w:hAnsi="Segoe UI Light"/>
          <w:sz w:val="22"/>
          <w:szCs w:val="22"/>
        </w:rPr>
        <w:t>1.3.5- As disciplinas, as áreas e respectiva escolaridade mínima exigidas, da secretaria de educação são as constantes nas tabelas abaixo;</w:t>
      </w:r>
    </w:p>
    <w:tbl>
      <w:tblPr>
        <w:tblW w:w="0" w:type="auto"/>
        <w:tblInd w:w="-72" w:type="dxa"/>
        <w:tblLayout w:type="fixed"/>
        <w:tblLook w:val="0000"/>
      </w:tblPr>
      <w:tblGrid>
        <w:gridCol w:w="2448"/>
        <w:gridCol w:w="3544"/>
        <w:gridCol w:w="4678"/>
      </w:tblGrid>
      <w:tr w:rsidR="00552D51" w:rsidRPr="000E5A73" w:rsidTr="00273CEA">
        <w:trPr>
          <w:trHeight w:val="2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b/>
                <w:sz w:val="16"/>
                <w:szCs w:val="16"/>
              </w:rPr>
            </w:pPr>
            <w:r w:rsidRPr="0066522C">
              <w:rPr>
                <w:rFonts w:ascii="Segoe UI Light" w:hAnsi="Segoe UI Light"/>
                <w:b/>
                <w:sz w:val="16"/>
                <w:szCs w:val="16"/>
              </w:rPr>
              <w:t>DISCIPLINA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b/>
                <w:sz w:val="16"/>
                <w:szCs w:val="16"/>
              </w:rPr>
            </w:pPr>
            <w:r w:rsidRPr="0066522C">
              <w:rPr>
                <w:rFonts w:ascii="Segoe UI Light" w:hAnsi="Segoe UI Light"/>
                <w:b/>
                <w:sz w:val="16"/>
                <w:szCs w:val="16"/>
              </w:rPr>
              <w:t>ÁREA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b/>
                <w:sz w:val="16"/>
                <w:szCs w:val="16"/>
              </w:rPr>
            </w:pPr>
            <w:r w:rsidRPr="0066522C">
              <w:rPr>
                <w:rFonts w:ascii="Segoe UI Light" w:hAnsi="Segoe UI Light"/>
                <w:b/>
                <w:sz w:val="16"/>
                <w:szCs w:val="16"/>
              </w:rPr>
              <w:t>ESCOLARIDADE MÍNIMA EXIGIDA</w:t>
            </w:r>
          </w:p>
        </w:tc>
      </w:tr>
      <w:tr w:rsidR="00552D51" w:rsidRPr="000E5A73" w:rsidTr="0066522C">
        <w:trPr>
          <w:trHeight w:val="176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Língua Portuguesa /Literarura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Ensino Fundamental (Séries Finais) ou Educação de Jovens e Adultos (Ensino Fundamental e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Habilitado – Diploma e Histórico Escolar de Conclusão de Curso Superior de Licenciatura Plena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em Letras com habilitação em Língua Portuguesa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dão de freqüência,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ª fase, em Curso de Graduação  Licenciatura Plena em Letras com habilitação em Língua Portuguesa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26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Geografia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Ensino Fundamental (Séries Finais) ou Educação de Jovens e Adultos (Ensino Fundamental e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em geografia ou Ciências Sociais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dão de freqüência,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>ª fase, em Curso de Graduação em Licenciatura Plena  em geografia ou Ciências Sociais</w:t>
            </w:r>
          </w:p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3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História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Ensino Fundamental (Séries Finais) ou Educação de Jovens e Adultos (Ensino Fundamental e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em História ou Ciências Sociais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Não Habilitado – Certidão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, a partir da 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2</w:t>
            </w:r>
            <w:r w:rsidRPr="0066522C">
              <w:rPr>
                <w:rFonts w:ascii="Segoe UI Light" w:hAnsi="Segoe UI Light"/>
                <w:sz w:val="16"/>
                <w:szCs w:val="16"/>
              </w:rPr>
              <w:t>ª fase, em Curso de Graduação em Licenciatura Plena  em História ou Ciências Sociais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4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Artes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Ensino Fundamental (Séries Finais) ou Educação de Jovens e Adultos (Ensino Fundamental e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em Educação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Artística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 ou artes.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 xml:space="preserve">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ª fase, em Curso de Graduação de Licenciatura plena em Educação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Artística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 ou artes.</w:t>
            </w:r>
          </w:p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bCs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65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Ciências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Ensino Fundamental (Séries Finais) ou Educação de Jovens e Adultos (Ensino Fundamental)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em Ciências Biológicas ou  em Ciências Naturais.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 xml:space="preserve">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ª fase, em Curso de Graduação  Licenciatura Plena  em Ciências Biológicas ou  em Ciências Naturais.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bCs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7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Biologia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Educação de Jovens e Adultos (Ensino 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em Ciências Biológicas. </w:t>
            </w:r>
          </w:p>
          <w:p w:rsidR="00C83C8D" w:rsidRDefault="00C83C8D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  <w:p w:rsidR="00C83C8D" w:rsidRPr="0066522C" w:rsidRDefault="00C83C8D" w:rsidP="00C83C8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Não Habilitado – Certidão de frequência, a partir da 2ª fase, em Curso de Graduação  Licenciatura Plena  em Ciências Biológicas ou  em Ciências Naturais.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bCs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40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Física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 Educação de Jovens e Adultos (Ensino 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em Física 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 xml:space="preserve">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ª fase, em Curso de Graduação Licenciatura Plena em Física ou formação concluída em Matemática.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26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lastRenderedPageBreak/>
              <w:t>Química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 Educação de Jovens e Adultos (Ensino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em Química 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Não Habilitado – Certidão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="00C83C8D">
              <w:rPr>
                <w:rFonts w:ascii="Segoe UI Light" w:hAnsi="Segoe UI Light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ª fase, em Curso de Graduação Licenciatura Plena em Química ou Formação concluída em Ciências Biológicas.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1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Educação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Física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Educação Infantil e Ensino Fundamental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em  Educação Física 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Não Habilitado – Certidão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ª fase, em Curso de Graduação Licenciatura Plena em Educação Física </w:t>
            </w:r>
          </w:p>
        </w:tc>
      </w:tr>
      <w:tr w:rsidR="00552D51" w:rsidRPr="000E5A73" w:rsidTr="0066522C">
        <w:trPr>
          <w:trHeight w:val="126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Inglês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Ensino Infantil; Ensino Fundamental (Séries Iniciais e Finais) ou Educação de Jovens e Adultos (Ensino Fundamental e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Letras com habilitação para Inglês.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 xml:space="preserve">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>ª fase, em curso de graduação em Licenciatura Plena Letras com habilitação  em inglês.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34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Ensino Religioso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 Ensino Fundamental (Séries Iniciais e Finais)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Ensino Religioso.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Não habilitado – certidão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Pr="0066522C">
              <w:rPr>
                <w:rFonts w:ascii="Segoe UI Light" w:hAnsi="Segoe UI Light"/>
                <w:sz w:val="16"/>
                <w:szCs w:val="16"/>
              </w:rPr>
              <w:t>, a partir da 2ª fase, em curso de graduação em Licenciatura Plena Ensino Religioso ou formação superior concluída em Pedagogia</w:t>
            </w:r>
          </w:p>
        </w:tc>
      </w:tr>
      <w:tr w:rsidR="00552D51" w:rsidRPr="000E5A73" w:rsidTr="0066522C">
        <w:trPr>
          <w:trHeight w:val="140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Filosofia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Educação de Jovens e Adultos (Ensino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em Filosofia.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 xml:space="preserve">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>ª fase, em curso de graduação em Licenciatura Plena Filosofia ou formação superior concluída na área da educação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4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Sociologia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Educação de Jovens e Adultos (Ensino Médio)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Habilitado – Diploma e Histórico Escolar de Conclusão de Curso Superior de Licenciatura em Sociologia.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 xml:space="preserve">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ª fase, em curso de graduação em Licenciatura Plena Sociologia ou formação superior concluída na área da educação.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13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Matemática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Ensino Fundamental (Séries Finais) ou Educação de Jovens e Adultos (Ensino Fundamental)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 xml:space="preserve">Habilitado – Diploma e Histórico Escolar de Conclusão de Curso Superior de Licenciatura Plena  em Matemática 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 xml:space="preserve">dão de </w:t>
            </w:r>
            <w:r w:rsidR="000E5A73" w:rsidRPr="0066522C">
              <w:rPr>
                <w:rFonts w:ascii="Segoe UI Light" w:hAnsi="Segoe UI Light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sz w:val="16"/>
                <w:szCs w:val="16"/>
              </w:rPr>
              <w:t xml:space="preserve">ª fase, em Curso de Graduação Licenciatura Plena em Matemática.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552D51" w:rsidRPr="000E5A73" w:rsidTr="0066522C">
        <w:trPr>
          <w:trHeight w:val="188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Séries Iniciais 1º ao 5º 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Ensino Fundamental (Séries Iniciais)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Habilitado – Diploma e Histórico Escolar de Conclusão de Curso Superior de Licenciatura Plena</w:t>
            </w:r>
            <w:r w:rsidR="000E5A73" w:rsidRPr="0066522C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 </w:t>
            </w: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em Pedagogia, Pedagogia Séries Iniciais 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dão de </w:t>
            </w:r>
            <w:r w:rsidR="000E5A73" w:rsidRPr="0066522C">
              <w:rPr>
                <w:rFonts w:ascii="Segoe UI Light" w:hAnsi="Segoe UI Light"/>
                <w:color w:val="000000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color w:val="000000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ª fase, em Curso de Graduação em Licenciatura Plena  em Pedagogia, Pedagogia – Séries Iniciais ou ainda Curso Nível Médio no Magistério.</w:t>
            </w:r>
          </w:p>
        </w:tc>
      </w:tr>
      <w:tr w:rsidR="00552D51" w:rsidRPr="000E5A73" w:rsidTr="0066522C">
        <w:trPr>
          <w:trHeight w:val="126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Educação Infantil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Educação Infantil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Habilitado - Diploma e Histórico Escolar de Conclusão de Curso Superior de Licenciatura Plena em Pedagogia – Educação Infantil.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Não Habilitado – Certi</w:t>
            </w:r>
            <w:r w:rsidR="006F1B3A" w:rsidRPr="0066522C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dão de </w:t>
            </w:r>
            <w:r w:rsidR="000E5A73" w:rsidRPr="0066522C">
              <w:rPr>
                <w:rFonts w:ascii="Segoe UI Light" w:hAnsi="Segoe UI Light"/>
                <w:color w:val="000000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color w:val="000000"/>
                <w:sz w:val="16"/>
                <w:szCs w:val="16"/>
              </w:rPr>
              <w:t>, a partir da 2</w:t>
            </w: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ª fase, em Curso de Graduação em Licenciatura Plena  em Pedagogia  ou ainda Curso Nível Médio no Magistério.</w:t>
            </w:r>
          </w:p>
        </w:tc>
      </w:tr>
      <w:tr w:rsidR="00552D51" w:rsidRPr="000E5A73" w:rsidTr="0066522C">
        <w:trPr>
          <w:trHeight w:val="183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Literatura Infantil (De Pré ao 5º ano)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Ensino fundamental, (Séries iniciais e educação infantil -  Pré)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Habilitado – Diploma e Histórico Escolar de Conclusão de Curso Superior de Licenciatura Plena  em Letras com habilitação em Língua Portuguesa e Literatura.</w:t>
            </w:r>
          </w:p>
          <w:p w:rsidR="00552D51" w:rsidRPr="0066522C" w:rsidRDefault="00552D51" w:rsidP="00C83C8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Não Habilitado – Cert</w:t>
            </w:r>
            <w:r w:rsidR="006F1B3A" w:rsidRPr="0066522C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idão de </w:t>
            </w:r>
            <w:r w:rsidR="000E5A73" w:rsidRPr="0066522C">
              <w:rPr>
                <w:rFonts w:ascii="Segoe UI Light" w:hAnsi="Segoe UI Light"/>
                <w:color w:val="000000"/>
                <w:sz w:val="16"/>
                <w:szCs w:val="16"/>
              </w:rPr>
              <w:t>frequência</w:t>
            </w:r>
            <w:r w:rsidR="006F1B3A" w:rsidRPr="0066522C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 a partir da 2</w:t>
            </w:r>
            <w:r w:rsidRPr="0066522C">
              <w:rPr>
                <w:rFonts w:ascii="Segoe UI Light" w:hAnsi="Segoe UI Light"/>
                <w:color w:val="000000"/>
                <w:sz w:val="16"/>
                <w:szCs w:val="16"/>
              </w:rPr>
              <w:t>ª fase em curso de Graduação em Licenciatura Plena em Letras com habilitação em Língua Portuguesa e Literatura ou Ensino S</w:t>
            </w:r>
            <w:r w:rsidR="00C83C8D">
              <w:rPr>
                <w:rFonts w:ascii="Segoe UI Light" w:hAnsi="Segoe UI Light"/>
                <w:color w:val="000000"/>
                <w:sz w:val="16"/>
                <w:szCs w:val="16"/>
              </w:rPr>
              <w:t>uperior concluído em pedagogia.</w:t>
            </w:r>
          </w:p>
        </w:tc>
      </w:tr>
      <w:tr w:rsidR="00552D51" w:rsidRPr="000E5A73" w:rsidTr="009F0665">
        <w:trPr>
          <w:trHeight w:val="8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lastRenderedPageBreak/>
              <w:t>Secretário Escolar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Atuação nas Unidades Escolares da rede municipal de ensino.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51" w:rsidRPr="0066522C" w:rsidRDefault="00552D51" w:rsidP="0066522C">
            <w:pPr>
              <w:spacing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6522C">
              <w:rPr>
                <w:rFonts w:ascii="Segoe UI Light" w:hAnsi="Segoe UI Light"/>
                <w:sz w:val="16"/>
                <w:szCs w:val="16"/>
              </w:rPr>
              <w:t>Habilitação para Secretário Escolar obtida com ingresso regular em curso de nível superior, de licenciatura plena, na área da pedagogia.</w:t>
            </w:r>
          </w:p>
          <w:p w:rsidR="00552D51" w:rsidRPr="0066522C" w:rsidRDefault="00552D51" w:rsidP="0066522C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2B7F0F" w:rsidRPr="002B7F0F" w:rsidTr="009F0665">
        <w:trPr>
          <w:trHeight w:val="8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0F" w:rsidRPr="002B7F0F" w:rsidRDefault="002B7F0F" w:rsidP="005A5799">
            <w:pPr>
              <w:rPr>
                <w:rFonts w:ascii="Segoe UI Light" w:hAnsi="Segoe UI Light"/>
                <w:sz w:val="16"/>
                <w:szCs w:val="16"/>
              </w:rPr>
            </w:pPr>
            <w:r w:rsidRPr="002B7F0F">
              <w:rPr>
                <w:rFonts w:ascii="Segoe UI Light" w:hAnsi="Segoe UI Light"/>
                <w:sz w:val="16"/>
                <w:szCs w:val="16"/>
              </w:rPr>
              <w:t>Nivelamento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0F" w:rsidRPr="002B7F0F" w:rsidRDefault="002B7F0F" w:rsidP="002B7F0F">
            <w:pPr>
              <w:rPr>
                <w:rFonts w:ascii="Segoe UI Light" w:hAnsi="Segoe UI Light"/>
                <w:sz w:val="16"/>
                <w:szCs w:val="16"/>
              </w:rPr>
            </w:pPr>
            <w:r w:rsidRPr="002B7F0F">
              <w:rPr>
                <w:rFonts w:ascii="Segoe UI Light" w:hAnsi="Segoe UI Light"/>
                <w:sz w:val="16"/>
                <w:szCs w:val="16"/>
              </w:rPr>
              <w:t>Educação de jovens e adultos (ensino fundamental)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0F" w:rsidRPr="002B7F0F" w:rsidRDefault="002B7F0F" w:rsidP="005A5799">
            <w:pPr>
              <w:rPr>
                <w:rFonts w:ascii="Segoe UI Light" w:hAnsi="Segoe UI Light"/>
                <w:sz w:val="16"/>
                <w:szCs w:val="16"/>
              </w:rPr>
            </w:pPr>
            <w:r w:rsidRPr="002B7F0F">
              <w:rPr>
                <w:rFonts w:ascii="Segoe UI Light" w:hAnsi="Segoe UI Light"/>
                <w:sz w:val="16"/>
                <w:szCs w:val="16"/>
              </w:rPr>
              <w:t>Habilitado – diploma e histórico escolar de conclusão do curso superior de licenciatura em pedagogia/séries iniciais.</w:t>
            </w:r>
          </w:p>
          <w:p w:rsidR="002B7F0F" w:rsidRPr="002B7F0F" w:rsidRDefault="002B7F0F" w:rsidP="005A5799">
            <w:pPr>
              <w:rPr>
                <w:rFonts w:ascii="Segoe UI Light" w:hAnsi="Segoe UI Light"/>
                <w:sz w:val="16"/>
                <w:szCs w:val="16"/>
              </w:rPr>
            </w:pPr>
            <w:r w:rsidRPr="002B7F0F">
              <w:rPr>
                <w:rFonts w:ascii="Segoe UI Light" w:hAnsi="Segoe UI Light"/>
                <w:sz w:val="16"/>
                <w:szCs w:val="16"/>
              </w:rPr>
              <w:t>Não – habilitado – certidão de frequência a partir da 2ª fase, em curso de graduação licenciatura plena em pedagogia/séries iniciais. Ou diploma e histórico escolar de conclusão de curso magistério ensino médio.</w:t>
            </w:r>
          </w:p>
        </w:tc>
      </w:tr>
    </w:tbl>
    <w:p w:rsidR="002B7F0F" w:rsidRDefault="002B7F0F" w:rsidP="00B457BB">
      <w:pPr>
        <w:spacing w:line="276" w:lineRule="auto"/>
        <w:ind w:left="-142" w:right="-24"/>
        <w:jc w:val="both"/>
        <w:rPr>
          <w:rFonts w:ascii="Segoe UI Light" w:hAnsi="Segoe UI Light"/>
          <w:b/>
          <w:sz w:val="22"/>
          <w:szCs w:val="22"/>
          <w:u w:val="single"/>
        </w:rPr>
      </w:pP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color w:val="000000"/>
          <w:sz w:val="22"/>
          <w:szCs w:val="22"/>
        </w:rPr>
      </w:pPr>
    </w:p>
    <w:p w:rsidR="00552D51" w:rsidRDefault="002B7F0F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As demais disposições do Edital 008/2013 permanecem inalteradas.</w:t>
      </w:r>
    </w:p>
    <w:p w:rsidR="002B7F0F" w:rsidRDefault="002B7F0F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color w:val="000000"/>
          <w:sz w:val="22"/>
          <w:szCs w:val="22"/>
        </w:rPr>
      </w:pPr>
    </w:p>
    <w:p w:rsidR="002B7F0F" w:rsidRDefault="002B7F0F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color w:val="000000"/>
          <w:sz w:val="22"/>
          <w:szCs w:val="22"/>
        </w:rPr>
      </w:pPr>
    </w:p>
    <w:p w:rsidR="002B7F0F" w:rsidRDefault="002B7F0F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color w:val="000000"/>
          <w:sz w:val="22"/>
          <w:szCs w:val="22"/>
        </w:rPr>
      </w:pPr>
      <w:r>
        <w:rPr>
          <w:rFonts w:ascii="Segoe UI Light" w:hAnsi="Segoe UI Light"/>
          <w:color w:val="000000"/>
          <w:sz w:val="22"/>
          <w:szCs w:val="22"/>
        </w:rPr>
        <w:t>Bocaina do Sul, 28 de novembro de 2013.</w:t>
      </w:r>
    </w:p>
    <w:p w:rsidR="002B7F0F" w:rsidRDefault="002B7F0F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color w:val="000000"/>
          <w:sz w:val="22"/>
          <w:szCs w:val="22"/>
        </w:rPr>
      </w:pPr>
    </w:p>
    <w:p w:rsidR="002B7F0F" w:rsidRPr="000E5A73" w:rsidRDefault="002B7F0F" w:rsidP="000E5A73">
      <w:pPr>
        <w:pStyle w:val="NormalWeb"/>
        <w:spacing w:before="0" w:beforeAutospacing="0" w:after="0" w:afterAutospacing="0" w:line="276" w:lineRule="auto"/>
        <w:jc w:val="both"/>
        <w:rPr>
          <w:rFonts w:ascii="Segoe UI Light" w:hAnsi="Segoe UI Light"/>
          <w:color w:val="000000"/>
          <w:sz w:val="22"/>
          <w:szCs w:val="22"/>
        </w:rPr>
      </w:pP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  <w:r w:rsidRPr="000E5A73">
        <w:rPr>
          <w:rFonts w:ascii="Segoe UI Light" w:hAnsi="Segoe UI Light"/>
          <w:b/>
          <w:color w:val="000000"/>
          <w:sz w:val="22"/>
          <w:szCs w:val="22"/>
        </w:rPr>
        <w:t>Luiz Carlos Schmuler</w:t>
      </w: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  <w:r w:rsidRPr="000E5A73">
        <w:rPr>
          <w:rFonts w:ascii="Segoe UI Light" w:hAnsi="Segoe UI Light"/>
          <w:b/>
          <w:color w:val="000000"/>
          <w:sz w:val="22"/>
          <w:szCs w:val="22"/>
        </w:rPr>
        <w:t>Prefeito Municipal</w:t>
      </w: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rPr>
          <w:rFonts w:ascii="Segoe UI Light" w:hAnsi="Segoe UI Light"/>
          <w:b/>
          <w:color w:val="000000"/>
          <w:sz w:val="22"/>
          <w:szCs w:val="22"/>
        </w:rPr>
      </w:pP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rPr>
          <w:rFonts w:ascii="Segoe UI Light" w:hAnsi="Segoe UI Light"/>
          <w:b/>
          <w:color w:val="000000"/>
          <w:sz w:val="22"/>
          <w:szCs w:val="22"/>
        </w:rPr>
      </w:pP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552D51" w:rsidRPr="000E5A73" w:rsidRDefault="00552D5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552D51" w:rsidRDefault="00552D5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816024" w:rsidRDefault="00816024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p w:rsidR="00552D51" w:rsidRDefault="00886DF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  <w:r>
        <w:rPr>
          <w:rFonts w:ascii="Segoe UI Light" w:hAnsi="Segoe UI Light"/>
          <w:b/>
          <w:color w:val="000000"/>
          <w:sz w:val="22"/>
          <w:szCs w:val="22"/>
        </w:rPr>
        <w:lastRenderedPageBreak/>
        <w:t>CONTEÚDO PROGRAMATICO</w:t>
      </w:r>
    </w:p>
    <w:p w:rsidR="00886DF1" w:rsidRDefault="00886DF1" w:rsidP="000E5A73">
      <w:pPr>
        <w:pStyle w:val="NormalWeb"/>
        <w:spacing w:before="0" w:beforeAutospacing="0" w:after="0" w:afterAutospacing="0" w:line="276" w:lineRule="auto"/>
        <w:jc w:val="center"/>
        <w:rPr>
          <w:rFonts w:ascii="Segoe UI Light" w:hAnsi="Segoe UI Light"/>
          <w:b/>
          <w:color w:val="000000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5308"/>
        <w:gridCol w:w="5303"/>
        <w:gridCol w:w="15"/>
      </w:tblGrid>
      <w:tr w:rsidR="0045270D" w:rsidTr="0069344C">
        <w:tc>
          <w:tcPr>
            <w:tcW w:w="10626" w:type="dxa"/>
            <w:gridSpan w:val="3"/>
          </w:tcPr>
          <w:p w:rsidR="0045270D" w:rsidRPr="000E5A73" w:rsidRDefault="0045270D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</w:rPr>
              <w:t>PROFESSORES DE EDUCAÇÃO INFANTIL E SÉRIES INICIAIS DO ENSINO FUNDAMENTAL:</w:t>
            </w:r>
          </w:p>
          <w:p w:rsid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</w:rPr>
            </w:pPr>
          </w:p>
        </w:tc>
      </w:tr>
      <w:tr w:rsidR="0045270D" w:rsidTr="0069344C">
        <w:tc>
          <w:tcPr>
            <w:tcW w:w="5308" w:type="dxa"/>
          </w:tcPr>
          <w:p w:rsidR="0045270D" w:rsidRP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318" w:type="dxa"/>
            <w:gridSpan w:val="2"/>
          </w:tcPr>
          <w:p w:rsidR="0045270D" w:rsidRPr="0069344C" w:rsidRDefault="0069344C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45270D" w:rsidTr="0069344C">
        <w:tc>
          <w:tcPr>
            <w:tcW w:w="5308" w:type="dxa"/>
          </w:tcPr>
          <w:p w:rsidR="0045270D" w:rsidRP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 w:rsidRPr="0045270D">
              <w:rPr>
                <w:rFonts w:ascii="Segoe UI Light" w:hAnsi="Segoe UI Light"/>
              </w:rPr>
              <w:t>CONHECIMENTOS ESPECÍFICOS</w:t>
            </w:r>
          </w:p>
        </w:tc>
        <w:tc>
          <w:tcPr>
            <w:tcW w:w="5318" w:type="dxa"/>
            <w:gridSpan w:val="2"/>
          </w:tcPr>
          <w:p w:rsidR="0045270D" w:rsidRP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sz w:val="16"/>
                <w:szCs w:val="16"/>
              </w:rPr>
            </w:pPr>
            <w:r w:rsidRPr="0045270D">
              <w:rPr>
                <w:rFonts w:ascii="Segoe UI Light" w:hAnsi="Segoe UI Light"/>
                <w:color w:val="000000"/>
                <w:sz w:val="16"/>
                <w:szCs w:val="16"/>
              </w:rPr>
              <w:t>Alfabetização como processo de apropriação das diferentes linguagens: apropriação inicial da leitura e da escrita; idéia de representação, funções sociais da escrita; texto: unidade da língua, tipologia textual, produção e reestruturação de textos, pensadores, ldb, proposta curricular.</w:t>
            </w:r>
          </w:p>
        </w:tc>
      </w:tr>
      <w:tr w:rsidR="0045270D" w:rsidTr="0069344C">
        <w:tc>
          <w:tcPr>
            <w:tcW w:w="10626" w:type="dxa"/>
            <w:gridSpan w:val="3"/>
          </w:tcPr>
          <w:p w:rsidR="0045270D" w:rsidRDefault="0045270D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</w:rPr>
            </w:pPr>
            <w:r w:rsidRPr="000E5A73">
              <w:rPr>
                <w:rFonts w:ascii="Segoe UI Light" w:hAnsi="Segoe UI Light"/>
                <w:b/>
                <w:color w:val="000000"/>
              </w:rPr>
              <w:t>PROFESSOR DE ARTES ENSINO FUNDAMENTAL E ENSINO MÉDIO:</w:t>
            </w:r>
          </w:p>
        </w:tc>
      </w:tr>
      <w:tr w:rsidR="0069344C" w:rsidTr="0069344C">
        <w:tc>
          <w:tcPr>
            <w:tcW w:w="5308" w:type="dxa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318" w:type="dxa"/>
            <w:gridSpan w:val="2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45270D" w:rsidTr="0069344C">
        <w:tc>
          <w:tcPr>
            <w:tcW w:w="5308" w:type="dxa"/>
          </w:tcPr>
          <w:p w:rsid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</w:rPr>
            </w:pPr>
            <w:r w:rsidRPr="000E5A73">
              <w:rPr>
                <w:rFonts w:ascii="Segoe UI Light" w:hAnsi="Segoe UI Light"/>
                <w:color w:val="000000"/>
              </w:rPr>
              <w:t>CONHECIMENTOS ESPECIFICOS</w:t>
            </w:r>
          </w:p>
        </w:tc>
        <w:tc>
          <w:tcPr>
            <w:tcW w:w="5318" w:type="dxa"/>
            <w:gridSpan w:val="2"/>
          </w:tcPr>
          <w:p w:rsidR="0045270D" w:rsidRP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sz w:val="16"/>
                <w:szCs w:val="16"/>
              </w:rPr>
            </w:pPr>
            <w:r w:rsidRPr="0045270D">
              <w:rPr>
                <w:rFonts w:ascii="Segoe UI Light" w:hAnsi="Segoe UI Light"/>
                <w:color w:val="000000"/>
                <w:sz w:val="16"/>
                <w:szCs w:val="16"/>
              </w:rPr>
              <w:t>Conhecimentos artísticos, estéticos e culturais produzidos historicamente e em produção pela humanidade; conceitos de som, forma, cor, gesto, movimento, espaço e tempo nas linguagens artísticas: musical, visual, cênica, articulados aos processos de contextualização, produção artística e leitura de imagens e de obras de arte.</w:t>
            </w:r>
          </w:p>
        </w:tc>
      </w:tr>
      <w:tr w:rsidR="0045270D" w:rsidTr="0069344C">
        <w:trPr>
          <w:gridAfter w:val="1"/>
          <w:wAfter w:w="15" w:type="dxa"/>
        </w:trPr>
        <w:tc>
          <w:tcPr>
            <w:tcW w:w="10611" w:type="dxa"/>
            <w:gridSpan w:val="2"/>
          </w:tcPr>
          <w:p w:rsidR="0045270D" w:rsidRPr="000E5A73" w:rsidRDefault="0045270D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</w:rPr>
              <w:t>PROVAS DE PROFESSOR DE CIÊNCIAS NO ENSINO FUNDAMENTAL:</w:t>
            </w:r>
          </w:p>
          <w:p w:rsid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</w:rPr>
            </w:pPr>
          </w:p>
        </w:tc>
      </w:tr>
      <w:tr w:rsidR="0069344C" w:rsidTr="0069344C">
        <w:trPr>
          <w:gridAfter w:val="1"/>
          <w:wAfter w:w="15" w:type="dxa"/>
        </w:trPr>
        <w:tc>
          <w:tcPr>
            <w:tcW w:w="5308" w:type="dxa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303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45270D" w:rsidTr="0069344C">
        <w:trPr>
          <w:gridAfter w:val="1"/>
          <w:wAfter w:w="15" w:type="dxa"/>
        </w:trPr>
        <w:tc>
          <w:tcPr>
            <w:tcW w:w="5308" w:type="dxa"/>
          </w:tcPr>
          <w:p w:rsid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</w:rPr>
              <w:t>CONHECIMENTOS ESPECIFICOS</w:t>
            </w:r>
          </w:p>
        </w:tc>
        <w:tc>
          <w:tcPr>
            <w:tcW w:w="5303" w:type="dxa"/>
          </w:tcPr>
          <w:p w:rsidR="0045270D" w:rsidRP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  <w:sz w:val="16"/>
                <w:szCs w:val="16"/>
              </w:rPr>
            </w:pPr>
            <w:r w:rsidRPr="0045270D">
              <w:rPr>
                <w:rFonts w:ascii="Segoe UI Light" w:hAnsi="Segoe UI Light"/>
                <w:color w:val="000000"/>
                <w:sz w:val="16"/>
                <w:szCs w:val="16"/>
              </w:rPr>
              <w:t>Características dos seres vivos:</w:t>
            </w:r>
            <w:r w:rsidR="0069344C" w:rsidRPr="0045270D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 </w:t>
            </w:r>
            <w:r w:rsidRPr="0045270D">
              <w:rPr>
                <w:rFonts w:ascii="Segoe UI Light" w:hAnsi="Segoe UI Light"/>
                <w:color w:val="000000"/>
                <w:sz w:val="16"/>
                <w:szCs w:val="16"/>
              </w:rPr>
              <w:t>corpo humano: células, sistemas, reprodução, aids e dsts;  vírus: características e viroses; ar: poluição, solo: poluição,  características, o solo nos processos de produção; água: poluição, contaminação, conservação, interação da água com os demais elementos do ambiente: meio ambiente: preservação, degradação e recuperação ambiental;</w:t>
            </w:r>
          </w:p>
        </w:tc>
      </w:tr>
      <w:tr w:rsidR="0045270D" w:rsidTr="0069344C">
        <w:trPr>
          <w:gridAfter w:val="1"/>
          <w:wAfter w:w="15" w:type="dxa"/>
        </w:trPr>
        <w:tc>
          <w:tcPr>
            <w:tcW w:w="10611" w:type="dxa"/>
            <w:gridSpan w:val="2"/>
          </w:tcPr>
          <w:p w:rsidR="0045270D" w:rsidRDefault="0045270D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</w:rPr>
              <w:t>PROFESSOR DE EDUCAÇÃO FISICA  NO ENSINO FUNDAMENTAL:</w:t>
            </w:r>
          </w:p>
        </w:tc>
      </w:tr>
      <w:tr w:rsidR="0069344C" w:rsidTr="0069344C">
        <w:trPr>
          <w:gridAfter w:val="1"/>
          <w:wAfter w:w="15" w:type="dxa"/>
        </w:trPr>
        <w:tc>
          <w:tcPr>
            <w:tcW w:w="5308" w:type="dxa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303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45270D" w:rsidTr="0069344C">
        <w:trPr>
          <w:gridAfter w:val="1"/>
          <w:wAfter w:w="15" w:type="dxa"/>
        </w:trPr>
        <w:tc>
          <w:tcPr>
            <w:tcW w:w="5308" w:type="dxa"/>
          </w:tcPr>
          <w:p w:rsid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</w:rPr>
              <w:t>CONHECIMENTOS ESPECIFICOS</w:t>
            </w:r>
          </w:p>
        </w:tc>
        <w:tc>
          <w:tcPr>
            <w:tcW w:w="5303" w:type="dxa"/>
          </w:tcPr>
          <w:p w:rsidR="0045270D" w:rsidRPr="0045270D" w:rsidRDefault="0045270D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  <w:sz w:val="16"/>
                <w:szCs w:val="16"/>
              </w:rPr>
            </w:pPr>
            <w:r w:rsidRPr="0045270D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Educação do corpo e do movimento humano; conceitos de ginástica, jogo, dança, esporte, dentro das diversos formas em que se apresentam, quer no âmbito individual quer no coletivo; hábitos de vida saudável, de cooperação e de atividades coletivas;  lateralidade, estrutura espacial, orientação espaço-temporal,  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10611" w:type="dxa"/>
            <w:gridSpan w:val="2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</w:rPr>
              <w:t>PROFESSOR DE ENSINO RELIGIOSO</w:t>
            </w:r>
          </w:p>
        </w:tc>
      </w:tr>
      <w:tr w:rsidR="0069344C" w:rsidTr="0069344C">
        <w:trPr>
          <w:gridAfter w:val="1"/>
          <w:wAfter w:w="15" w:type="dxa"/>
        </w:trPr>
        <w:tc>
          <w:tcPr>
            <w:tcW w:w="5308" w:type="dxa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303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5308" w:type="dxa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</w:rPr>
              <w:t>CONHECIMENTOS ESPECIFICOS</w:t>
            </w:r>
          </w:p>
        </w:tc>
        <w:tc>
          <w:tcPr>
            <w:tcW w:w="5303" w:type="dxa"/>
          </w:tcPr>
          <w:p w:rsidR="00620619" w:rsidRP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  <w:sz w:val="16"/>
                <w:szCs w:val="16"/>
              </w:rPr>
            </w:pP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>Ensino religioso na atualidade brasileira: fenômeno religioso e suas manifestações nas diferentes culturas e tradições religiosas; diversidade religiosa no Brasil</w:t>
            </w:r>
            <w:r>
              <w:rPr>
                <w:rFonts w:ascii="Segoe UI Light" w:hAnsi="Segoe UI Light"/>
                <w:color w:val="000000"/>
                <w:sz w:val="16"/>
                <w:szCs w:val="16"/>
              </w:rPr>
              <w:t xml:space="preserve"> e em s</w:t>
            </w: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>anta Catarina; símbolos sagrados,  limites éticos e respostas orientadoras de sentido da vida nas tradições religiosas.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10611" w:type="dxa"/>
            <w:gridSpan w:val="2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</w:rPr>
              <w:t>PROFESSOR DE GEOGRAFIA NO ENSINO FUNDAMENTAL E ENSINO MÉDIO:</w:t>
            </w:r>
          </w:p>
        </w:tc>
      </w:tr>
      <w:tr w:rsidR="0069344C" w:rsidTr="0069344C">
        <w:trPr>
          <w:gridAfter w:val="1"/>
          <w:wAfter w:w="15" w:type="dxa"/>
        </w:trPr>
        <w:tc>
          <w:tcPr>
            <w:tcW w:w="5308" w:type="dxa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303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5308" w:type="dxa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</w:rPr>
              <w:t>CONHECIMENTOS ESPECIFICOS</w:t>
            </w:r>
          </w:p>
        </w:tc>
        <w:tc>
          <w:tcPr>
            <w:tcW w:w="5303" w:type="dxa"/>
          </w:tcPr>
          <w:p w:rsidR="00620619" w:rsidRP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  <w:sz w:val="16"/>
                <w:szCs w:val="16"/>
              </w:rPr>
            </w:pP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>Espaço geográfico; lugar; paisagem; território; região; orientação e representação espacial; ambiente natural: ocupação, preservação/conservação; economia e sociedade: desigualdades mundiais;  globa</w:t>
            </w:r>
            <w:r w:rsidR="003F52DC">
              <w:rPr>
                <w:rFonts w:ascii="Segoe UI Light" w:hAnsi="Segoe UI Light"/>
                <w:color w:val="000000"/>
                <w:sz w:val="16"/>
                <w:szCs w:val="16"/>
              </w:rPr>
              <w:t>lização: diferenças regionais; S</w:t>
            </w: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anta </w:t>
            </w:r>
            <w:r w:rsidR="003F52DC" w:rsidRPr="00620619">
              <w:rPr>
                <w:rFonts w:ascii="Segoe UI Light" w:hAnsi="Segoe UI Light"/>
                <w:color w:val="000000"/>
                <w:sz w:val="16"/>
                <w:szCs w:val="16"/>
              </w:rPr>
              <w:t>Catarina</w:t>
            </w: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 como lugar no/do mundo.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10611" w:type="dxa"/>
            <w:gridSpan w:val="2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</w:rPr>
              <w:lastRenderedPageBreak/>
              <w:t>PROFESSOR DE HISTORIA NO ENSINO FUNDAMENTAL E ENSINO MÉDIO:</w:t>
            </w:r>
          </w:p>
        </w:tc>
      </w:tr>
      <w:tr w:rsidR="0069344C" w:rsidTr="0069344C">
        <w:trPr>
          <w:gridAfter w:val="1"/>
          <w:wAfter w:w="15" w:type="dxa"/>
        </w:trPr>
        <w:tc>
          <w:tcPr>
            <w:tcW w:w="5308" w:type="dxa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303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5308" w:type="dxa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</w:rPr>
              <w:t>CONHECIMENTOS ESPECIFICOS</w:t>
            </w:r>
          </w:p>
        </w:tc>
        <w:tc>
          <w:tcPr>
            <w:tcW w:w="5303" w:type="dxa"/>
          </w:tcPr>
          <w:p w:rsidR="00620619" w:rsidRP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  <w:sz w:val="16"/>
                <w:szCs w:val="16"/>
              </w:rPr>
            </w:pP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>Conhecimentos e conceitos produzidos historicamente pela humanidade, presentes nos vários temas/conte</w:t>
            </w:r>
            <w:r>
              <w:rPr>
                <w:rFonts w:ascii="Segoe UI Light" w:hAnsi="Segoe UI Light"/>
                <w:color w:val="000000"/>
                <w:sz w:val="16"/>
                <w:szCs w:val="16"/>
              </w:rPr>
              <w:t>údos que compõem a história de S</w:t>
            </w: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anta </w:t>
            </w:r>
            <w:r>
              <w:rPr>
                <w:rFonts w:ascii="Segoe UI Light" w:hAnsi="Segoe UI Light"/>
                <w:color w:val="000000"/>
                <w:sz w:val="16"/>
                <w:szCs w:val="16"/>
              </w:rPr>
              <w:t>C</w:t>
            </w: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atarina, história do </w:t>
            </w:r>
            <w:r>
              <w:rPr>
                <w:rFonts w:ascii="Segoe UI Light" w:hAnsi="Segoe UI Light"/>
                <w:color w:val="000000"/>
                <w:sz w:val="16"/>
                <w:szCs w:val="16"/>
              </w:rPr>
              <w:t>B</w:t>
            </w: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>rasil, história</w:t>
            </w:r>
            <w:r w:rsidRPr="00620619">
              <w:rPr>
                <w:rFonts w:ascii="Segoe UI Light" w:hAnsi="Segoe UI Light"/>
                <w:color w:val="000000"/>
              </w:rPr>
              <w:t xml:space="preserve"> </w:t>
            </w: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>geral;  cultura, cotidiano, relações sociais e de poder, gênero, etnia,  identidade.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10611" w:type="dxa"/>
            <w:gridSpan w:val="2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</w:rPr>
              <w:t>PROFESSOR DA LINGUA INGLESA PARA EDUCAÇÃO INFANTIL,  O ENSINO FUNDAMENTAL SÉRIES INICIAIS E FINAIS E ENSINO MÉDIO:</w:t>
            </w:r>
          </w:p>
        </w:tc>
      </w:tr>
      <w:tr w:rsidR="0069344C" w:rsidTr="0069344C">
        <w:trPr>
          <w:gridAfter w:val="1"/>
          <w:wAfter w:w="15" w:type="dxa"/>
        </w:trPr>
        <w:tc>
          <w:tcPr>
            <w:tcW w:w="5308" w:type="dxa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303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5308" w:type="dxa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</w:rPr>
              <w:t>CONHECIMENTOS ESPECIFICOS</w:t>
            </w:r>
          </w:p>
        </w:tc>
        <w:tc>
          <w:tcPr>
            <w:tcW w:w="5303" w:type="dxa"/>
          </w:tcPr>
          <w:p w:rsidR="00620619" w:rsidRP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Língua estrangeira:  palavras com sons assemelhados nas várias situações de uso; contextualização das palavras com vários significados; produção textual a partir de situações do cotidiano. 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10611" w:type="dxa"/>
            <w:gridSpan w:val="2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</w:rPr>
              <w:t>PROFESSOR DA LINGUA PORTUGUESA E LITERATURA INFANTIL NO ENSINO FUNDAMENTAL SÉRIES FINAIS E ENSINO MÉDIO</w:t>
            </w:r>
          </w:p>
        </w:tc>
      </w:tr>
      <w:tr w:rsidR="0069344C" w:rsidTr="0069344C">
        <w:trPr>
          <w:gridAfter w:val="1"/>
          <w:wAfter w:w="15" w:type="dxa"/>
        </w:trPr>
        <w:tc>
          <w:tcPr>
            <w:tcW w:w="5308" w:type="dxa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303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620619" w:rsidTr="0069344C">
        <w:trPr>
          <w:gridAfter w:val="1"/>
          <w:wAfter w:w="15" w:type="dxa"/>
        </w:trPr>
        <w:tc>
          <w:tcPr>
            <w:tcW w:w="5308" w:type="dxa"/>
          </w:tcPr>
          <w:p w:rsid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</w:rPr>
              <w:t>CONHECIMENTOS ESPECIFICOS</w:t>
            </w:r>
          </w:p>
        </w:tc>
        <w:tc>
          <w:tcPr>
            <w:tcW w:w="5303" w:type="dxa"/>
          </w:tcPr>
          <w:p w:rsidR="00620619" w:rsidRP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color w:val="000000"/>
                <w:sz w:val="16"/>
                <w:szCs w:val="16"/>
              </w:rPr>
            </w:pP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>Texto e discurso: conteúdo temático, coesão/coerência: emprego de diferentes procedimentos linguísticos na superfície textual, lexicais (repetição, substituição, associação), e/ou gramaticais (emprego de pronomes, conjunções, numerais, elipses), para garantir a compreensão do que se lê e/ou diz, ou seja, o sentido global do texto (co polissemia/polifonia: os diferentes sentidos da palavra e as diferentes vozes que constituem o texto/discurso; nova ortografia da língua portuguesa.;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9"/>
        <w:gridCol w:w="54"/>
        <w:gridCol w:w="5245"/>
      </w:tblGrid>
      <w:tr w:rsidR="00620619" w:rsidRPr="000E5A73" w:rsidTr="00D6376A">
        <w:tc>
          <w:tcPr>
            <w:tcW w:w="10598" w:type="dxa"/>
            <w:gridSpan w:val="3"/>
          </w:tcPr>
          <w:p w:rsidR="00620619" w:rsidRPr="000E5A73" w:rsidRDefault="00620619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color w:val="000000"/>
              </w:rPr>
            </w:pPr>
            <w:r w:rsidRPr="00620619">
              <w:rPr>
                <w:rFonts w:ascii="Segoe UI Light" w:hAnsi="Segoe UI Light"/>
                <w:b/>
                <w:color w:val="000000"/>
                <w:sz w:val="22"/>
                <w:szCs w:val="22"/>
              </w:rPr>
              <w:t>CONTEÚDO PARA AS PROVAS DE PROFESSOR DE MATEMÁTICA NO ENSINO FUNDAMENTAL SÉRIES FINAIS  E MÉDIO</w:t>
            </w:r>
          </w:p>
        </w:tc>
      </w:tr>
      <w:tr w:rsidR="0069344C" w:rsidRPr="000E5A73" w:rsidTr="00620619">
        <w:tc>
          <w:tcPr>
            <w:tcW w:w="5353" w:type="dxa"/>
            <w:gridSpan w:val="2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245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552D51" w:rsidRPr="000E5A73" w:rsidTr="00620619">
        <w:tc>
          <w:tcPr>
            <w:tcW w:w="5353" w:type="dxa"/>
            <w:gridSpan w:val="2"/>
          </w:tcPr>
          <w:p w:rsidR="00552D51" w:rsidRPr="000E5A73" w:rsidRDefault="00552D51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 xml:space="preserve">CONHECIMENTOS ESPECIFICOS </w:t>
            </w:r>
          </w:p>
        </w:tc>
        <w:tc>
          <w:tcPr>
            <w:tcW w:w="5245" w:type="dxa"/>
          </w:tcPr>
          <w:p w:rsidR="00552D51" w:rsidRPr="00620619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Ensino fundamental: números: naturais, inteiros, racionais, irracionais, reais, equações e inequações; relações e funções; geometria: elementos básicos, conceitos primitivos, representação geométrica no plano; sistema de medidas: comprimento, superfície, volume, capacidade, ângulo, tempo, massa, peso, velocidade e temperatura; estatísticas: noções básicas, </w:t>
            </w:r>
          </w:p>
          <w:p w:rsidR="00552D51" w:rsidRPr="000E5A73" w:rsidRDefault="00620619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  <w:r w:rsidRPr="00620619">
              <w:rPr>
                <w:rFonts w:ascii="Segoe UI Light" w:hAnsi="Segoe UI Light"/>
                <w:color w:val="000000"/>
                <w:sz w:val="16"/>
                <w:szCs w:val="16"/>
              </w:rPr>
              <w:t>Ensino médio: números: números decimais, proporcionalidade e matemática comercial/financeira, números complexos, análise combinatória; álgebra: sequências, progressões, relações e funções; equações e inequações;  geometria: representação geométrica no plano;  geometria analítica; trigonometria:</w:t>
            </w: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 xml:space="preserve"> </w:t>
            </w:r>
          </w:p>
        </w:tc>
      </w:tr>
      <w:tr w:rsidR="003F52DC" w:rsidRPr="000E5A73" w:rsidTr="003F52DC">
        <w:tc>
          <w:tcPr>
            <w:tcW w:w="10598" w:type="dxa"/>
            <w:gridSpan w:val="3"/>
          </w:tcPr>
          <w:p w:rsidR="003F52DC" w:rsidRPr="000E5A73" w:rsidRDefault="003F52DC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b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  <w:sz w:val="22"/>
                <w:szCs w:val="22"/>
              </w:rPr>
              <w:t>PROFESSOR QUIMICA, ENSINO MÉDIO:</w:t>
            </w:r>
          </w:p>
          <w:p w:rsidR="003F52DC" w:rsidRPr="000E5A73" w:rsidRDefault="003F52DC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</w:p>
        </w:tc>
      </w:tr>
      <w:tr w:rsidR="0069344C" w:rsidRPr="000E5A73" w:rsidTr="003F52DC">
        <w:tc>
          <w:tcPr>
            <w:tcW w:w="5353" w:type="dxa"/>
            <w:gridSpan w:val="2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245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552D51" w:rsidRPr="000E5A73" w:rsidTr="003F52DC">
        <w:tc>
          <w:tcPr>
            <w:tcW w:w="5353" w:type="dxa"/>
            <w:gridSpan w:val="2"/>
          </w:tcPr>
          <w:p w:rsidR="00552D51" w:rsidRPr="000E5A73" w:rsidRDefault="00552D51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>CONHECIMENTO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 xml:space="preserve"> ESPECIFICO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45" w:type="dxa"/>
          </w:tcPr>
          <w:p w:rsidR="00552D51" w:rsidRPr="003F52DC" w:rsidRDefault="003F52DC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3F52DC">
              <w:rPr>
                <w:rFonts w:ascii="Segoe UI Light" w:hAnsi="Segoe UI Light"/>
                <w:color w:val="000000"/>
                <w:sz w:val="16"/>
                <w:szCs w:val="16"/>
              </w:rPr>
              <w:t>Propriedades da matéria; estrutura atômica; elementos químicos; substâncias, química do carbono e suas interações sob os pontos de vista histórico, qualitativo, quantitativo e energético com a sociedade, a tecnologia e a sustentabilidade.</w:t>
            </w:r>
          </w:p>
        </w:tc>
      </w:tr>
      <w:tr w:rsidR="003F52DC" w:rsidRPr="000E5A73" w:rsidTr="003F52DC">
        <w:tc>
          <w:tcPr>
            <w:tcW w:w="10598" w:type="dxa"/>
            <w:gridSpan w:val="3"/>
          </w:tcPr>
          <w:p w:rsidR="003F52DC" w:rsidRPr="000E5A73" w:rsidRDefault="003F52DC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  <w:sz w:val="22"/>
                <w:szCs w:val="22"/>
              </w:rPr>
              <w:t>PROFESSOR FISICA, ENSINO MÉDIO:</w:t>
            </w:r>
          </w:p>
        </w:tc>
      </w:tr>
      <w:tr w:rsidR="0069344C" w:rsidRPr="000E5A73" w:rsidTr="003F52DC">
        <w:tc>
          <w:tcPr>
            <w:tcW w:w="5353" w:type="dxa"/>
            <w:gridSpan w:val="2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245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552D51" w:rsidRPr="000E5A73" w:rsidTr="003F52DC">
        <w:tc>
          <w:tcPr>
            <w:tcW w:w="5353" w:type="dxa"/>
            <w:gridSpan w:val="2"/>
          </w:tcPr>
          <w:p w:rsidR="00552D51" w:rsidRPr="000E5A73" w:rsidRDefault="00552D51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>CONHECIENTO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 xml:space="preserve"> ESPECIFICO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45" w:type="dxa"/>
          </w:tcPr>
          <w:p w:rsidR="00552D51" w:rsidRPr="003F52DC" w:rsidRDefault="003F52DC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3F52DC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O sentido do aprendizado da física; medidas e unidades do si;   energia e trabalho; estática; gravitação; hidrostática; temperatura e calor; </w:t>
            </w:r>
            <w:r w:rsidRPr="003F52DC">
              <w:rPr>
                <w:rFonts w:ascii="Segoe UI Light" w:hAnsi="Segoe UI Light"/>
                <w:color w:val="000000"/>
                <w:sz w:val="16"/>
                <w:szCs w:val="16"/>
              </w:rPr>
              <w:lastRenderedPageBreak/>
              <w:t>termodinâmica; ondas e óptica; eletricidade; eletromagnetismo; física moderna.</w:t>
            </w:r>
          </w:p>
        </w:tc>
      </w:tr>
      <w:tr w:rsidR="003F52DC" w:rsidRPr="000E5A73" w:rsidTr="003F52DC">
        <w:tc>
          <w:tcPr>
            <w:tcW w:w="10598" w:type="dxa"/>
            <w:gridSpan w:val="3"/>
          </w:tcPr>
          <w:p w:rsidR="003F52DC" w:rsidRPr="000E5A73" w:rsidRDefault="003F52DC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  <w:sz w:val="22"/>
                <w:szCs w:val="22"/>
              </w:rPr>
              <w:lastRenderedPageBreak/>
              <w:t>PROFESSOR SOCIOLOGIA, ENSINO MÉDIO:</w:t>
            </w:r>
          </w:p>
        </w:tc>
      </w:tr>
      <w:tr w:rsidR="0069344C" w:rsidRPr="000E5A73" w:rsidTr="003F52DC">
        <w:tc>
          <w:tcPr>
            <w:tcW w:w="5353" w:type="dxa"/>
            <w:gridSpan w:val="2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245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552D51" w:rsidRPr="000E5A73" w:rsidTr="003F52DC">
        <w:tc>
          <w:tcPr>
            <w:tcW w:w="5353" w:type="dxa"/>
            <w:gridSpan w:val="2"/>
          </w:tcPr>
          <w:p w:rsidR="00552D51" w:rsidRPr="000E5A73" w:rsidRDefault="00552D51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>CONHECIMENTO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 xml:space="preserve"> ESPECIFICO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45" w:type="dxa"/>
          </w:tcPr>
          <w:p w:rsidR="00552D51" w:rsidRPr="003F52DC" w:rsidRDefault="00552D51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 xml:space="preserve"> </w:t>
            </w:r>
            <w:r w:rsidR="003F52DC" w:rsidRPr="003F52DC">
              <w:rPr>
                <w:rFonts w:ascii="Segoe UI Light" w:hAnsi="Segoe UI Light"/>
                <w:color w:val="000000"/>
                <w:sz w:val="16"/>
                <w:szCs w:val="16"/>
              </w:rPr>
              <w:t>O surgimento do pensamento sociológico: conceito de sociologia e de sociedade; a estrutura da sociedade: infra e superestrutura; os pensadores sociais ;democratização da sociedade; movimentos sociais – formas de organização da sociedade: a escola na sociedade de classes, a escola pública, democrática e de qualidade social</w:t>
            </w:r>
          </w:p>
        </w:tc>
      </w:tr>
      <w:tr w:rsidR="003F52DC" w:rsidRPr="000E5A73" w:rsidTr="00D6376A">
        <w:tc>
          <w:tcPr>
            <w:tcW w:w="10598" w:type="dxa"/>
            <w:gridSpan w:val="3"/>
          </w:tcPr>
          <w:p w:rsidR="003F52DC" w:rsidRPr="000E5A73" w:rsidRDefault="003F52DC" w:rsidP="00453B3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b/>
                <w:color w:val="000000"/>
                <w:sz w:val="22"/>
                <w:szCs w:val="22"/>
              </w:rPr>
              <w:t>PROFESSOR BIOLOGIA, ENSINO MÉDIO:</w:t>
            </w:r>
          </w:p>
        </w:tc>
      </w:tr>
      <w:tr w:rsidR="0069344C" w:rsidRPr="000E5A73" w:rsidTr="003F52DC">
        <w:tc>
          <w:tcPr>
            <w:tcW w:w="5353" w:type="dxa"/>
            <w:gridSpan w:val="2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245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552D51" w:rsidRPr="000E5A73" w:rsidTr="003F52DC">
        <w:tc>
          <w:tcPr>
            <w:tcW w:w="5353" w:type="dxa"/>
            <w:gridSpan w:val="2"/>
          </w:tcPr>
          <w:p w:rsidR="00552D51" w:rsidRPr="000E5A73" w:rsidRDefault="00552D51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>CONHECIMENTO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 xml:space="preserve"> ESPECIFICO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45" w:type="dxa"/>
          </w:tcPr>
          <w:p w:rsidR="00552D51" w:rsidRPr="000E5A73" w:rsidRDefault="003F52DC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  <w:r w:rsidRPr="003F52DC">
              <w:rPr>
                <w:rFonts w:ascii="Segoe UI Light" w:hAnsi="Segoe UI Light"/>
                <w:color w:val="000000"/>
                <w:sz w:val="16"/>
                <w:szCs w:val="16"/>
              </w:rPr>
              <w:t xml:space="preserve">Origem da vida, citologia, histologia; classificação dos seres vivos; reprodução humana: sexualidade e adolescência; DSTS e AIDS; genética: primeira e segunda leis de mendel, teoria cromossômica da herança, herança ligada ao sexo, sistema abo, fator rh; </w:t>
            </w:r>
          </w:p>
        </w:tc>
      </w:tr>
      <w:tr w:rsidR="003F52DC" w:rsidRPr="000E5A73" w:rsidTr="00D6376A">
        <w:tc>
          <w:tcPr>
            <w:tcW w:w="10598" w:type="dxa"/>
            <w:gridSpan w:val="3"/>
          </w:tcPr>
          <w:p w:rsidR="003F52DC" w:rsidRPr="003F52DC" w:rsidRDefault="003F52DC" w:rsidP="005B75C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0E5A73">
              <w:rPr>
                <w:rFonts w:ascii="Segoe UI Light" w:hAnsi="Segoe UI Light"/>
                <w:b/>
                <w:color w:val="000000"/>
                <w:sz w:val="22"/>
                <w:szCs w:val="22"/>
              </w:rPr>
              <w:t>PROFESSOR FILOSOFIA, ENSINO MÉDIO:</w:t>
            </w:r>
          </w:p>
        </w:tc>
      </w:tr>
      <w:tr w:rsidR="0069344C" w:rsidRPr="000E5A73" w:rsidTr="003F52DC">
        <w:tc>
          <w:tcPr>
            <w:tcW w:w="5353" w:type="dxa"/>
            <w:gridSpan w:val="2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245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552D51" w:rsidRPr="000E5A73" w:rsidTr="003F52DC">
        <w:tc>
          <w:tcPr>
            <w:tcW w:w="5353" w:type="dxa"/>
            <w:gridSpan w:val="2"/>
          </w:tcPr>
          <w:p w:rsidR="00552D51" w:rsidRPr="000E5A73" w:rsidRDefault="00552D51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>CONHECIMENTO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 xml:space="preserve"> ESPECIFICO</w:t>
            </w:r>
            <w:r w:rsidR="00453B39">
              <w:rPr>
                <w:rFonts w:ascii="Segoe UI Light" w:hAnsi="Segoe UI Light"/>
                <w:color w:val="000000"/>
                <w:sz w:val="22"/>
                <w:szCs w:val="22"/>
              </w:rPr>
              <w:t>S</w:t>
            </w:r>
          </w:p>
        </w:tc>
        <w:tc>
          <w:tcPr>
            <w:tcW w:w="5245" w:type="dxa"/>
          </w:tcPr>
          <w:p w:rsidR="00552D51" w:rsidRPr="003F52DC" w:rsidRDefault="003F52DC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3F52DC">
              <w:rPr>
                <w:rFonts w:ascii="Segoe UI Light" w:hAnsi="Segoe UI Light"/>
                <w:color w:val="000000"/>
                <w:sz w:val="16"/>
                <w:szCs w:val="16"/>
              </w:rPr>
              <w:t>Concepção de sociedade ou problema ético-político: ética, política, moral, valores, poder e estado, legalidade e legitimidade, liberdade, igualdade, justiça, direitos humanos, meios de comunicação de massa</w:t>
            </w:r>
            <w:r>
              <w:rPr>
                <w:rFonts w:ascii="Segoe UI Light" w:hAnsi="Segoe UI Light"/>
                <w:color w:val="000000"/>
                <w:sz w:val="16"/>
                <w:szCs w:val="16"/>
              </w:rPr>
              <w:t>.</w:t>
            </w:r>
          </w:p>
        </w:tc>
      </w:tr>
      <w:tr w:rsidR="003F52DC" w:rsidRPr="000E5A73" w:rsidTr="00D6376A">
        <w:tc>
          <w:tcPr>
            <w:tcW w:w="10598" w:type="dxa"/>
            <w:gridSpan w:val="3"/>
          </w:tcPr>
          <w:p w:rsidR="003F52DC" w:rsidRPr="000E5A73" w:rsidRDefault="003F52DC" w:rsidP="00453B39">
            <w:pPr>
              <w:autoSpaceDE w:val="0"/>
              <w:autoSpaceDN w:val="0"/>
              <w:adjustRightInd w:val="0"/>
              <w:jc w:val="center"/>
              <w:rPr>
                <w:rFonts w:ascii="Segoe UI Light" w:hAnsi="Segoe UI Light"/>
              </w:rPr>
            </w:pPr>
            <w:r w:rsidRPr="000E5A73">
              <w:rPr>
                <w:rFonts w:ascii="Segoe UI Light" w:hAnsi="Segoe UI Light"/>
                <w:b/>
                <w:sz w:val="22"/>
                <w:szCs w:val="22"/>
              </w:rPr>
              <w:t>SECRETÁRIO ESCOLAR:</w:t>
            </w:r>
          </w:p>
        </w:tc>
      </w:tr>
      <w:tr w:rsidR="0069344C" w:rsidRPr="000E5A73" w:rsidTr="003F52DC">
        <w:tc>
          <w:tcPr>
            <w:tcW w:w="5353" w:type="dxa"/>
            <w:gridSpan w:val="2"/>
          </w:tcPr>
          <w:p w:rsidR="0069344C" w:rsidRPr="0045270D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245" w:type="dxa"/>
          </w:tcPr>
          <w:p w:rsidR="0069344C" w:rsidRPr="0069344C" w:rsidRDefault="0069344C" w:rsidP="00FC0F21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552D51" w:rsidRPr="000E5A73" w:rsidTr="003F52DC">
        <w:tc>
          <w:tcPr>
            <w:tcW w:w="5353" w:type="dxa"/>
            <w:gridSpan w:val="2"/>
          </w:tcPr>
          <w:p w:rsidR="00552D51" w:rsidRPr="000E5A73" w:rsidRDefault="00552D51" w:rsidP="00453B3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color w:val="000000"/>
              </w:rPr>
            </w:pPr>
            <w:r w:rsidRPr="000E5A73">
              <w:rPr>
                <w:rFonts w:ascii="Segoe UI Light" w:hAnsi="Segoe UI Light"/>
                <w:color w:val="000000"/>
                <w:sz w:val="22"/>
                <w:szCs w:val="22"/>
              </w:rPr>
              <w:t xml:space="preserve">CONHECIMENTOS ESPECIFICOS </w:t>
            </w:r>
          </w:p>
        </w:tc>
        <w:tc>
          <w:tcPr>
            <w:tcW w:w="5245" w:type="dxa"/>
          </w:tcPr>
          <w:p w:rsidR="00552D51" w:rsidRPr="003F52DC" w:rsidRDefault="003F52DC" w:rsidP="00453B39">
            <w:pPr>
              <w:autoSpaceDE w:val="0"/>
              <w:autoSpaceDN w:val="0"/>
              <w:adjustRightInd w:val="0"/>
              <w:jc w:val="both"/>
              <w:rPr>
                <w:rFonts w:ascii="Segoe UI Light" w:hAnsi="Segoe UI Light"/>
                <w:color w:val="000000"/>
                <w:sz w:val="16"/>
                <w:szCs w:val="16"/>
              </w:rPr>
            </w:pPr>
            <w:r w:rsidRPr="003F52DC">
              <w:rPr>
                <w:rFonts w:ascii="Segoe UI Light" w:hAnsi="Segoe UI Light"/>
                <w:sz w:val="16"/>
                <w:szCs w:val="16"/>
              </w:rPr>
              <w:t>1. Aspectos políticos, administrativos e pedagógicos presentes no cotidiano escolar. 2. Fundamentos e estratégias de gestão democrática da escola. 3. A organização do trabalho dos fatores educativos na escola. 4. Questões legais e políticas na organização pedagógica e administrativa da escola básica brasileira. 5. Contribuição da avaliação do projeto político-pedagógico na organização do trabalho na escola. 6. A organização do trabalho dos professores no contexto da escola publica atual. 7. Atuação do secretário escolar. 20. Atribuições do secretário escolar.</w:t>
            </w:r>
          </w:p>
        </w:tc>
      </w:tr>
      <w:tr w:rsidR="002B7F0F" w:rsidRPr="000E5A73" w:rsidTr="00E3025F">
        <w:tc>
          <w:tcPr>
            <w:tcW w:w="10598" w:type="dxa"/>
            <w:gridSpan w:val="3"/>
          </w:tcPr>
          <w:p w:rsidR="002B7F0F" w:rsidRPr="002B7F0F" w:rsidRDefault="002B7F0F" w:rsidP="002B7F0F">
            <w:pPr>
              <w:autoSpaceDE w:val="0"/>
              <w:autoSpaceDN w:val="0"/>
              <w:adjustRightInd w:val="0"/>
              <w:jc w:val="center"/>
              <w:rPr>
                <w:rFonts w:ascii="Segoe UI Light" w:hAnsi="Segoe UI Light"/>
                <w:b/>
              </w:rPr>
            </w:pPr>
            <w:r w:rsidRPr="002B7F0F">
              <w:rPr>
                <w:rFonts w:ascii="Segoe UI Light" w:hAnsi="Segoe UI Light"/>
                <w:b/>
                <w:sz w:val="22"/>
                <w:szCs w:val="22"/>
              </w:rPr>
              <w:t>PROFESSOR DE NIVELAMENTO [EDUCAÇÃO DE JOVENS E ADULTOS</w:t>
            </w:r>
          </w:p>
        </w:tc>
      </w:tr>
      <w:tr w:rsidR="002B7F0F" w:rsidRPr="000E5A73" w:rsidTr="00DE3B10">
        <w:tc>
          <w:tcPr>
            <w:tcW w:w="5299" w:type="dxa"/>
          </w:tcPr>
          <w:p w:rsidR="002B7F0F" w:rsidRPr="0045270D" w:rsidRDefault="002B7F0F" w:rsidP="005A579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CONHECIMENTOS GERAIS</w:t>
            </w:r>
          </w:p>
        </w:tc>
        <w:tc>
          <w:tcPr>
            <w:tcW w:w="5299" w:type="dxa"/>
            <w:gridSpan w:val="2"/>
          </w:tcPr>
          <w:p w:rsidR="002B7F0F" w:rsidRPr="0069344C" w:rsidRDefault="002B7F0F" w:rsidP="005A579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sz w:val="16"/>
                <w:szCs w:val="16"/>
              </w:rPr>
            </w:pPr>
            <w:r w:rsidRPr="0069344C">
              <w:rPr>
                <w:rFonts w:ascii="Segoe UI Light" w:hAnsi="Segoe UI Light"/>
                <w:sz w:val="16"/>
                <w:szCs w:val="16"/>
              </w:rPr>
              <w:t>Interpretação de textos, análise de assuntos atuais de economia, política, educação, tecnologia e meio ambiente, aspectos históricos e geográficos do município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Bocaina do Sul e Santa C</w:t>
            </w:r>
            <w:r w:rsidRPr="0069344C">
              <w:rPr>
                <w:rFonts w:ascii="Segoe UI Light" w:hAnsi="Segoe UI Light"/>
                <w:sz w:val="16"/>
                <w:szCs w:val="16"/>
              </w:rPr>
              <w:t>atarina, projeto político pedagógico (ppp)</w:t>
            </w:r>
            <w:r>
              <w:rPr>
                <w:rFonts w:ascii="Segoe UI Light" w:hAnsi="Segoe UI Light"/>
                <w:sz w:val="16"/>
                <w:szCs w:val="16"/>
              </w:rPr>
              <w:t>.</w:t>
            </w:r>
          </w:p>
        </w:tc>
      </w:tr>
      <w:tr w:rsidR="002B7F0F" w:rsidRPr="000E5A73" w:rsidTr="00D006A9">
        <w:tc>
          <w:tcPr>
            <w:tcW w:w="5299" w:type="dxa"/>
          </w:tcPr>
          <w:p w:rsidR="002B7F0F" w:rsidRPr="0045270D" w:rsidRDefault="002B7F0F" w:rsidP="005A579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</w:rPr>
            </w:pPr>
            <w:r w:rsidRPr="0045270D">
              <w:rPr>
                <w:rFonts w:ascii="Segoe UI Light" w:hAnsi="Segoe UI Light"/>
              </w:rPr>
              <w:t>CONHECIMENTOS ESPECÍFICOS</w:t>
            </w:r>
          </w:p>
        </w:tc>
        <w:tc>
          <w:tcPr>
            <w:tcW w:w="5299" w:type="dxa"/>
            <w:gridSpan w:val="2"/>
          </w:tcPr>
          <w:p w:rsidR="002B7F0F" w:rsidRPr="0045270D" w:rsidRDefault="002B7F0F" w:rsidP="005A5799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/>
                <w:b/>
                <w:sz w:val="16"/>
                <w:szCs w:val="16"/>
              </w:rPr>
            </w:pPr>
            <w:r w:rsidRPr="0045270D">
              <w:rPr>
                <w:rFonts w:ascii="Segoe UI Light" w:hAnsi="Segoe UI Light"/>
                <w:color w:val="000000"/>
                <w:sz w:val="16"/>
                <w:szCs w:val="16"/>
              </w:rPr>
              <w:t>Alfabetização como processo de apropriação das diferentes linguagens: apropriação inicial da leitura e da escrita; idéia de representação, funções sociais da escrita; texto: unidade da língua, tipologia textual, produção e reestruturação de textos, pensadores, ldb, proposta curricular.</w:t>
            </w:r>
          </w:p>
        </w:tc>
      </w:tr>
    </w:tbl>
    <w:p w:rsidR="003F52DC" w:rsidRPr="000E5A73" w:rsidRDefault="003F52DC" w:rsidP="003F52DC">
      <w:pPr>
        <w:spacing w:line="276" w:lineRule="auto"/>
        <w:jc w:val="both"/>
        <w:rPr>
          <w:rFonts w:ascii="Segoe UI Light" w:hAnsi="Segoe UI Light" w:cs="Segoe UI"/>
          <w:sz w:val="22"/>
          <w:szCs w:val="22"/>
        </w:rPr>
      </w:pPr>
    </w:p>
    <w:p w:rsidR="00273CEA" w:rsidRPr="000E5A73" w:rsidRDefault="00273CEA" w:rsidP="000E5A73">
      <w:pPr>
        <w:spacing w:line="276" w:lineRule="auto"/>
        <w:rPr>
          <w:rFonts w:ascii="Segoe UI Light" w:hAnsi="Segoe UI Light"/>
          <w:sz w:val="22"/>
          <w:szCs w:val="22"/>
        </w:rPr>
      </w:pPr>
    </w:p>
    <w:p w:rsidR="00273CEA" w:rsidRPr="000E5A73" w:rsidRDefault="00273CEA" w:rsidP="000E5A73">
      <w:pPr>
        <w:spacing w:line="276" w:lineRule="auto"/>
        <w:rPr>
          <w:rFonts w:ascii="Segoe UI Light" w:hAnsi="Segoe UI Light"/>
          <w:sz w:val="22"/>
          <w:szCs w:val="22"/>
        </w:rPr>
      </w:pPr>
    </w:p>
    <w:p w:rsidR="005B75C3" w:rsidRDefault="005B75C3" w:rsidP="000E5A73">
      <w:pPr>
        <w:spacing w:line="276" w:lineRule="auto"/>
        <w:rPr>
          <w:rFonts w:ascii="Segoe UI Light" w:hAnsi="Segoe UI Light"/>
          <w:sz w:val="22"/>
          <w:szCs w:val="22"/>
        </w:rPr>
      </w:pPr>
    </w:p>
    <w:p w:rsidR="005B75C3" w:rsidRDefault="005B75C3" w:rsidP="000E5A73">
      <w:pPr>
        <w:spacing w:line="276" w:lineRule="auto"/>
        <w:rPr>
          <w:rFonts w:ascii="Segoe UI Light" w:hAnsi="Segoe UI Light"/>
          <w:sz w:val="22"/>
          <w:szCs w:val="22"/>
        </w:rPr>
      </w:pPr>
    </w:p>
    <w:p w:rsidR="005B75C3" w:rsidRDefault="005B75C3" w:rsidP="000E5A73">
      <w:pPr>
        <w:spacing w:line="276" w:lineRule="auto"/>
        <w:rPr>
          <w:rFonts w:ascii="Segoe UI Light" w:hAnsi="Segoe UI Light"/>
          <w:sz w:val="22"/>
          <w:szCs w:val="22"/>
        </w:rPr>
      </w:pPr>
    </w:p>
    <w:p w:rsidR="005B75C3" w:rsidRDefault="005B75C3" w:rsidP="000E5A73">
      <w:pPr>
        <w:spacing w:line="276" w:lineRule="auto"/>
        <w:rPr>
          <w:rFonts w:ascii="Segoe UI Light" w:hAnsi="Segoe UI Light"/>
          <w:sz w:val="22"/>
          <w:szCs w:val="22"/>
        </w:rPr>
      </w:pPr>
    </w:p>
    <w:p w:rsidR="005B75C3" w:rsidRDefault="005B75C3" w:rsidP="000E5A73">
      <w:pPr>
        <w:spacing w:line="276" w:lineRule="auto"/>
        <w:rPr>
          <w:rFonts w:ascii="Segoe UI Light" w:hAnsi="Segoe UI Light"/>
          <w:sz w:val="22"/>
          <w:szCs w:val="22"/>
        </w:rPr>
      </w:pPr>
    </w:p>
    <w:sectPr w:rsidR="005B75C3" w:rsidSect="00273CEA">
      <w:headerReference w:type="default" r:id="rId8"/>
      <w:pgSz w:w="11906" w:h="16838"/>
      <w:pgMar w:top="1418" w:right="720" w:bottom="568" w:left="720" w:header="708" w:footer="1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770" w:rsidRDefault="00E40770" w:rsidP="00D60CE2">
      <w:r>
        <w:separator/>
      </w:r>
    </w:p>
  </w:endnote>
  <w:endnote w:type="continuationSeparator" w:id="1">
    <w:p w:rsidR="00E40770" w:rsidRDefault="00E40770" w:rsidP="00D6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altName w:val="Segoe UI"/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770" w:rsidRDefault="00E40770" w:rsidP="00D60CE2">
      <w:r>
        <w:separator/>
      </w:r>
    </w:p>
  </w:footnote>
  <w:footnote w:type="continuationSeparator" w:id="1">
    <w:p w:rsidR="00E40770" w:rsidRDefault="00E40770" w:rsidP="00D60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65" w:rsidRPr="00EB7F17" w:rsidRDefault="009F0665" w:rsidP="00D60CE2">
    <w:pPr>
      <w:pStyle w:val="Cabealho"/>
      <w:rPr>
        <w:rFonts w:ascii="Matura MT Script Capitals" w:hAnsi="Matura MT Script Capitals"/>
        <w:sz w:val="44"/>
        <w:szCs w:val="44"/>
      </w:rPr>
    </w:pPr>
    <w:r w:rsidRPr="00D60CE2">
      <w:rPr>
        <w:rFonts w:ascii="Matura MT Script Capitals" w:hAnsi="Matura MT Script Capitals"/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-197891</wp:posOffset>
          </wp:positionH>
          <wp:positionV relativeFrom="paragraph">
            <wp:posOffset>-288646</wp:posOffset>
          </wp:positionV>
          <wp:extent cx="770991" cy="841248"/>
          <wp:effectExtent l="19050" t="0" r="0" b="0"/>
          <wp:wrapNone/>
          <wp:docPr id="1" name="Imagem 8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1" cy="841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atura MT Script Capitals" w:hAnsi="Matura MT Script Capitals"/>
        <w:sz w:val="44"/>
        <w:szCs w:val="44"/>
      </w:rPr>
      <w:t xml:space="preserve">        </w:t>
    </w:r>
    <w:r w:rsidRPr="00EB7F17">
      <w:rPr>
        <w:rFonts w:ascii="Matura MT Script Capitals" w:hAnsi="Matura MT Script Capitals"/>
        <w:sz w:val="44"/>
        <w:szCs w:val="44"/>
      </w:rPr>
      <w:t xml:space="preserve"> Município de Bocaina do Sul</w:t>
    </w:r>
    <w:r>
      <w:rPr>
        <w:rFonts w:ascii="Matura MT Script Capitals" w:hAnsi="Matura MT Script Capitals"/>
        <w:sz w:val="44"/>
        <w:szCs w:val="44"/>
      </w:rPr>
      <w:t xml:space="preserve"> - SC</w:t>
    </w:r>
  </w:p>
  <w:p w:rsidR="009F0665" w:rsidRPr="00D60CE2" w:rsidRDefault="009F0665" w:rsidP="00D60CE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9AA"/>
    <w:rsid w:val="00005344"/>
    <w:rsid w:val="0008566E"/>
    <w:rsid w:val="000A3FAD"/>
    <w:rsid w:val="000E5A73"/>
    <w:rsid w:val="0013473E"/>
    <w:rsid w:val="00142F89"/>
    <w:rsid w:val="00167522"/>
    <w:rsid w:val="001A462E"/>
    <w:rsid w:val="001D6B87"/>
    <w:rsid w:val="001F77F5"/>
    <w:rsid w:val="002334B8"/>
    <w:rsid w:val="002406FC"/>
    <w:rsid w:val="00273CEA"/>
    <w:rsid w:val="002B39AA"/>
    <w:rsid w:val="002B7F0F"/>
    <w:rsid w:val="00337B25"/>
    <w:rsid w:val="003809E9"/>
    <w:rsid w:val="0039415A"/>
    <w:rsid w:val="003F52DC"/>
    <w:rsid w:val="003F5DC8"/>
    <w:rsid w:val="0045270D"/>
    <w:rsid w:val="00453B39"/>
    <w:rsid w:val="0046619F"/>
    <w:rsid w:val="004C6362"/>
    <w:rsid w:val="005239F5"/>
    <w:rsid w:val="00523AB9"/>
    <w:rsid w:val="00552D51"/>
    <w:rsid w:val="00591350"/>
    <w:rsid w:val="005A7798"/>
    <w:rsid w:val="005B75C3"/>
    <w:rsid w:val="005E0F4B"/>
    <w:rsid w:val="00620619"/>
    <w:rsid w:val="0065229C"/>
    <w:rsid w:val="0065629D"/>
    <w:rsid w:val="0066522C"/>
    <w:rsid w:val="0069344C"/>
    <w:rsid w:val="006A1A7E"/>
    <w:rsid w:val="006F1B3A"/>
    <w:rsid w:val="00706755"/>
    <w:rsid w:val="00711DF3"/>
    <w:rsid w:val="00717DC8"/>
    <w:rsid w:val="007566EF"/>
    <w:rsid w:val="00765577"/>
    <w:rsid w:val="007D0D5C"/>
    <w:rsid w:val="007D6DEF"/>
    <w:rsid w:val="007F209D"/>
    <w:rsid w:val="00816024"/>
    <w:rsid w:val="00825C43"/>
    <w:rsid w:val="00863C6B"/>
    <w:rsid w:val="00886DF1"/>
    <w:rsid w:val="00892739"/>
    <w:rsid w:val="009214A2"/>
    <w:rsid w:val="00923FAB"/>
    <w:rsid w:val="00970670"/>
    <w:rsid w:val="00991703"/>
    <w:rsid w:val="009F0665"/>
    <w:rsid w:val="00A1136C"/>
    <w:rsid w:val="00AA0ED2"/>
    <w:rsid w:val="00AA4596"/>
    <w:rsid w:val="00AD472E"/>
    <w:rsid w:val="00B457BB"/>
    <w:rsid w:val="00B66CE9"/>
    <w:rsid w:val="00BB5A6B"/>
    <w:rsid w:val="00BE438F"/>
    <w:rsid w:val="00C30C43"/>
    <w:rsid w:val="00C83C8D"/>
    <w:rsid w:val="00C926E6"/>
    <w:rsid w:val="00CA1DCD"/>
    <w:rsid w:val="00CA5021"/>
    <w:rsid w:val="00CA53AB"/>
    <w:rsid w:val="00CB6FAE"/>
    <w:rsid w:val="00CC285B"/>
    <w:rsid w:val="00D60CE2"/>
    <w:rsid w:val="00D6376A"/>
    <w:rsid w:val="00D666D9"/>
    <w:rsid w:val="00DA0EFD"/>
    <w:rsid w:val="00DF66A0"/>
    <w:rsid w:val="00E04B41"/>
    <w:rsid w:val="00E37C35"/>
    <w:rsid w:val="00E40770"/>
    <w:rsid w:val="00EF6D58"/>
    <w:rsid w:val="00F2569F"/>
    <w:rsid w:val="00F377B4"/>
    <w:rsid w:val="00F87445"/>
    <w:rsid w:val="00FC1A1F"/>
    <w:rsid w:val="00FD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636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2B39AA"/>
    <w:pPr>
      <w:jc w:val="both"/>
    </w:pPr>
    <w:rPr>
      <w:rFonts w:ascii="Arial" w:hAnsi="Arial" w:cs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2B39AA"/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rsid w:val="002B39AA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2B39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A1A7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4C63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C63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C636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60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0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60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0CE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2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F87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6362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2B39AA"/>
    <w:pPr>
      <w:jc w:val="both"/>
    </w:pPr>
    <w:rPr>
      <w:rFonts w:ascii="Arial" w:hAnsi="Arial" w:cs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2B39AA"/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rsid w:val="002B39AA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2B39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A1A7E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4C636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C63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C6362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60C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0C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60C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0CE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21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F87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6413E-1592-44AB-BE57-4E8473A9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2937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Paulo</cp:lastModifiedBy>
  <cp:revision>2</cp:revision>
  <cp:lastPrinted>2013-11-28T11:29:00Z</cp:lastPrinted>
  <dcterms:created xsi:type="dcterms:W3CDTF">2013-11-29T11:41:00Z</dcterms:created>
  <dcterms:modified xsi:type="dcterms:W3CDTF">2013-11-29T11:41:00Z</dcterms:modified>
</cp:coreProperties>
</file>